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eastAsia="Arial" w:cs="Arial"/>
          <w:sz w:val="24"/>
          <w:szCs w:val="24"/>
        </w:rPr>
      </w:pPr>
      <w:r>
        <w:rPr>
          <w:rFonts w:eastAsia="Arial" w:cs="Arial" w:ascii="Arial" w:hAnsi="Arial"/>
          <w:sz w:val="24"/>
          <w:szCs w:val="24"/>
        </w:rPr>
        <w:t>June 20, 1995</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t>Dad,</w:t>
      </w:r>
    </w:p>
    <w:p>
      <w:pPr>
        <w:pStyle w:val="Normal"/>
        <w:rPr>
          <w:rFonts w:ascii="Arial" w:hAnsi="Arial" w:eastAsia="Arial" w:cs="Arial"/>
          <w:sz w:val="24"/>
          <w:szCs w:val="24"/>
        </w:rPr>
      </w:pPr>
      <w:r>
        <w:rPr>
          <w:rFonts w:eastAsia="Arial" w:cs="Arial" w:ascii="Arial" w:hAnsi="Arial"/>
          <w:sz w:val="24"/>
          <w:szCs w:val="24"/>
        </w:rPr>
      </w:r>
    </w:p>
    <w:p>
      <w:pPr>
        <w:pStyle w:val="Normal"/>
        <w:spacing w:lineRule="auto" w:line="360"/>
        <w:rPr>
          <w:rFonts w:ascii="Arial" w:hAnsi="Arial" w:eastAsia="Arial" w:cs="Arial"/>
          <w:sz w:val="24"/>
          <w:szCs w:val="24"/>
        </w:rPr>
      </w:pPr>
      <w:r>
        <w:rPr>
          <w:rFonts w:eastAsia="Arial" w:cs="Arial" w:ascii="Arial" w:hAnsi="Arial"/>
          <w:sz w:val="24"/>
          <w:szCs w:val="24"/>
        </w:rPr>
        <w:tab/>
        <w:t>Happy late Father’s Day.  Kristi and I just returned from Louisiana yesterday.  Ma has a pretty advanced stage of lung cancer.  She has a living will and does not any extraordinary treatment steps taken, so she is at home with 24 hour care and takes pain medication every three hours.  It’s amazing how quickly a person’s health can deteriorate.  Because of her wishes, they cannot say with accuracy how long she has but I can’t imagine it is much more than a few months.</w:t>
      </w:r>
    </w:p>
    <w:p>
      <w:pPr>
        <w:pStyle w:val="Normal"/>
        <w:spacing w:lineRule="auto" w:line="360"/>
        <w:rPr>
          <w:rFonts w:ascii="Arial" w:hAnsi="Arial" w:eastAsia="Arial" w:cs="Arial"/>
          <w:sz w:val="24"/>
          <w:szCs w:val="24"/>
        </w:rPr>
      </w:pPr>
      <w:r>
        <w:rPr>
          <w:rFonts w:eastAsia="Arial" w:cs="Arial" w:ascii="Arial" w:hAnsi="Arial"/>
          <w:sz w:val="24"/>
          <w:szCs w:val="24"/>
        </w:rPr>
        <w:tab/>
        <w:t>Before we left for Louisiana (on Thursday) Kristi took Christopher to the doctor for a blood test.  His count was all the way up to 355,000 up from a low of 9,000.  It was incredible to see all his bruises just vanish because his platelet count went back to normal.  It was scary for a few days but it looks as if he will be fine in the long run.  We have found out after the fact just how serious it was and why his doctor made us go immediately to the hospital.  With his count as low as it was, he could have just spontaneously started bleeding internally and died.  The doctor said if a patient’s count is below 50,000 they will not perform surgery.  But once again, everything looks all right.</w:t>
      </w:r>
    </w:p>
    <w:p>
      <w:pPr>
        <w:pStyle w:val="Normal"/>
        <w:spacing w:lineRule="auto" w:line="360"/>
        <w:rPr>
          <w:rFonts w:ascii="Arial" w:hAnsi="Arial" w:eastAsia="Arial" w:cs="Arial"/>
          <w:sz w:val="24"/>
          <w:szCs w:val="24"/>
        </w:rPr>
      </w:pPr>
      <w:r>
        <w:rPr>
          <w:rFonts w:eastAsia="Arial" w:cs="Arial" w:ascii="Arial" w:hAnsi="Arial"/>
          <w:sz w:val="24"/>
          <w:szCs w:val="24"/>
        </w:rPr>
        <w:tab/>
        <w:t>Carley is doing just fine, as usual.  She did great on the long car ride.  She is getting to the age where she smiles all the time.  As good as Christopher was as a baby, Carley is 100% better.  I can’t believe she is already four months old.  I was glad that Ma got a chance to see her.  Everyone in Louisiana tripped over themselves trying to hold and feed her.</w:t>
      </w:r>
    </w:p>
    <w:p>
      <w:pPr>
        <w:pStyle w:val="Normal"/>
        <w:spacing w:lineRule="auto" w:line="360"/>
        <w:rPr>
          <w:rFonts w:ascii="Arial" w:hAnsi="Arial" w:eastAsia="Arial" w:cs="Arial"/>
          <w:sz w:val="24"/>
          <w:szCs w:val="24"/>
        </w:rPr>
      </w:pPr>
      <w:r>
        <w:rPr>
          <w:rFonts w:eastAsia="Arial" w:cs="Arial" w:ascii="Arial" w:hAnsi="Arial"/>
          <w:sz w:val="24"/>
          <w:szCs w:val="24"/>
        </w:rPr>
        <w:tab/>
        <w:t>Well, I’m waiting on a decision about a chief accountant position in our department which I applied and interviewed for.  The position is vacant because the guy who had the title resigned.  I would be responsible for the same things, I would just be supervising the activities as well as performing them.  If I get the position, I’ll probably stay with the Department longer than if I don’t get it.  Regardless of the decision, I will have to begin preparing for the CPA exam fairly soon.  I have learned that the Department will pay for a review course (about $1,000), so I will begin looking into signing up for one.  I am not looking forward to that.</w:t>
      </w:r>
    </w:p>
    <w:p>
      <w:pPr>
        <w:pStyle w:val="Normal"/>
        <w:spacing w:lineRule="auto" w:line="360"/>
        <w:rPr>
          <w:rFonts w:ascii="Arial" w:hAnsi="Arial" w:eastAsia="Arial" w:cs="Arial"/>
          <w:sz w:val="24"/>
          <w:szCs w:val="24"/>
        </w:rPr>
      </w:pPr>
      <w:r>
        <w:rPr>
          <w:rFonts w:eastAsia="Arial" w:cs="Arial" w:ascii="Arial" w:hAnsi="Arial"/>
          <w:sz w:val="24"/>
          <w:szCs w:val="24"/>
        </w:rPr>
        <w:tab/>
        <w:t>I got a chance to see Carlos in Louisiana.  He seems to be doing fine.  He just moved into a new house not too far from his last place.  He said he did pretty good in the classes he took last semester and is signed up for more hours in the fall.  Kristi and I took him to the mall to get him something for his birthday.  He wanted some shorts so we got him a couple pair.  I think he is going to try and come to Austin to see the kids sometime later this summer.</w:t>
      </w:r>
    </w:p>
    <w:p>
      <w:pPr>
        <w:pStyle w:val="Normal"/>
        <w:spacing w:lineRule="auto" w:line="360"/>
        <w:rPr>
          <w:rFonts w:ascii="Arial" w:hAnsi="Arial" w:eastAsia="Arial" w:cs="Arial"/>
          <w:sz w:val="24"/>
          <w:szCs w:val="24"/>
        </w:rPr>
      </w:pPr>
      <w:r>
        <w:rPr>
          <w:rFonts w:eastAsia="Arial" w:cs="Arial" w:ascii="Arial" w:hAnsi="Arial"/>
          <w:sz w:val="24"/>
          <w:szCs w:val="24"/>
        </w:rPr>
        <w:tab/>
        <w:t>Well, not much else is going on here.  I hope things are looking better as far as your house is concerned.  Take care.</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C:\MSOFFICE\WINWORD\TEMPLATE\NORMAL.DOT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1995-06-20T06:26:00Z</dcterms:created>
  <dc:creator>m</dc:creator>
  <dc:description/>
  <dc:language>en-CA</dc:language>
  <cp:lastModifiedBy>m</cp:lastModifiedBy>
  <cp:lastPrinted>1995-06-20T10:36:00Z</cp:lastPrinted>
  <dcterms:modified xsi:type="dcterms:W3CDTF">1995-06-20T08:11:00Z</dcterms:modified>
  <cp:revision>3</cp:revision>
  <dc:subject/>
  <dc:title>June 20, 1995</dc:title>
</cp:coreProperties>
</file>