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ind w:start="-180" w:end="94"/>
        <w:rPr/>
      </w:pPr>
      <w:r>
        <w:rPr/>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t>December 21, 2001</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lang w:val="en-CA" w:eastAsia="en-CA"/>
        </w:rPr>
        <w:t>Barry</w:t>
      </w:r>
      <w:r>
        <w:rPr>
          <w:rFonts w:cs="Arial;Helvetica" w:ascii="Arial;Helvetica" w:hAnsi="Arial;Helvetica"/>
          <w:sz w:val="22"/>
        </w:rPr>
        <w:t xml:space="preserve"> </w:t>
      </w:r>
      <w:r>
        <w:rPr>
          <w:rFonts w:cs="Arial;Helvetica" w:ascii="Arial;Helvetica" w:hAnsi="Arial;Helvetica"/>
          <w:sz w:val="22"/>
          <w:lang w:val="en-CA" w:eastAsia="en-CA"/>
        </w:rPr>
        <w:t>Tycholiz</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lang w:val="en-CA" w:eastAsia="en-CA"/>
        </w:rPr>
        <w:t>Vice President</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lang w:val="en-CA" w:eastAsia="en-CA"/>
        </w:rPr>
        <w:t>Enron North America Corp.</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lang w:val="en-CA" w:eastAsia="en-CA"/>
        </w:rPr>
        <w:t>1400 Smith St.</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lang w:val="en-CA" w:eastAsia="en-CA"/>
        </w:rPr>
        <w:t>Houston</w:t>
      </w:r>
      <w:r>
        <w:rPr>
          <w:rFonts w:cs="Arial;Helvetica" w:ascii="Arial;Helvetica" w:hAnsi="Arial;Helvetica"/>
          <w:sz w:val="22"/>
        </w:rPr>
        <w:t xml:space="preserve">, </w:t>
      </w:r>
      <w:r>
        <w:rPr>
          <w:rFonts w:cs="Arial;Helvetica" w:ascii="Arial;Helvetica" w:hAnsi="Arial;Helvetica"/>
          <w:sz w:val="22"/>
          <w:lang w:val="en-CA" w:eastAsia="en-CA"/>
        </w:rPr>
        <w:t>TX</w:t>
      </w:r>
      <w:r>
        <w:rPr>
          <w:rFonts w:cs="Arial;Helvetica" w:ascii="Arial;Helvetica" w:hAnsi="Arial;Helvetica"/>
          <w:sz w:val="22"/>
        </w:rPr>
        <w:t xml:space="preserve"> </w:t>
      </w:r>
      <w:r>
        <w:rPr>
          <w:rFonts w:cs="Arial;Helvetica" w:ascii="Arial;Helvetica" w:hAnsi="Arial;Helvetica"/>
          <w:sz w:val="22"/>
          <w:lang w:val="en-CA" w:eastAsia="en-CA"/>
        </w:rPr>
        <w:t>77002</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pPr>
      <w:r>
        <w:rPr>
          <w:rFonts w:cs="Arial;Helvetica" w:ascii="Arial;Helvetica" w:hAnsi="Arial;Helvetica"/>
          <w:sz w:val="22"/>
        </w:rPr>
        <w:t xml:space="preserve">Dear </w:t>
      </w:r>
      <w:r>
        <w:rPr>
          <w:rFonts w:cs="Arial;Helvetica" w:ascii="Arial;Helvetica" w:hAnsi="Arial;Helvetica"/>
          <w:sz w:val="22"/>
          <w:lang w:val="en-CA" w:eastAsia="en-CA"/>
        </w:rPr>
        <w:t>Barry</w:t>
      </w:r>
      <w:r>
        <w:rPr>
          <w:rFonts w:cs="Arial;Helvetica" w:ascii="Arial;Helvetica" w:hAnsi="Arial;Helvetica"/>
          <w:sz w:val="22"/>
        </w:rPr>
        <w:t>,</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BodyText"/>
        <w:ind w:start="-180" w:end="94"/>
        <w:rPr>
          <w:rFonts w:cs="Arial;Helvetica"/>
          <w:sz w:val="22"/>
        </w:rPr>
      </w:pPr>
      <w:r>
        <w:rPr>
          <w:rFonts w:cs="Arial;Helvetica"/>
          <w:sz w:val="22"/>
        </w:rPr>
        <w:t>As part of our ongoing commitment to provide quality service, PG&amp;E Gas Transmission- Northwest (GTN) will conduct its annual customer satisfaction survey during the month of January.  The information we receive will help us determine how well we are meeting your service requirements and how we can improve.</w:t>
      </w:r>
    </w:p>
    <w:p>
      <w:pPr>
        <w:pStyle w:val="Normal"/>
        <w:ind w:start="-180" w:end="94"/>
        <w:jc w:val="both"/>
        <w:rPr>
          <w:rFonts w:ascii="Arial;Helvetica" w:hAnsi="Arial;Helvetica" w:cs="Arial;Helvetica"/>
          <w:sz w:val="22"/>
        </w:rPr>
      </w:pPr>
      <w:r>
        <w:rPr>
          <w:rFonts w:cs="Arial;Helvetica" w:ascii="Arial;Helvetica" w:hAnsi="Arial;Helvetica"/>
          <w:sz w:val="22"/>
        </w:rPr>
      </w:r>
    </w:p>
    <w:p>
      <w:pPr>
        <w:pStyle w:val="Normal"/>
        <w:ind w:start="-180" w:end="94"/>
        <w:jc w:val="both"/>
        <w:rPr>
          <w:rFonts w:ascii="Arial;Helvetica" w:hAnsi="Arial;Helvetica" w:cs="Arial;Helvetica"/>
          <w:sz w:val="22"/>
        </w:rPr>
      </w:pPr>
      <w:r>
        <w:rPr>
          <w:rFonts w:cs="Arial;Helvetica" w:ascii="Arial;Helvetica" w:hAnsi="Arial;Helvetica"/>
          <w:sz w:val="22"/>
        </w:rPr>
        <w:t>I seek your assistance in this important endeavor by asking you to personally participate in our survey.  Because you are an important customer of ours, your perceptions regarding our level of customer service are of tremendous value.</w:t>
      </w:r>
    </w:p>
    <w:p>
      <w:pPr>
        <w:pStyle w:val="Normal"/>
        <w:ind w:start="-180" w:end="94"/>
        <w:jc w:val="both"/>
        <w:rPr>
          <w:rFonts w:ascii="Arial;Helvetica" w:hAnsi="Arial;Helvetica" w:cs="Arial;Helvetica"/>
          <w:sz w:val="22"/>
        </w:rPr>
      </w:pPr>
      <w:r>
        <w:rPr>
          <w:rFonts w:cs="Arial;Helvetica" w:ascii="Arial;Helvetica" w:hAnsi="Arial;Helvetica"/>
          <w:sz w:val="22"/>
        </w:rPr>
      </w:r>
    </w:p>
    <w:p>
      <w:pPr>
        <w:pStyle w:val="Normal"/>
        <w:ind w:start="-180" w:end="94"/>
        <w:jc w:val="both"/>
        <w:rPr>
          <w:rFonts w:ascii="Arial;Helvetica" w:hAnsi="Arial;Helvetica" w:cs="Arial;Helvetica"/>
          <w:sz w:val="22"/>
        </w:rPr>
      </w:pPr>
      <w:r>
        <w:rPr>
          <w:rFonts w:cs="Arial;Helvetica" w:ascii="Arial;Helvetica" w:hAnsi="Arial;Helvetica"/>
          <w:sz w:val="22"/>
        </w:rPr>
        <w:t>GTN has retained Bourke &amp; Company to administer the survey.  A representative of Bourke &amp; Company will call you to schedule a time to administer the telephone survey, which will require less than 15 minutes of your time.</w:t>
      </w:r>
    </w:p>
    <w:p>
      <w:pPr>
        <w:pStyle w:val="Normal"/>
        <w:ind w:start="-180" w:end="94"/>
        <w:jc w:val="both"/>
        <w:rPr>
          <w:rFonts w:ascii="Arial;Helvetica" w:hAnsi="Arial;Helvetica" w:cs="Arial;Helvetica"/>
          <w:sz w:val="22"/>
        </w:rPr>
      </w:pPr>
      <w:r>
        <w:rPr>
          <w:rFonts w:cs="Arial;Helvetica" w:ascii="Arial;Helvetica" w:hAnsi="Arial;Helvetica"/>
          <w:sz w:val="22"/>
        </w:rPr>
      </w:r>
    </w:p>
    <w:p>
      <w:pPr>
        <w:pStyle w:val="Normal"/>
        <w:ind w:start="-180" w:end="94"/>
        <w:jc w:val="both"/>
        <w:rPr>
          <w:rFonts w:ascii="Arial;Helvetica" w:hAnsi="Arial;Helvetica" w:cs="Arial;Helvetica"/>
          <w:sz w:val="22"/>
        </w:rPr>
      </w:pPr>
      <w:r>
        <w:rPr>
          <w:rFonts w:cs="Arial;Helvetica" w:ascii="Arial;Helvetica" w:hAnsi="Arial;Helvetica"/>
          <w:sz w:val="22"/>
        </w:rPr>
        <w:t>I would greatly appreciate your personal involvement in the survey.  However, if you would prefer not to participate, please call me or my assistant, Margie Crozier, at 503-833-4111 to let us know. Thank you for your assistance in helping us to provide the best customer service possible.</w:t>
      </w:r>
    </w:p>
    <w:p>
      <w:pPr>
        <w:pStyle w:val="Normal"/>
        <w:ind w:start="-180" w:end="94"/>
        <w:jc w:val="center"/>
        <w:rPr>
          <w:rFonts w:ascii="Arial;Helvetica" w:hAnsi="Arial;Helvetica" w:cs="Arial;Helvetica"/>
          <w:sz w:val="22"/>
        </w:rPr>
      </w:pPr>
      <w:r>
        <w:rPr>
          <w:rFonts w:cs="Arial;Helvetica" w:ascii="Arial;Helvetica" w:hAnsi="Arial;Helvetica"/>
          <w:sz w:val="22"/>
        </w:rPr>
        <w:tab/>
        <w:tab/>
        <w:tab/>
        <w:tab/>
        <w:tab/>
        <w:tab/>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t>Sincerely,</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2"/>
        </w:rPr>
      </w:pPr>
      <w:r>
        <w:rPr/>
        <w:object w:dxaOrig="7214" w:dyaOrig="25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9.2pt;height:49.3pt" filled="f" o:ole="">
            <v:imagedata r:id="rId3" o:title=""/>
          </v:shape>
          <o:OLEObject Type="Embed" ProgID="" ShapeID="ole_rId2" DrawAspect="Content" ObjectID="_1138660367" r:id="rId2"/>
        </w:object>
      </w:r>
    </w:p>
    <w:p>
      <w:pPr>
        <w:pStyle w:val="Normal"/>
        <w:ind w:start="-180" w:end="94"/>
        <w:rPr>
          <w:rFonts w:ascii="Arial;Helvetica" w:hAnsi="Arial;Helvetica" w:cs="Arial;Helvetica"/>
          <w:sz w:val="22"/>
        </w:rPr>
      </w:pPr>
      <w:r>
        <w:rPr>
          <w:rFonts w:cs="Arial;Helvetica" w:ascii="Arial;Helvetica" w:hAnsi="Arial;Helvetica"/>
          <w:sz w:val="22"/>
        </w:rPr>
      </w:r>
    </w:p>
    <w:p>
      <w:pPr>
        <w:pStyle w:val="Normal"/>
        <w:ind w:start="-180" w:end="94"/>
        <w:rPr>
          <w:rFonts w:ascii="Arial;Helvetica" w:hAnsi="Arial;Helvetica" w:cs="Arial;Helvetica"/>
          <w:sz w:val="22"/>
        </w:rPr>
      </w:pPr>
      <w:r>
        <w:rPr>
          <w:rFonts w:cs="Arial;Helvetica" w:ascii="Arial;Helvetica" w:hAnsi="Arial;Helvetica"/>
          <w:sz w:val="22"/>
        </w:rPr>
        <w:t>Peter Lund</w:t>
      </w:r>
    </w:p>
    <w:p>
      <w:pPr>
        <w:pStyle w:val="Normal"/>
        <w:ind w:start="-180" w:end="94"/>
        <w:rPr>
          <w:rFonts w:ascii="Arial;Helvetica" w:hAnsi="Arial;Helvetica" w:cs="Arial;Helvetica"/>
          <w:sz w:val="22"/>
        </w:rPr>
      </w:pPr>
      <w:r>
        <w:rPr>
          <w:rFonts w:cs="Arial;Helvetica" w:ascii="Arial;Helvetica" w:hAnsi="Arial;Helvetica"/>
          <w:sz w:val="22"/>
        </w:rPr>
        <w:t xml:space="preserve">Vice President </w:t>
      </w:r>
    </w:p>
    <w:p>
      <w:pPr>
        <w:pStyle w:val="Normal"/>
        <w:ind w:start="-180" w:end="94"/>
        <w:rPr>
          <w:rFonts w:ascii="Arial;Helvetica" w:hAnsi="Arial;Helvetica" w:cs="Arial;Helvetica"/>
          <w:sz w:val="22"/>
        </w:rPr>
      </w:pPr>
      <w:r>
        <w:rPr>
          <w:rFonts w:cs="Arial;Helvetica" w:ascii="Arial;Helvetica" w:hAnsi="Arial;Helvetica"/>
          <w:sz w:val="22"/>
        </w:rPr>
        <w:t>Pipeline Marketing &amp; Development</w:t>
      </w:r>
    </w:p>
    <w:p>
      <w:pPr>
        <w:pStyle w:val="Normal"/>
        <w:ind w:start="-180" w:end="94"/>
        <w:rPr>
          <w:rFonts w:ascii="Arial;Helvetica" w:hAnsi="Arial;Helvetica" w:cs="Arial;Helvetica"/>
          <w:sz w:val="22"/>
        </w:rPr>
      </w:pPr>
      <w:r>
        <w:rPr>
          <w:rFonts w:cs="Arial;Helvetica" w:ascii="Arial;Helvetica" w:hAnsi="Arial;Helvetica"/>
          <w:sz w:val="22"/>
        </w:rPr>
        <w:t>PG&amp;E National Energy Group</w:t>
      </w:r>
    </w:p>
    <w:p>
      <w:pPr>
        <w:pStyle w:val="Normal"/>
        <w:ind w:start="-180" w:end="94"/>
        <w:rPr>
          <w:rFonts w:ascii="Arial;Helvetica" w:hAnsi="Arial;Helvetica" w:cs="Arial;Helvetica"/>
          <w:sz w:val="22"/>
        </w:rPr>
      </w:pPr>
      <w:r>
        <w:rPr>
          <w:rFonts w:cs="Arial;Helvetica" w:ascii="Arial;Helvetica" w:hAnsi="Arial;Helvetica"/>
          <w:sz w:val="22"/>
        </w:rPr>
        <w:t>Gas Transmission-Northwest</w:t>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2"/>
        </w:rPr>
      </w:pPr>
      <w:r>
        <w:rPr>
          <w:rFonts w:cs="Arial;Helvetica" w:ascii="Arial;Helvetica" w:hAnsi="Arial;Helvetica"/>
          <w:sz w:val="22"/>
        </w:rPr>
      </w:r>
    </w:p>
    <w:p>
      <w:pPr>
        <w:pStyle w:val="Header"/>
        <w:tabs>
          <w:tab w:val="clear" w:pos="4320"/>
          <w:tab w:val="clear" w:pos="8640"/>
        </w:tabs>
        <w:ind w:start="-180" w:end="94"/>
        <w:rPr>
          <w:rFonts w:ascii="Arial;Helvetica" w:hAnsi="Arial;Helvetica" w:cs="Arial;Helvetica"/>
          <w:sz w:val="24"/>
        </w:rPr>
      </w:pPr>
      <w:r>
        <w:rPr>
          <w:rFonts w:cs="Arial;Helvetica" w:ascii="Arial;Helvetica" w:hAnsi="Arial;Helvetica"/>
          <w:sz w:val="24"/>
        </w:rPr>
      </w:r>
    </w:p>
    <w:sectPr>
      <w:headerReference w:type="default" r:id="rId4"/>
      <w:headerReference w:type="first" r:id="rId5"/>
      <w:footerReference w:type="default" r:id="rId6"/>
      <w:footerReference w:type="first" r:id="rId7"/>
      <w:type w:val="nextPage"/>
      <w:pgSz w:w="12240" w:h="15840"/>
      <w:pgMar w:left="1440" w:right="1526" w:gutter="0" w:header="720" w:top="990" w:footer="47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Univers 57 Condensed">
    <w:altName w:val="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 w:name="Courier New">
    <w:charset w:val="00" w:characterSet="windows-1252"/>
    <w:family w:val="modern"/>
    <w:pitch w:val="default"/>
  </w:font>
  <w:font w:name="Univers 47 Condensed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808080"/>
      </w:rPr>
    </w:pPr>
    <w:r>
      <w:rPr>
        <w:rFonts w:cs="Univers 47 CondensedLight;Arial Narrow" w:ascii="Univers 47 CondensedLight;Arial Narrow" w:hAnsi="Univers 47 CondensedLight;Arial Narrow"/>
        <w:i/>
        <w:color w:val="808080"/>
        <w:spacing w:val="-2"/>
        <w:sz w:val="15"/>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color w:val="808080"/>
      </w:rPr>
    </w:pPr>
    <w:r>
      <w:rPr>
        <w:color w:val="80808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720" w:end="0"/>
      <w:rPr/>
    </w:pPr>
    <w:r>
      <w:rPr/>
      <w:t xml:space="preserve">         </w:t>
    </w:r>
    <w:r>
      <w:rPr/>
      <w:object w:dxaOrig="1846" w:dyaOrig="57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2.15pt;height:31.5pt" filled="f" o:ole="">
          <v:imagedata r:id="rId2" o:title=""/>
        </v:shape>
        <o:OLEObject Type="Embed" ProgID="" ShapeID="ole_rId1" DrawAspect="Content" ObjectID="_1884097877" r:id="rId1"/>
      </w:object>
    </w:r>
    <w:r>
      <w:rPr/>
      <w:tab/>
      <w:t xml:space="preserve">                              </w:t>
    </w:r>
    <w:r>
      <mc:AlternateContent>
        <mc:Choice Requires="wps">
          <w:drawing>
            <wp:anchor behindDoc="1" distT="0" distB="0" distL="114935" distR="114935" simplePos="0" locked="0" layoutInCell="1" allowOverlap="1" relativeHeight="4">
              <wp:simplePos x="0" y="0"/>
              <wp:positionH relativeFrom="column">
                <wp:posOffset>5043170</wp:posOffset>
              </wp:positionH>
              <wp:positionV relativeFrom="paragraph">
                <wp:posOffset>410210</wp:posOffset>
              </wp:positionV>
              <wp:extent cx="1243330" cy="961390"/>
              <wp:effectExtent l="0" t="0" r="0" b="0"/>
              <wp:wrapNone/>
              <wp:docPr id="1" name="Frame1"/>
              <a:graphic xmlns:a="http://schemas.openxmlformats.org/drawingml/2006/main">
                <a:graphicData uri="http://schemas.microsoft.com/office/word/2010/wordprocessingShape">
                  <wps:wsp>
                    <wps:cNvSpPr txBox="1"/>
                    <wps:spPr>
                      <a:xfrm>
                        <a:off x="0" y="0"/>
                        <a:ext cx="1243330" cy="961390"/>
                      </a:xfrm>
                      <a:prstGeom prst="rect"/>
                      <a:solidFill>
                        <a:srgbClr val="FFFFFF">
                          <a:alpha val="0"/>
                        </a:srgbClr>
                      </a:solidFill>
                    </wps:spPr>
                    <wps:txbx>
                      <w:txbxContent>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rPr>
                            <w:t>Suite 900</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Portland, OR  97201</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503.833.4111</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Fax: 503.833.4913</w:t>
                          </w:r>
                        </w:p>
                        <w:p>
                          <w:pPr>
                            <w:pStyle w:val="Normal"/>
                            <w:spacing w:lineRule="exact" w:line="170"/>
                            <w:rPr>
                              <w:color w:val="808080"/>
                              <w:sz w:val="15"/>
                            </w:rPr>
                          </w:pPr>
                          <w:r>
                            <w:rPr>
                              <w:rFonts w:cs="Univers 57 Condensed;Arial Narrow" w:ascii="Univers 57 Condensed;Arial Narrow" w:hAnsi="Univers 57 Condensed;Arial Narrow"/>
                              <w:color w:val="808080"/>
                              <w:sz w:val="15"/>
                            </w:rPr>
                            <w:t>peter.lund@neg.pge.com</w:t>
                          </w:r>
                        </w:p>
                        <w:p>
                          <w:pPr>
                            <w:pStyle w:val="Normal"/>
                            <w:spacing w:lineRule="exact" w:line="170"/>
                            <w:rPr>
                              <w:sz w:val="15"/>
                            </w:rPr>
                          </w:pPr>
                          <w:r>
                            <w:rPr>
                              <w:rFonts w:cs="Univers 57 Condensed;Arial Narrow" w:ascii="Univers 57 Condensed;Arial Narrow" w:hAnsi="Univers 57 Condensed;Arial Narrow"/>
                              <w:color w:val="808080"/>
                              <w:sz w:val="15"/>
                            </w:rPr>
                            <w:t>www.neg.pge.com</w:t>
                          </w:r>
                        </w:p>
                        <w:p>
                          <w:pPr>
                            <w:pStyle w:val="Normal"/>
                            <w:spacing w:lineRule="exact" w:line="170"/>
                            <w:rPr>
                              <w:sz w:val="15"/>
                            </w:rPr>
                          </w:pPr>
                          <w:r>
                            <w:rPr>
                              <w:sz w:val="15"/>
                            </w:rPr>
                          </w:r>
                        </w:p>
                      </w:txbxContent>
                    </wps:txbx>
                    <wps:bodyPr anchor="t" lIns="92075" tIns="46355" rIns="92075" bIns="46355">
                      <a:noAutofit/>
                    </wps:bodyPr>
                  </wps:wsp>
                </a:graphicData>
              </a:graphic>
            </wp:anchor>
          </w:drawing>
        </mc:Choice>
        <mc:Fallback>
          <w:pict>
            <v:rect fillcolor="#FFFFFF" style="position:absolute;rotation:-0;width:97.9pt;height:75.7pt;mso-wrap-distance-left:9.05pt;mso-wrap-distance-right:9.05pt;mso-wrap-distance-top:0pt;mso-wrap-distance-bottom:0pt;margin-top:32.3pt;mso-position-vertical-relative:text;margin-left:397.1pt;mso-position-horizontal-relative:text">
              <v:fill opacity="0f"/>
              <v:textbox inset="0.100694444444444in,0.0506944444444444in,0.100694444444444in,0.0506944444444444in">
                <w:txbxContent>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rPr>
                      <w:t>Suite 900</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Portland, OR  97201</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503.833.4111</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Fax: 503.833.4913</w:t>
                    </w:r>
                  </w:p>
                  <w:p>
                    <w:pPr>
                      <w:pStyle w:val="Normal"/>
                      <w:spacing w:lineRule="exact" w:line="170"/>
                      <w:rPr>
                        <w:color w:val="808080"/>
                        <w:sz w:val="15"/>
                      </w:rPr>
                    </w:pPr>
                    <w:r>
                      <w:rPr>
                        <w:rFonts w:cs="Univers 57 Condensed;Arial Narrow" w:ascii="Univers 57 Condensed;Arial Narrow" w:hAnsi="Univers 57 Condensed;Arial Narrow"/>
                        <w:color w:val="808080"/>
                        <w:sz w:val="15"/>
                      </w:rPr>
                      <w:t>peter.lund@neg.pge.com</w:t>
                    </w:r>
                  </w:p>
                  <w:p>
                    <w:pPr>
                      <w:pStyle w:val="Normal"/>
                      <w:spacing w:lineRule="exact" w:line="170"/>
                      <w:rPr>
                        <w:sz w:val="15"/>
                      </w:rPr>
                    </w:pPr>
                    <w:r>
                      <w:rPr>
                        <w:rFonts w:cs="Univers 57 Condensed;Arial Narrow" w:ascii="Univers 57 Condensed;Arial Narrow" w:hAnsi="Univers 57 Condensed;Arial Narrow"/>
                        <w:color w:val="808080"/>
                        <w:sz w:val="15"/>
                      </w:rPr>
                      <w:t>www.neg.pge.com</w:t>
                    </w:r>
                  </w:p>
                  <w:p>
                    <w:pPr>
                      <w:pStyle w:val="Normal"/>
                      <w:spacing w:lineRule="exact" w:line="170"/>
                      <w:rPr>
                        <w:sz w:val="15"/>
                      </w:rPr>
                    </w:pPr>
                    <w:r>
                      <w:rPr>
                        <w:sz w:val="15"/>
                      </w:rPr>
                    </w:r>
                  </w:p>
                </w:txbxContent>
              </v:textbox>
              <w10:wrap type="none"/>
            </v:rect>
          </w:pict>
        </mc:Fallback>
      </mc:AlternateContent>
    </w:r>
    <w:r>
      <mc:AlternateContent>
        <mc:Choice Requires="wps">
          <w:drawing>
            <wp:anchor behindDoc="1" distT="0" distB="0" distL="114935" distR="114935" simplePos="0" locked="0" layoutInCell="1" allowOverlap="1" relativeHeight="5">
              <wp:simplePos x="0" y="0"/>
              <wp:positionH relativeFrom="column">
                <wp:posOffset>3794760</wp:posOffset>
              </wp:positionH>
              <wp:positionV relativeFrom="paragraph">
                <wp:posOffset>401320</wp:posOffset>
              </wp:positionV>
              <wp:extent cx="1060450" cy="548640"/>
              <wp:effectExtent l="0" t="0" r="0" b="0"/>
              <wp:wrapNone/>
              <wp:docPr id="2" name="Frame2"/>
              <a:graphic xmlns:a="http://schemas.openxmlformats.org/drawingml/2006/main">
                <a:graphicData uri="http://schemas.microsoft.com/office/word/2010/wordprocessingShape">
                  <wps:wsp>
                    <wps:cNvSpPr txBox="1"/>
                    <wps:spPr>
                      <a:xfrm>
                        <a:off x="0" y="0"/>
                        <a:ext cx="1060450" cy="548640"/>
                      </a:xfrm>
                      <a:prstGeom prst="rect"/>
                      <a:solidFill>
                        <a:srgbClr val="FFFFFF">
                          <a:alpha val="0"/>
                        </a:srgbClr>
                      </a:solidFill>
                    </wps:spPr>
                    <wps:txbx>
                      <w:txbxContent>
                        <w:p>
                          <w:pPr>
                            <w:pStyle w:val="Heading1"/>
                            <w:ind w:hanging="0" w:start="0"/>
                            <w:rPr>
                              <w:color w:val="808080"/>
                              <w:sz w:val="16"/>
                            </w:rPr>
                          </w:pPr>
                          <w:r>
                            <w:rPr>
                              <w:color w:val="808080"/>
                              <w:sz w:val="16"/>
                            </w:rPr>
                            <w:t>Peter G. Lund</w:t>
                          </w:r>
                        </w:p>
                        <w:p>
                          <w:pPr>
                            <w:pStyle w:val="Normal"/>
                            <w:spacing w:lineRule="exact" w:line="170"/>
                            <w:rPr>
                              <w:color w:val="808080"/>
                              <w:sz w:val="15"/>
                            </w:rPr>
                          </w:pPr>
                          <w:r>
                            <w:rPr>
                              <w:rFonts w:cs="Univers 57 Condensed;Arial Narrow" w:ascii="Univers 57 Condensed;Arial Narrow" w:hAnsi="Univers 57 Condensed;Arial Narrow"/>
                              <w:color w:val="808080"/>
                              <w:sz w:val="15"/>
                            </w:rPr>
                            <w:t>Vice President,</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Pipeline Marketing &amp;</w:t>
                          </w:r>
                        </w:p>
                        <w:p>
                          <w:pPr>
                            <w:pStyle w:val="Normal"/>
                            <w:spacing w:lineRule="exact" w:line="170"/>
                            <w:rPr>
                              <w:sz w:val="15"/>
                            </w:rPr>
                          </w:pPr>
                          <w:r>
                            <w:rPr>
                              <w:rFonts w:cs="Univers 57 Condensed;Arial Narrow" w:ascii="Univers 57 Condensed;Arial Narrow" w:hAnsi="Univers 57 Condensed;Arial Narrow"/>
                              <w:color w:val="808080"/>
                              <w:sz w:val="15"/>
                            </w:rPr>
                            <w:t>Development</w:t>
                          </w:r>
                        </w:p>
                        <w:p>
                          <w:pPr>
                            <w:pStyle w:val="Normal"/>
                            <w:spacing w:lineRule="exact" w:line="170"/>
                            <w:rPr>
                              <w:sz w:val="15"/>
                            </w:rPr>
                          </w:pPr>
                          <w:r>
                            <w:rPr>
                              <w:sz w:val="15"/>
                            </w:rPr>
                          </w:r>
                        </w:p>
                        <w:p>
                          <w:pPr>
                            <w:pStyle w:val="Normal"/>
                            <w:spacing w:lineRule="exact" w:line="170"/>
                            <w:rPr>
                              <w:sz w:val="15"/>
                            </w:rPr>
                          </w:pPr>
                          <w:r>
                            <w:rPr>
                              <w:sz w:val="15"/>
                            </w:rPr>
                          </w:r>
                        </w:p>
                      </w:txbxContent>
                    </wps:txbx>
                    <wps:bodyPr anchor="t" lIns="92075" tIns="46355" rIns="92075" bIns="46355">
                      <a:noAutofit/>
                    </wps:bodyPr>
                  </wps:wsp>
                </a:graphicData>
              </a:graphic>
            </wp:anchor>
          </w:drawing>
        </mc:Choice>
        <mc:Fallback>
          <w:pict>
            <v:rect fillcolor="#FFFFFF" style="position:absolute;rotation:-0;width:83.5pt;height:43.2pt;mso-wrap-distance-left:9.05pt;mso-wrap-distance-right:9.05pt;mso-wrap-distance-top:0pt;mso-wrap-distance-bottom:0pt;margin-top:31.6pt;mso-position-vertical-relative:text;margin-left:298.8pt;mso-position-horizontal-relative:text">
              <v:fill opacity="0f"/>
              <v:textbox inset="0.100694444444444in,0.0506944444444444in,0.100694444444444in,0.0506944444444444in">
                <w:txbxContent>
                  <w:p>
                    <w:pPr>
                      <w:pStyle w:val="Heading1"/>
                      <w:ind w:hanging="0" w:start="0"/>
                      <w:rPr>
                        <w:color w:val="808080"/>
                        <w:sz w:val="16"/>
                      </w:rPr>
                    </w:pPr>
                    <w:r>
                      <w:rPr>
                        <w:color w:val="808080"/>
                        <w:sz w:val="16"/>
                      </w:rPr>
                      <w:t>Peter G. Lund</w:t>
                    </w:r>
                  </w:p>
                  <w:p>
                    <w:pPr>
                      <w:pStyle w:val="Normal"/>
                      <w:spacing w:lineRule="exact" w:line="170"/>
                      <w:rPr>
                        <w:color w:val="808080"/>
                        <w:sz w:val="15"/>
                      </w:rPr>
                    </w:pPr>
                    <w:r>
                      <w:rPr>
                        <w:rFonts w:cs="Univers 57 Condensed;Arial Narrow" w:ascii="Univers 57 Condensed;Arial Narrow" w:hAnsi="Univers 57 Condensed;Arial Narrow"/>
                        <w:color w:val="808080"/>
                        <w:sz w:val="15"/>
                      </w:rPr>
                      <w:t>Vice President,</w:t>
                    </w:r>
                  </w:p>
                  <w:p>
                    <w:pPr>
                      <w:pStyle w:val="Normal"/>
                      <w:spacing w:lineRule="exact" w:line="170"/>
                      <w:rPr>
                        <w:rFonts w:ascii="Univers 57 Condensed;Arial Narrow" w:hAnsi="Univers 57 Condensed;Arial Narrow" w:cs="Univers 57 Condensed;Arial Narrow"/>
                        <w:color w:val="808080"/>
                        <w:sz w:val="15"/>
                      </w:rPr>
                    </w:pPr>
                    <w:r>
                      <w:rPr>
                        <w:rFonts w:cs="Univers 57 Condensed;Arial Narrow" w:ascii="Univers 57 Condensed;Arial Narrow" w:hAnsi="Univers 57 Condensed;Arial Narrow"/>
                        <w:color w:val="808080"/>
                        <w:sz w:val="15"/>
                      </w:rPr>
                      <w:t>Pipeline Marketing &amp;</w:t>
                    </w:r>
                  </w:p>
                  <w:p>
                    <w:pPr>
                      <w:pStyle w:val="Normal"/>
                      <w:spacing w:lineRule="exact" w:line="170"/>
                      <w:rPr>
                        <w:sz w:val="15"/>
                      </w:rPr>
                    </w:pPr>
                    <w:r>
                      <w:rPr>
                        <w:rFonts w:cs="Univers 57 Condensed;Arial Narrow" w:ascii="Univers 57 Condensed;Arial Narrow" w:hAnsi="Univers 57 Condensed;Arial Narrow"/>
                        <w:color w:val="808080"/>
                        <w:sz w:val="15"/>
                      </w:rPr>
                      <w:t>Development</w:t>
                    </w:r>
                  </w:p>
                  <w:p>
                    <w:pPr>
                      <w:pStyle w:val="Normal"/>
                      <w:spacing w:lineRule="exact" w:line="170"/>
                      <w:rPr>
                        <w:sz w:val="15"/>
                      </w:rPr>
                    </w:pPr>
                    <w:r>
                      <w:rPr>
                        <w:sz w:val="15"/>
                      </w:rPr>
                    </w:r>
                  </w:p>
                  <w:p>
                    <w:pPr>
                      <w:pStyle w:val="Normal"/>
                      <w:spacing w:lineRule="exact" w:line="170"/>
                      <w:rPr>
                        <w:sz w:val="15"/>
                      </w:rPr>
                    </w:pPr>
                    <w:r>
                      <w:rPr>
                        <w:sz w:val="15"/>
                      </w:rPr>
                    </w:r>
                  </w:p>
                </w:txbxContent>
              </v:textbox>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170"/>
      <w:outlineLvl w:val="0"/>
    </w:pPr>
    <w:rPr>
      <w:rFonts w:ascii="Univers 57 Condensed;Arial Narrow" w:hAnsi="Univers 57 Condensed;Arial Narrow" w:cs="Univers 57 Condensed;Arial Narrow"/>
      <w:b/>
      <w:sz w:val="15"/>
    </w:rPr>
  </w:style>
  <w:style w:type="character" w:styleId="WW8Num1z0">
    <w:name w:val="WW8Num1z0"/>
    <w:qFormat/>
    <w:rPr>
      <w:rFonts w:ascii="Wingdings" w:hAnsi="Wingdings" w:cs="Wingdings"/>
      <w:sz w:val="18"/>
    </w:rPr>
  </w:style>
  <w:style w:type="character" w:styleId="WW8Num2z0">
    <w:name w:val="WW8Num2z0"/>
    <w:qFormat/>
    <w:rPr>
      <w:rFonts w:ascii="Wingdings" w:hAnsi="Wingdings" w:cs="Wingding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Helvetica" w:hAnsi="Arial;Helvetica" w:cs="Arial;Helvetic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BodyTextIndent">
    <w:name w:val="Body Text Indent"/>
    <w:basedOn w:val="Normal"/>
    <w:pPr>
      <w:spacing w:lineRule="auto" w:line="360"/>
      <w:ind w:firstLine="360" w:start="0" w:end="0"/>
    </w:pPr>
    <w:rPr>
      <w:sz w:val="24"/>
    </w:rPr>
  </w:style>
  <w:style w:type="paragraph" w:styleId="BodyTextIndent2">
    <w:name w:val="Body Text Indent 2"/>
    <w:basedOn w:val="Normal"/>
    <w:qFormat/>
    <w:pPr>
      <w:spacing w:lineRule="auto" w:line="360"/>
      <w:ind w:firstLine="720" w:start="0" w:end="0"/>
    </w:pPr>
    <w:rPr>
      <w:sz w:val="24"/>
    </w:rPr>
  </w:style>
  <w:style w:type="paragraph" w:styleId="PlainText">
    <w:name w:val="Plain Text"/>
    <w:basedOn w:val="Normal"/>
    <w:qFormat/>
    <w:pPr/>
    <w:rPr>
      <w:rFonts w:ascii="Courier New" w:hAnsi="Courier New" w:cs="Courier New"/>
    </w:rPr>
  </w:style>
  <w:style w:type="paragraph" w:styleId="BodyText3">
    <w:name w:val="Body Text 3"/>
    <w:basedOn w:val="Normal"/>
    <w:qFormat/>
    <w:pPr/>
    <w:rPr>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2001-12-21T19:53:00Z</dcterms:created>
  <dc:creator>PG&amp;E GT</dc:creator>
  <dc:description/>
  <dc:language>en-CA</dc:language>
  <cp:lastModifiedBy>Margie Crozier</cp:lastModifiedBy>
  <cp:lastPrinted>2001-12-21T15:01:00Z</cp:lastPrinted>
  <dcterms:modified xsi:type="dcterms:W3CDTF">2001-12-21T20:20:00Z</dcterms:modified>
  <cp:revision>3</cp:revision>
  <dc:subject/>
  <dc:title>Dear </dc:title>
</cp:coreProperties>
</file>