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Teresa Aguilera-Peon/Jennifer Nguyen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October 31,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October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Australian Power – 4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- 6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Continental Power – 1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- 14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- 117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- 10 curves</w:t>
        <w:br/>
        <w:t>North American Power - 5 curves</w:t>
        <w:br/>
        <w:t>Norwegian Power - 1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NOX – 1 curve</w:t>
        <w:br/>
        <w:t xml:space="preserve">Paper - 4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- 3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SO2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European Power (PPP)</w:t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Wes Colwell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Lavorato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Jeff Shankman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Sherriff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2000-11-17T20:46:00Z</dcterms:created>
  <dc:creator>appinst</dc:creator>
  <dc:description/>
  <dc:language>en-CA</dc:language>
  <cp:lastModifiedBy>maguiler</cp:lastModifiedBy>
  <cp:lastPrinted>2000-07-17T18:33:00Z</cp:lastPrinted>
  <dcterms:modified xsi:type="dcterms:W3CDTF">2000-11-30T18:07:00Z</dcterms:modified>
  <cp:revision>6</cp:revision>
  <dc:subject/>
  <dc:title>Eron Capital &amp; Trade Resources Memo</dc:title>
</cp:coreProperties>
</file>