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ascii="Times New Roman" w:hAnsi="Times New Roman" w:cs="Times New Roman"/>
          <w:sz w:val="22"/>
        </w:rPr>
      </w:pPr>
      <w:r>
        <w:rPr>
          <w:rFonts w:cs="Times New Roman" w:ascii="Times New Roman" w:hAnsi="Times New Roman"/>
          <w:sz w:val="22"/>
        </w:rPr>
        <w:t>May 17, 2000</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Enron Canada Corp.</w:t>
      </w:r>
    </w:p>
    <w:p>
      <w:pPr>
        <w:pStyle w:val="PlainText"/>
        <w:rPr>
          <w:rFonts w:ascii="Times New Roman" w:hAnsi="Times New Roman" w:cs="Times New Roman"/>
          <w:sz w:val="22"/>
        </w:rPr>
      </w:pPr>
      <w:r>
        <w:rPr>
          <w:rFonts w:cs="Times New Roman" w:ascii="Times New Roman" w:hAnsi="Times New Roman"/>
          <w:sz w:val="22"/>
        </w:rPr>
        <w:t>Suite 1100, 70 York Street</w:t>
      </w:r>
    </w:p>
    <w:p>
      <w:pPr>
        <w:pStyle w:val="PlainText"/>
        <w:rPr>
          <w:rFonts w:ascii="Times New Roman" w:hAnsi="Times New Roman" w:cs="Times New Roman"/>
          <w:sz w:val="22"/>
        </w:rPr>
      </w:pPr>
      <w:r>
        <w:rPr>
          <w:rFonts w:cs="Times New Roman" w:ascii="Times New Roman" w:hAnsi="Times New Roman"/>
          <w:sz w:val="22"/>
        </w:rPr>
        <w:t>Toronto, Ontario</w:t>
      </w:r>
    </w:p>
    <w:p>
      <w:pPr>
        <w:pStyle w:val="PlainText"/>
        <w:rPr>
          <w:rFonts w:ascii="Times New Roman" w:hAnsi="Times New Roman" w:cs="Times New Roman"/>
          <w:sz w:val="22"/>
        </w:rPr>
      </w:pPr>
      <w:r>
        <w:rPr>
          <w:rFonts w:cs="Times New Roman" w:ascii="Times New Roman" w:hAnsi="Times New Roman"/>
          <w:sz w:val="22"/>
        </w:rPr>
        <w:t>M5J 1S9</w:t>
      </w:r>
    </w:p>
    <w:p>
      <w:pPr>
        <w:pStyle w:val="PlainText"/>
        <w:rPr>
          <w:rFonts w:ascii="Times New Roman" w:hAnsi="Times New Roman" w:cs="Times New Roman"/>
          <w:sz w:val="22"/>
        </w:rPr>
      </w:pPr>
      <w:r>
        <w:rPr>
          <w:rFonts w:cs="Times New Roman" w:ascii="Times New Roman" w:hAnsi="Times New Roman"/>
          <w:sz w:val="22"/>
        </w:rPr>
        <w:t>Attn.:    Mr. Paul DeVries</w:t>
      </w:r>
    </w:p>
    <w:p>
      <w:pPr>
        <w:pStyle w:val="PlainText"/>
        <w:rPr>
          <w:rFonts w:ascii="Times New Roman" w:hAnsi="Times New Roman" w:cs="Times New Roman"/>
          <w:sz w:val="22"/>
        </w:rPr>
      </w:pPr>
      <w:r>
        <w:rPr>
          <w:rFonts w:cs="Times New Roman" w:ascii="Times New Roman" w:hAnsi="Times New Roman"/>
          <w:sz w:val="22"/>
        </w:rPr>
        <w:tab/>
        <w:t>Director</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Dear Mr. DeVries,</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My name is Dan Dorland, and I am a Bachelor of Commerce graduate from the University of Calgary.  I am applying for an Analyst position in your Toronto office. I am fascinated with the opportunity to work on deals that shape the structure of the North American energy market. Enron has proven itself as one of the most innovative and admired companies in the world. An analyst position with Enron would be an invaluable life experience and create a foundation from which to work toward my goal of attending a top graduate business program.</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 xml:space="preserve">I can offer a positive attitude, a desire to learn and the energy to overcome and meet new challenges. I am a highly motivated individual who is accustomed to working in a demanding environment. My education has focused primarily on finance, but I have work experience in marketing, operations management and financial services. </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 xml:space="preserve">Currently, I work for Smed International as an Enterprise Resource Planning (ERP) Analyst. This position involves analyzing Smed's current business processes in relation to the functionality of their ERP software system. More specifically, I am involved in modeling the current financial and logistical transaction setup, and in analyzing the company's ability to efficiently interchange logistical and financial data. In the fall, I worked as an intern Conference Manager for the International Association of Science and Technology for Development (IASTED). My responsibilities at IASTED included the development of MS Access databases, customer service functions, research and event planning. Last summer, I worked as a Marketing Analyst for Fortius Inc., a small and rapidly growing nutriceutical company. I participated in many exciting projects at Fortius, which included market research, demand forecasting, promotional presentations and product development initiatives. </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 xml:space="preserve">Through the diversity of my past work experiences I have learned to work hard and adapt quickly to meet objectives in a dynamic environment. I believe that Enron is a leader in seizing new business opportunities and I am determined to be an asset to your organization. Thank you for your time and I look forward to hearing from you. </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 xml:space="preserve">Sincerely, </w:t>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r>
    </w:p>
    <w:p>
      <w:pPr>
        <w:pStyle w:val="PlainText"/>
        <w:rPr>
          <w:rFonts w:ascii="Times New Roman" w:hAnsi="Times New Roman" w:cs="Times New Roman"/>
          <w:sz w:val="22"/>
        </w:rPr>
      </w:pPr>
      <w:r>
        <w:rPr>
          <w:rFonts w:cs="Times New Roman" w:ascii="Times New Roman" w:hAnsi="Times New Roman"/>
          <w:sz w:val="22"/>
        </w:rPr>
        <w:t>Dan Dorland</w:t>
      </w:r>
    </w:p>
    <w:p>
      <w:pPr>
        <w:pStyle w:val="PlainText"/>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sz w:val="22"/>
        </w:rPr>
      </w:r>
    </w:p>
    <w:p>
      <w:pPr>
        <w:pStyle w:val="Normal"/>
        <w:rPr/>
      </w:pPr>
      <w:r>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2000-05-18T21:00:00Z</dcterms:created>
  <dc:creator>OFFICE97</dc:creator>
  <dc:description/>
  <dc:language>en-CA</dc:language>
  <cp:lastModifiedBy>cdorlan</cp:lastModifiedBy>
  <cp:lastPrinted>2000-05-17T23:47:00Z</cp:lastPrinted>
  <dcterms:modified xsi:type="dcterms:W3CDTF">2000-05-18T21:03:00Z</dcterms:modified>
  <cp:revision>4</cp:revision>
  <dc:subject/>
  <dc:title>April 14, 2000</dc:title>
</cp:coreProperties>
</file>