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1"/>
        <w:ind w:hanging="0" w:start="0"/>
        <w:rPr/>
      </w:pPr>
      <w:r>
        <w:rPr/>
        <w:t>CONTRACT AGREEMENT FOR XXXXXXXXX</w:t>
      </w:r>
    </w:p>
    <w:p>
      <w:pPr>
        <w:pStyle w:val="Normal"/>
        <w:rPr/>
      </w:pPr>
      <w:r>
        <w:rPr/>
      </w:r>
    </w:p>
    <w:p>
      <w:pPr>
        <w:pStyle w:val="Normal"/>
        <w:rPr>
          <w:sz w:val="24"/>
        </w:rPr>
      </w:pPr>
      <w:r>
        <w:rPr>
          <w:sz w:val="24"/>
        </w:rPr>
      </w:r>
    </w:p>
    <w:p>
      <w:pPr>
        <w:pStyle w:val="Normal"/>
        <w:rPr>
          <w:sz w:val="24"/>
        </w:rPr>
      </w:pPr>
      <w:r>
        <w:rPr>
          <w:sz w:val="24"/>
        </w:rPr>
        <w:t>Enron Corp. (“Enron”) wishes to be associated with the book XXXXXXXX published by Lacima Consultants (“Lacima”), which is currently scheduled for release in XXXXXX, 2000.  This association is deemed to encompass the following contributions by Enron:</w:t>
      </w:r>
    </w:p>
    <w:p>
      <w:pPr>
        <w:pStyle w:val="Normal"/>
        <w:rPr>
          <w:sz w:val="24"/>
        </w:rPr>
      </w:pPr>
      <w:r>
        <w:rPr>
          <w:sz w:val="24"/>
        </w:rPr>
      </w:r>
    </w:p>
    <w:p>
      <w:pPr>
        <w:pStyle w:val="Normal"/>
        <w:numPr>
          <w:ilvl w:val="0"/>
          <w:numId w:val="2"/>
        </w:numPr>
        <w:rPr>
          <w:sz w:val="24"/>
        </w:rPr>
      </w:pPr>
      <w:r>
        <w:rPr>
          <w:sz w:val="24"/>
        </w:rPr>
        <w:t xml:space="preserve">authorship of one contribution by an Enron employee (a chapter on price </w:t>
      </w:r>
    </w:p>
    <w:p>
      <w:pPr>
        <w:pStyle w:val="Normal"/>
        <w:ind w:firstLine="720" w:end="0"/>
        <w:rPr>
          <w:sz w:val="24"/>
        </w:rPr>
      </w:pPr>
      <w:r>
        <w:rPr>
          <w:sz w:val="24"/>
        </w:rPr>
        <w:t>volatility);</w:t>
      </w:r>
    </w:p>
    <w:p>
      <w:pPr>
        <w:pStyle w:val="Normal"/>
        <w:numPr>
          <w:ilvl w:val="0"/>
          <w:numId w:val="2"/>
        </w:numPr>
        <w:rPr>
          <w:sz w:val="24"/>
        </w:rPr>
      </w:pPr>
      <w:r>
        <w:rPr>
          <w:sz w:val="24"/>
        </w:rPr>
        <w:t xml:space="preserve">appropriate recognition by Lacima on direct mail and other marketing materials, </w:t>
      </w:r>
    </w:p>
    <w:p>
      <w:pPr>
        <w:pStyle w:val="Normal"/>
        <w:ind w:firstLine="720" w:end="0"/>
        <w:rPr>
          <w:sz w:val="24"/>
        </w:rPr>
      </w:pPr>
      <w:r>
        <w:rPr>
          <w:sz w:val="24"/>
        </w:rPr>
        <w:t>typically using the wording, “Published in association with Enron Corp.” and the</w:t>
      </w:r>
    </w:p>
    <w:p>
      <w:pPr>
        <w:pStyle w:val="Normal"/>
        <w:ind w:firstLine="720" w:end="0"/>
        <w:rPr>
          <w:sz w:val="24"/>
        </w:rPr>
      </w:pPr>
      <w:r>
        <w:rPr>
          <w:sz w:val="24"/>
        </w:rPr>
        <w:t xml:space="preserve">agreed logotype; </w:t>
      </w:r>
    </w:p>
    <w:p>
      <w:pPr>
        <w:pStyle w:val="Normal"/>
        <w:numPr>
          <w:ilvl w:val="0"/>
          <w:numId w:val="2"/>
        </w:numPr>
        <w:rPr>
          <w:sz w:val="24"/>
        </w:rPr>
      </w:pPr>
      <w:r>
        <w:rPr>
          <w:sz w:val="24"/>
        </w:rPr>
        <w:t xml:space="preserve">the use of  “Published in association with Enron Corp.” and agreed logotype on the book cover/jacket and within the preliminary matter; </w:t>
      </w:r>
    </w:p>
    <w:p>
      <w:pPr>
        <w:pStyle w:val="Normal"/>
        <w:numPr>
          <w:ilvl w:val="0"/>
          <w:numId w:val="2"/>
        </w:numPr>
        <w:rPr>
          <w:sz w:val="24"/>
        </w:rPr>
      </w:pPr>
      <w:r>
        <w:rPr>
          <w:sz w:val="24"/>
        </w:rPr>
        <w:t>the opportunity for selected joint marketing initiatives such as joint press release and over-printing of promotional brochures for Enron’s use (details to be agreed); and</w:t>
      </w:r>
    </w:p>
    <w:p>
      <w:pPr>
        <w:pStyle w:val="Normal"/>
        <w:numPr>
          <w:ilvl w:val="0"/>
          <w:numId w:val="2"/>
        </w:numPr>
        <w:rPr>
          <w:sz w:val="24"/>
        </w:rPr>
      </w:pPr>
      <w:r>
        <w:rPr>
          <w:sz w:val="24"/>
        </w:rPr>
        <w:t>the opportunity for Enron to purchase other titles from the current and future Lacima portfolio at volume discounts available to other buyers.</w:t>
      </w:r>
    </w:p>
    <w:p>
      <w:pPr>
        <w:pStyle w:val="Normal"/>
        <w:rPr>
          <w:sz w:val="24"/>
        </w:rPr>
      </w:pPr>
      <w:r>
        <w:rPr>
          <w:sz w:val="24"/>
        </w:rPr>
      </w:r>
    </w:p>
    <w:p>
      <w:pPr>
        <w:pStyle w:val="Normal"/>
        <w:rPr>
          <w:sz w:val="24"/>
        </w:rPr>
      </w:pPr>
      <w:r>
        <w:rPr>
          <w:sz w:val="24"/>
        </w:rPr>
        <w:t>Lacima agrees that it will not use Enron’s name other than as set forth in Section 2 and 3 above unless Enron gives Lacima prior written consent.</w:t>
      </w:r>
    </w:p>
    <w:p>
      <w:pPr>
        <w:pStyle w:val="Normal"/>
        <w:rPr>
          <w:sz w:val="24"/>
        </w:rPr>
      </w:pPr>
      <w:r>
        <w:rPr>
          <w:sz w:val="24"/>
        </w:rPr>
      </w:r>
    </w:p>
    <w:p>
      <w:pPr>
        <w:pStyle w:val="Normal"/>
        <w:rPr>
          <w:sz w:val="24"/>
        </w:rPr>
      </w:pPr>
      <w:r>
        <w:rPr>
          <w:sz w:val="24"/>
        </w:rPr>
        <w:t xml:space="preserve">In consideration of the foregoing, Enron agrees to pay AUS $10,000, half due to Lacima on signature of this Agreement and half on publication of the book in response to an invoice from Lacima. </w:t>
      </w:r>
    </w:p>
    <w:p>
      <w:pPr>
        <w:pStyle w:val="Normal"/>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pacing w:lineRule="atLeast" w:line="360"/>
        <w:jc w:val="both"/>
        <w:rPr>
          <w:sz w:val="24"/>
        </w:rPr>
      </w:pPr>
      <w:r>
        <w:rPr>
          <w:sz w:val="24"/>
        </w:rPr>
        <w:t xml:space="preserve">We agree to the foregoing terms regarding the publication of XXXXXX. </w:t>
      </w:r>
    </w:p>
    <w:p>
      <w:pPr>
        <w:pStyle w:val="Normal"/>
        <w:rPr>
          <w:sz w:val="24"/>
        </w:rPr>
      </w:pPr>
      <w:r>
        <w:rPr>
          <w:sz w:val="24"/>
        </w:rPr>
      </w:r>
    </w:p>
    <w:p>
      <w:pPr>
        <w:pStyle w:val="Normal"/>
        <w:rPr>
          <w:sz w:val="24"/>
        </w:rPr>
      </w:pPr>
      <w:r>
        <w:rPr>
          <w:sz w:val="24"/>
        </w:rPr>
        <w:t>On behalf of:</w:t>
      </w:r>
    </w:p>
    <w:p>
      <w:pPr>
        <w:pStyle w:val="Normal"/>
        <w:rPr>
          <w:sz w:val="24"/>
        </w:rPr>
      </w:pPr>
      <w:r>
        <w:rPr>
          <w:sz w:val="24"/>
        </w:rPr>
      </w:r>
    </w:p>
    <w:p>
      <w:pPr>
        <w:pStyle w:val="Normal"/>
        <w:rPr>
          <w:sz w:val="24"/>
        </w:rPr>
      </w:pPr>
      <w:r>
        <w:rPr>
          <w:sz w:val="24"/>
        </w:rPr>
        <w:t>Lacima Consultants</w:t>
        <w:tab/>
        <w:tab/>
        <w:tab/>
        <w:tab/>
        <w:tab/>
        <w:t>Enron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By:________________________</w:t>
        <w:tab/>
        <w:tab/>
        <w:tab/>
        <w:t>By:_______________________</w:t>
      </w:r>
    </w:p>
    <w:p>
      <w:pPr>
        <w:pStyle w:val="Normal"/>
        <w:rPr>
          <w:sz w:val="24"/>
        </w:rPr>
      </w:pPr>
      <w:r>
        <w:rPr>
          <w:sz w:val="24"/>
        </w:rPr>
        <w:t>XXXXXX</w:t>
        <w:tab/>
        <w:tab/>
        <w:tab/>
        <w:tab/>
        <w:tab/>
        <w:tab/>
        <w:t>Vince Kaminski</w:t>
      </w:r>
    </w:p>
    <w:p>
      <w:pPr>
        <w:pStyle w:val="Normal"/>
        <w:rPr>
          <w:sz w:val="24"/>
        </w:rPr>
      </w:pPr>
      <w:r>
        <w:rPr>
          <w:sz w:val="24"/>
        </w:rPr>
        <w:t>XXXXXX</w:t>
        <w:tab/>
        <w:tab/>
        <w:tab/>
        <w:tab/>
        <w:tab/>
        <w:tab/>
        <w:t>Managing Director</w:t>
      </w:r>
    </w:p>
    <w:p>
      <w:pPr>
        <w:pStyle w:val="Normal"/>
        <w:rPr>
          <w:sz w:val="24"/>
        </w:rPr>
      </w:pPr>
      <w:r>
        <w:rPr>
          <w:sz w:val="24"/>
        </w:rPr>
      </w:r>
    </w:p>
    <w:p>
      <w:pPr>
        <w:pStyle w:val="Normal"/>
        <w:rPr>
          <w:sz w:val="24"/>
        </w:rPr>
      </w:pPr>
      <w:r>
        <w:rPr>
          <w:sz w:val="24"/>
        </w:rPr>
      </w:r>
    </w:p>
    <w:p>
      <w:pPr>
        <w:pStyle w:val="Normal"/>
        <w:rPr>
          <w:sz w:val="24"/>
        </w:rPr>
      </w:pPr>
      <w:r>
        <w:rPr>
          <w:sz w:val="24"/>
        </w:rPr>
        <w:t>Date:_______________________</w:t>
        <w:tab/>
        <w:tab/>
        <w:tab/>
        <w:t>Date:______________________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2000-04-03T19:08:00Z</dcterms:created>
  <dc:creator>Enron Technology</dc:creator>
  <dc:description/>
  <dc:language>en-CA</dc:language>
  <cp:lastModifiedBy>Enron Technology</cp:lastModifiedBy>
  <cp:lastPrinted>2000-04-03T18:17:00Z</cp:lastPrinted>
  <dcterms:modified xsi:type="dcterms:W3CDTF">2000-04-03T20:52:00Z</dcterms:modified>
  <cp:revision>10</cp:revision>
  <dc:subject/>
  <dc:title>Enron Corp</dc:title>
</cp:coreProperties>
</file>