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 xml:space="preserve">CONTRACT AGREEMENT FOR </w:t>
      </w:r>
    </w:p>
    <w:p>
      <w:pPr>
        <w:pStyle w:val="Heading1"/>
        <w:ind w:hanging="0" w:start="0"/>
        <w:rPr/>
      </w:pPr>
      <w:r>
        <w:rPr/>
        <w:t>ENERGY DERIVATIVES: PRICING AND RISK MANAGEMENT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Enron Corp. (“Enron”) wishes to be associated with the book Energy Derivatives: Pricing and Risk Management published by Lacima Consultants (“Lacima”), which is currently scheduled for release in June, 2000.  This association is deemed to encompass the following contributions by Enron: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authorship of one contribution by an Enron employee (a chapter on price 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volatility);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appropriate recognition by Lacima on direct mail and other marketing materials, 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typically using the wording, “Published in association with Enron Corp.” and the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 xml:space="preserve">agreed logotype;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the use of  “Published in association with Enron Corp.” and agreed logotype on the book cover/jacket and within the preliminary matter;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the opportunity for selected joint marketing initiatives such as joint press release and over-printing of promotional brochures for Enron’s use (details to be agreed); and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the opportunity for Enron to purchase other titles from the current and future Lacima portfolio at volume discounts available to other buyers.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Lacima agrees that it will not use Enron’s name other than as set forth in Section 2 and 3 above unless Enron gives Lacima prior written consent.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In consideration of the foregoing, Enron agrees to pay AUS $10,000, half due to Lacima on signature of this Agreement and half on publication of the book in response to an invoice from Lacima.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keepLines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360"/>
        <w:jc w:val="both"/>
        <w:rPr>
          <w:sz w:val="24"/>
        </w:rPr>
      </w:pPr>
      <w:r>
        <w:rPr>
          <w:sz w:val="24"/>
        </w:rPr>
        <w:t>We agree to the foregoing terms regarding the publication of Energy Derivatives: Pricing and Risk Management.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On behalf of: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Lacima Consultants</w:t>
        <w:tab/>
        <w:tab/>
        <w:tab/>
        <w:tab/>
        <w:tab/>
        <w:t>Enron Corp.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By:________________________</w:t>
        <w:tab/>
        <w:tab/>
        <w:tab/>
        <w:t>By:_______________________</w:t>
      </w:r>
    </w:p>
    <w:p>
      <w:pPr>
        <w:pStyle w:val="Normal"/>
        <w:rPr>
          <w:sz w:val="24"/>
        </w:rPr>
      </w:pPr>
      <w:r>
        <w:rPr>
          <w:sz w:val="24"/>
        </w:rPr>
        <w:t>Julie Brennan</w:t>
        <w:tab/>
        <w:tab/>
        <w:tab/>
        <w:tab/>
        <w:tab/>
        <w:tab/>
        <w:t>Vince Kaminski</w:t>
      </w:r>
    </w:p>
    <w:p>
      <w:pPr>
        <w:pStyle w:val="Normal"/>
        <w:rPr>
          <w:sz w:val="24"/>
        </w:rPr>
      </w:pPr>
      <w:r>
        <w:rPr>
          <w:sz w:val="24"/>
        </w:rPr>
        <w:t>Commercial Manager</w:t>
        <w:tab/>
        <w:tab/>
        <w:tab/>
        <w:tab/>
        <w:tab/>
        <w:t>Managing Director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Date:_______________________</w:t>
        <w:tab/>
        <w:tab/>
        <w:tab/>
        <w:t>Date:______________________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2000-04-03T19:08:00Z</dcterms:created>
  <dc:creator>Enron Technology</dc:creator>
  <dc:description/>
  <dc:language>en-CA</dc:language>
  <cp:lastModifiedBy>Enron Technology</cp:lastModifiedBy>
  <cp:lastPrinted>2000-04-03T18:17:00Z</cp:lastPrinted>
  <dcterms:modified xsi:type="dcterms:W3CDTF">2000-04-04T19:43:00Z</dcterms:modified>
  <cp:revision>12</cp:revision>
  <dc:subject/>
  <dc:title>Enron Corp</dc:title>
</cp:coreProperties>
</file>