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rHeight w:val="1404" w:hRule="atLeast"/>
        </w:trPr>
        <w:tc>
          <w:tcPr>
            <w:tcW w:w="1818" w:type="dxa"/>
            <w:tcBorders/>
          </w:tcPr>
          <w:p>
            <w:pPr>
              <w:pStyle w:val="Normal"/>
              <w:rPr>
                <w:b/>
                <w:sz w:val="18"/>
              </w:rPr>
            </w:pPr>
            <w:r>
              <w:rPr>
                <w:b/>
                <w:sz w:val="18"/>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start="4032" w:end="0"/>
              <w:rPr>
                <w:rFonts w:ascii="Arial" w:hAnsi="Arial" w:cs="Arial"/>
                <w:b/>
                <w:sz w:val="18"/>
              </w:rPr>
            </w:pPr>
            <w:r>
              <w:rPr>
                <w:rFonts w:cs="Arial" w:ascii="Arial" w:hAnsi="Arial"/>
                <w:b/>
                <w:sz w:val="18"/>
              </w:rPr>
              <w:br/>
              <w:t>Enron Power Marketing, Inc.</w:t>
            </w:r>
          </w:p>
          <w:p>
            <w:pPr>
              <w:pStyle w:val="Normal"/>
              <w:ind w:start="4032" w:end="0"/>
              <w:rPr>
                <w:rFonts w:ascii="Arial" w:hAnsi="Arial" w:cs="Arial"/>
                <w:i/>
                <w:i/>
                <w:iCs/>
                <w:sz w:val="16"/>
              </w:rPr>
            </w:pPr>
            <w:r>
              <w:rPr>
                <w:rFonts w:cs="Arial" w:ascii="Arial" w:hAnsi="Arial"/>
                <w:i/>
                <w:iCs/>
                <w:sz w:val="16"/>
              </w:rPr>
              <w:t>1400 Smith Street   (77002)</w:t>
            </w:r>
          </w:p>
          <w:p>
            <w:pPr>
              <w:pStyle w:val="Normal"/>
              <w:ind w:start="4032" w:end="0"/>
              <w:rPr>
                <w:rFonts w:ascii="Arial" w:hAnsi="Arial" w:cs="Arial"/>
                <w:i/>
                <w:i/>
                <w:iCs/>
                <w:sz w:val="16"/>
              </w:rPr>
            </w:pPr>
            <w:r>
              <w:rPr>
                <w:rFonts w:cs="Arial" w:ascii="Arial" w:hAnsi="Arial"/>
                <w:i/>
                <w:iCs/>
                <w:sz w:val="16"/>
              </w:rPr>
              <w:t>P.O. Box 4428</w:t>
            </w:r>
          </w:p>
          <w:p>
            <w:pPr>
              <w:pStyle w:val="Normal"/>
              <w:ind w:start="4032" w:end="0"/>
              <w:rPr>
                <w:rFonts w:ascii="Arial" w:hAnsi="Arial" w:cs="Arial"/>
                <w:i/>
                <w:i/>
                <w:iCs/>
                <w:sz w:val="16"/>
              </w:rPr>
            </w:pPr>
            <w:r>
              <w:rPr>
                <w:rFonts w:cs="Arial" w:ascii="Arial" w:hAnsi="Arial"/>
                <w:i/>
                <w:iCs/>
                <w:sz w:val="16"/>
              </w:rPr>
              <w:t>Houston, Texas 77210-4428</w:t>
            </w:r>
          </w:p>
          <w:p>
            <w:pPr>
              <w:pStyle w:val="Normal"/>
              <w:ind w:start="4032" w:end="0"/>
              <w:rPr>
                <w:b/>
                <w:i/>
                <w:i/>
                <w:iCs/>
                <w:sz w:val="18"/>
              </w:rPr>
            </w:pPr>
            <w:r>
              <w:rPr>
                <w:rFonts w:cs="Arial" w:ascii="Arial" w:hAnsi="Arial"/>
                <w:i/>
                <w:iCs/>
                <w:sz w:val="16"/>
              </w:rPr>
              <w:t>(FAX) (713) 646-2491</w:t>
            </w:r>
          </w:p>
        </w:tc>
      </w:tr>
    </w:tbl>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Jeff Addison</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111 Market Place Ste 500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Baltimore, MD 21202-4040</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(410) 468-3540</w:t>
      </w:r>
      <w:r>
        <w:rPr>
          <w:sz w:val="18"/>
          <w:rFonts w:cs="Arial" w:ascii="Arial" w:hAnsi="Arial"/>
        </w:rPr>
        <w:fldChar w:fldCharType="end"/>
      </w:r>
    </w:p>
    <w:p>
      <w:pPr>
        <w:pStyle w:val="Heading1"/>
        <w:ind w:hanging="0" w:start="0"/>
        <w:rPr>
          <w:rFonts w:ascii="Arial" w:hAnsi="Arial" w:cs="Arial"/>
          <w:b w:val="false"/>
        </w:rPr>
      </w:pPr>
      <w:r>
        <w:rPr>
          <w:rFonts w:cs="Arial" w:ascii="Arial" w:hAnsi="Arial"/>
          <w:b w:val="false"/>
        </w:rPr>
        <w:t>MASTER POWER PURCHASE AND SALE AGREEMENT</w:t>
      </w:r>
    </w:p>
    <w:p>
      <w:pPr>
        <w:pStyle w:val="Heading1"/>
        <w:ind w:hanging="0" w:start="0"/>
        <w:rPr>
          <w:rFonts w:ascii="Arial" w:hAnsi="Arial" w:cs="Arial"/>
          <w:b w:val="false"/>
        </w:rPr>
      </w:pPr>
      <w:r>
        <w:rPr>
          <w:rFonts w:cs="Arial" w:ascii="Arial" w:hAnsi="Arial"/>
          <w:b w:val="false"/>
        </w:rPr>
        <w:t>CONFIRMATION LETTER</w:t>
      </w:r>
    </w:p>
    <w:p>
      <w:pPr>
        <w:pStyle w:val="Normal"/>
        <w:rPr>
          <w:rFonts w:ascii="Arial" w:hAnsi="Arial" w:cs="Arial"/>
          <w:b/>
          <w:sz w:val="18"/>
        </w:rPr>
      </w:pPr>
      <w:r>
        <w:rPr>
          <w:rFonts w:cs="Arial" w:ascii="Arial" w:hAnsi="Arial"/>
          <w:b/>
          <w:sz w:val="18"/>
        </w:rPr>
      </w:r>
    </w:p>
    <w:p>
      <w:pPr>
        <w:pStyle w:val="Normal"/>
        <w:jc w:val="both"/>
        <w:rPr/>
      </w:pPr>
      <w:r>
        <w:rPr>
          <w:rFonts w:cs="Arial" w:ascii="Arial" w:hAnsi="Arial"/>
          <w:sz w:val="18"/>
        </w:rPr>
        <w:t xml:space="preserve">This confirmation letter shall confirm the Transaction agreed to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sale/purchase of the Product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Seller:</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Buyer:</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Product:</w:t>
            </w:r>
          </w:p>
        </w:tc>
        <w:tc>
          <w:tcPr>
            <w:tcW w:w="8100" w:type="dxa"/>
            <w:tcBorders/>
          </w:tcPr>
          <w:p>
            <w:pPr>
              <w:pStyle w:val="Normal"/>
              <w:rPr>
                <w:rFonts w:ascii="Arial" w:hAnsi="Arial" w:cs="Arial"/>
                <w:sz w:val="18"/>
              </w:rPr>
            </w:pPr>
            <w:r>
              <w:rPr>
                <w:rFonts w:cs="Arial" w:ascii="Arial" w:hAnsi="Arial"/>
                <w:sz w:val="18"/>
              </w:rPr>
              <w:t>Firm (LD) Energy</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Quantity:</w:t>
            </w:r>
          </w:p>
        </w:tc>
        <w:tc>
          <w:tcPr>
            <w:tcW w:w="8100" w:type="dxa"/>
            <w:tcBorders/>
          </w:tcPr>
          <w:p>
            <w:pPr>
              <w:pStyle w:val="Normal"/>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200</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Firm (LD) Energy per hour        </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Delivery Point:</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PJM-Western Hub</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Price:</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$100.00/MWh.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728"/>
        <w:gridCol w:w="8190"/>
      </w:tblGrid>
      <w:tr>
        <w:trPr/>
        <w:tc>
          <w:tcPr>
            <w:tcW w:w="1728" w:type="dxa"/>
            <w:tcBorders/>
          </w:tcPr>
          <w:p>
            <w:pPr>
              <w:pStyle w:val="Normal"/>
              <w:rPr>
                <w:rFonts w:ascii="Arial" w:hAnsi="Arial" w:cs="Arial"/>
                <w:sz w:val="18"/>
              </w:rPr>
            </w:pPr>
            <w:r>
              <w:rPr>
                <w:rFonts w:cs="Arial" w:ascii="Arial" w:hAnsi="Arial"/>
                <w:sz w:val="18"/>
              </w:rPr>
              <w:t>Delivery Period:</w:t>
            </w:r>
          </w:p>
        </w:tc>
        <w:tc>
          <w:tcPr>
            <w:tcW w:w="819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April 1, 2002 through September 30, 2002. </w:t>
              <w:t xml:space="preserve">Hour Ending (HE) 0800 through HE 2300 (16 Hours each day), </w:t>
              <w:t xml:space="preserve">Monday through Friday only, excluding NERC Holidays; </w:t>
              <w:t xml:space="preserve">Eastern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710"/>
        <w:gridCol w:w="8100"/>
      </w:tblGrid>
      <w:tr>
        <w:trPr/>
        <w:tc>
          <w:tcPr>
            <w:tcW w:w="1710" w:type="dxa"/>
            <w:tcBorders/>
          </w:tcPr>
          <w:p>
            <w:pPr>
              <w:pStyle w:val="Normal"/>
              <w:rPr>
                <w:rFonts w:ascii="Arial" w:hAnsi="Arial" w:cs="Arial"/>
                <w:sz w:val="18"/>
              </w:rPr>
            </w:pPr>
            <w:r>
              <w:rPr>
                <w:rFonts w:cs="Arial" w:ascii="Arial" w:hAnsi="Arial"/>
                <w:sz w:val="18"/>
              </w:rPr>
              <w:t>Scheduling:</w:t>
            </w:r>
          </w:p>
        </w:tc>
        <w:tc>
          <w:tcPr>
            <w:tcW w:w="810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12:00 p.m. EPT on the business day prior to delivery.</w:t>
              <w:t>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p>
      <w:pPr>
        <w:pStyle w:val="Normal"/>
        <w:jc w:val="both"/>
        <w:rPr/>
      </w:pPr>
      <w:r>
        <w:rPr>
          <w:rFonts w:cs="Arial" w:ascii="Arial" w:hAnsi="Arial"/>
          <w:color w:val="000000"/>
          <w:sz w:val="18"/>
        </w:rPr>
        <w:t xml:space="preserve">Each of the parties to this Agreement recognizes and acknowledges that the parties are acting and agreeing to perform their obligations hereunder in reliance upon (i) the timely execution and delivery by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PG&amp;E Energy Trading - Power, L.P.</w:t>
      </w:r>
      <w:r>
        <w:rPr>
          <w:sz w:val="18"/>
          <w:rFonts w:cs="Arial" w:ascii="Arial" w:hAnsi="Arial"/>
        </w:rPr>
        <w:fldChar w:fldCharType="end"/>
      </w:r>
      <w:r>
        <w:rPr>
          <w:rFonts w:cs="Arial" w:ascii="Arial" w:hAnsi="Arial"/>
          <w:color w:val="000000"/>
          <w:sz w:val="18"/>
        </w:rPr>
        <w:t xml:space="preserve"> (“Third Party”) and Seller of a transaction in substantially the form attached hereto as Exhibit A (“Third Party Transaction A”) and would not otherwise agree to execute, deliver and perform under this Agreement if Third Party and Seller were not contemporaneously executing and delivering Third Party Transaction A and (ii) the timely execution and delivery by Third Party and Buyer of a transaction and substantially the form attached hereto as Exhibit B (“Third Party Transaction B”) and would not otherwise agree to execute, delivery and perform under this Agreement if Third Party and Buyer were not contemporaneously executing and delivering Third Party Transaction B.  The effectiveness of this Agreement shall be subject to the condition that contemporaneously with the execution and delivery of this Agreement Seller and Third Party execute and deliver Third Party Transaction A and Buyer and Third Party execute and deliver Third Party Transaction B.</w:t>
      </w:r>
    </w:p>
    <w:p>
      <w:pPr>
        <w:pStyle w:val="Normal"/>
        <w:rPr>
          <w:rFonts w:ascii="Arial" w:hAnsi="Arial" w:cs="Arial"/>
          <w:color w:val="000000"/>
          <w:sz w:val="18"/>
        </w:rPr>
      </w:pPr>
      <w:r>
        <w:rPr>
          <w:rFonts w:cs="Arial" w:ascii="Arial" w:hAnsi="Arial"/>
          <w:color w:val="000000"/>
          <w:sz w:val="18"/>
        </w:rPr>
      </w:r>
    </w:p>
    <w:p>
      <w:pPr>
        <w:pStyle w:val="Normal"/>
        <w:jc w:val="both"/>
        <w:rPr/>
      </w:pPr>
      <w:r>
        <w:rPr>
          <w:rFonts w:cs="Arial" w:ascii="Arial" w:hAnsi="Arial"/>
          <w:sz w:val="18"/>
        </w:rPr>
        <w:t xml:space="preserve">This confirmation letter is being provided pursuant to and in accordance with the Master Power Purchase and Sale Agreement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February 20, 2001</w:t>
      </w:r>
      <w:r>
        <w:rPr>
          <w:sz w:val="18"/>
          <w:rFonts w:cs="Arial" w:ascii="Arial" w:hAnsi="Arial"/>
        </w:rPr>
        <w:fldChar w:fldCharType="end"/>
      </w:r>
      <w:r>
        <w:rPr>
          <w:rFonts w:cs="Arial" w:ascii="Arial" w:hAnsi="Arial"/>
          <w:sz w:val="18"/>
        </w:rPr>
        <w:t xml:space="preserve"> (the “Master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and constitutes part of and is subject to the terms and provisions of such Master Agreement. Terms used but not defined herein shall have the meanings ascribed to them in the Master Agreement.</w:t>
      </w:r>
      <w:r>
        <w:br w:type="page"/>
      </w:r>
    </w:p>
    <w:p>
      <w:pPr>
        <w:pStyle w:val="Normal"/>
        <w:rPr>
          <w:rFonts w:ascii="Arial" w:hAnsi="Arial" w:cs="Arial"/>
          <w:sz w:val="18"/>
        </w:rPr>
      </w:pPr>
      <w:r>
        <w:rPr>
          <w:rFonts w:cs="Arial" w:ascii="Arial" w:hAnsi="Arial"/>
          <w:sz w:val="18"/>
        </w:rPr>
      </w:r>
    </w:p>
    <w:p>
      <w:pPr>
        <w:pStyle w:val="Normal"/>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November 14,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Constellation Power Source, Inc.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__________________________________</w:t>
        <w:tab/>
        <w:tab/>
        <w:t>By:   _______________________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__________________________________</w:t>
        <w:tab/>
        <w:tab/>
        <w:t>Name:  _____________________</w:t>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Title:        _________________________________</w:t>
        <w:tab/>
        <w:tab/>
        <w:t xml:space="preserve">Title:   ______________________   </w:t>
        <w:tab/>
      </w:r>
    </w:p>
    <w:sectPr>
      <w:headerReference w:type="default" r:id="rId3"/>
      <w:footerReference w:type="default" r:id="rId4"/>
      <w:type w:val="nextPage"/>
      <w:pgSz w:w="11906" w:h="15840"/>
      <w:pgMar w:left="1152" w:right="1094" w:gutter="0" w:header="720" w:top="864" w:footer="432"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r>
  </w:p>
  <w:p>
    <w:pPr>
      <w:pStyle w:val="Header"/>
      <w:tabs>
        <w:tab w:val="clear" w:pos="8640"/>
        <w:tab w:val="center" w:pos="4320" w:leader="none"/>
        <w:tab w:val="left" w:pos="7110" w:leader="none"/>
        <w:tab w:val="left" w:pos="7290" w:leader="none"/>
      </w:tabs>
      <w:rPr/>
    </w:pPr>
    <w:r>
      <w:rPr/>
    </w:r>
  </w:p>
  <w:p>
    <w:pPr>
      <w:pStyle w:val="Header"/>
      <w:tabs>
        <w:tab w:val="clear" w:pos="8640"/>
        <w:tab w:val="center" w:pos="4320" w:leader="none"/>
        <w:tab w:val="left" w:pos="7110" w:leader="none"/>
        <w:tab w:val="left" w:pos="7290" w:leader="none"/>
      </w:tabs>
      <w:rPr>
        <w:rFonts w:ascii="Arial" w:hAnsi="Arial" w:cs="Arial"/>
        <w:sz w:val="20"/>
      </w:rPr>
    </w:pPr>
    <w:r>
      <w:rPr/>
      <w:tab/>
    </w:r>
    <w:r>
      <w:rPr>
        <w:rFonts w:cs="Arial" w:ascii="Arial" w:hAnsi="Arial"/>
        <w:b/>
      </w:rPr>
      <w:t xml:space="preserve">                                                                                    </w:t>
    </w:r>
    <w:r>
      <w:rPr>
        <w:rFonts w:cs="Arial" w:ascii="Arial" w:hAnsi="Arial"/>
        <w:sz w:val="20"/>
      </w:rPr>
      <w:fldChar w:fldCharType="begin"/>
    </w:r>
    <w:r>
      <w:rPr>
        <w:sz w:val="20"/>
        <w:rFonts w:cs="Arial" w:ascii="Arial" w:hAnsi="Arial"/>
      </w:rPr>
      <w:instrText xml:space="preserve"> AUTHOR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p>
  <w:p>
    <w:pPr>
      <w:pStyle w:val="Header"/>
      <w:tabs>
        <w:tab w:val="clear" w:pos="8640"/>
        <w:tab w:val="center" w:pos="4320" w:leader="none"/>
        <w:tab w:val="left" w:pos="7110" w:leader="none"/>
        <w:tab w:val="left" w:pos="7290" w:leader="none"/>
      </w:tabs>
      <w:rPr>
        <w:rFonts w:ascii="Arial" w:hAnsi="Arial" w:cs="Arial"/>
        <w:sz w:val="20"/>
      </w:rPr>
    </w:pPr>
    <w:r>
      <w:rPr>
        <w:rFonts w:cs="Arial" w:ascii="Arial" w:hAnsi="Arial"/>
        <w:sz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1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i/>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2001-11-14T18:53:00Z</dcterms:created>
  <dc:creator> </dc:creator>
  <dc:description/>
  <dc:language>en-CA</dc:language>
  <cp:lastModifiedBy>mmurphy</cp:lastModifiedBy>
  <cp:lastPrinted>2001-11-14T15:45:00Z</cp:lastPrinted>
  <dcterms:modified xsi:type="dcterms:W3CDTF">2001-11-14T19:35:00Z</dcterms:modified>
  <cp:revision>4</cp:revision>
  <dc:subject/>
  <dc:title>870124.01</dc:title>
</cp:coreProperties>
</file>