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b/>
        </w:rPr>
      </w:pPr>
      <w:r>
        <w:rPr>
          <w:b/>
        </w:rPr>
        <w:t>Lost Creek Gathering Company, L.L.C.</w:t>
      </w:r>
    </w:p>
    <w:p>
      <w:pPr>
        <w:pStyle w:val="Normal"/>
        <w:jc w:val="center"/>
        <w:rPr>
          <w:b/>
        </w:rPr>
      </w:pPr>
      <w:r>
        <w:rPr>
          <w:b/>
        </w:rPr>
        <w:t>Modifications to Contract Exhibits</w:t>
      </w:r>
    </w:p>
    <w:p>
      <w:pPr>
        <w:pStyle w:val="Normal"/>
        <w:jc w:val="center"/>
        <w:rPr>
          <w:b/>
        </w:rPr>
      </w:pPr>
      <w:r>
        <w:rPr>
          <w:b/>
        </w:rPr>
      </w:r>
    </w:p>
    <w:p>
      <w:pPr>
        <w:pStyle w:val="Normal"/>
        <w:rPr>
          <w:b/>
        </w:rPr>
      </w:pPr>
      <w:r>
        <w:rPr>
          <w:b/>
        </w:rPr>
      </w:r>
    </w:p>
    <w:p>
      <w:pPr>
        <w:pStyle w:val="Normal"/>
        <w:rPr/>
      </w:pPr>
      <w:r>
        <w:rPr/>
        <w:t>Changed “Red Desert” to “Lost Creek” through out the documents.</w:t>
      </w:r>
    </w:p>
    <w:p>
      <w:pPr>
        <w:pStyle w:val="Normal"/>
        <w:rPr/>
      </w:pPr>
      <w:r>
        <w:rPr/>
      </w:r>
    </w:p>
    <w:p>
      <w:pPr>
        <w:pStyle w:val="Normal"/>
        <w:rPr>
          <w:u w:val="single"/>
        </w:rPr>
      </w:pPr>
      <w:r>
        <w:rPr>
          <w:u w:val="single"/>
        </w:rPr>
        <w:t>Exhibit A</w:t>
      </w:r>
    </w:p>
    <w:p>
      <w:pPr>
        <w:pStyle w:val="Normal"/>
        <w:rPr>
          <w:u w:val="single"/>
        </w:rPr>
      </w:pPr>
      <w:r>
        <w:rPr>
          <w:u w:val="single"/>
        </w:rPr>
      </w:r>
    </w:p>
    <w:p>
      <w:pPr>
        <w:pStyle w:val="Normal"/>
        <w:rPr/>
      </w:pPr>
      <w:r>
        <w:rPr/>
        <w:t>1.1 Overview</w:t>
      </w:r>
    </w:p>
    <w:p>
      <w:pPr>
        <w:pStyle w:val="Normal"/>
        <w:ind w:firstLine="720" w:end="0"/>
        <w:rPr/>
      </w:pPr>
      <w:r>
        <w:rPr/>
        <w:t>Changed location of compressor station to the Wamsutter site.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1.4 Design conditions</w:t>
      </w:r>
    </w:p>
    <w:p>
      <w:pPr>
        <w:pStyle w:val="Normal"/>
        <w:rPr/>
      </w:pPr>
      <w:r>
        <w:rPr/>
        <w:tab/>
        <w:t>Corrected table column heading to “Discharge Pressure”.</w:t>
      </w:r>
    </w:p>
    <w:p>
      <w:pPr>
        <w:pStyle w:val="Normal"/>
        <w:rPr/>
      </w:pPr>
      <w:r>
        <w:rPr/>
        <w:tab/>
        <w:t>For “Future” condition changed Discharge Pressure to 1000 PSIG.</w:t>
      </w:r>
    </w:p>
    <w:p>
      <w:pPr>
        <w:pStyle w:val="Normal"/>
        <w:rPr/>
      </w:pPr>
      <w:r>
        <w:rPr/>
      </w:r>
    </w:p>
    <w:p>
      <w:pPr>
        <w:pStyle w:val="Normal"/>
        <w:rPr>
          <w:u w:val="single"/>
        </w:rPr>
      </w:pPr>
      <w:r>
        <w:rPr>
          <w:u w:val="single"/>
        </w:rPr>
        <w:t>Exhibit B</w:t>
      </w:r>
    </w:p>
    <w:p>
      <w:pPr>
        <w:pStyle w:val="Normal"/>
        <w:rPr>
          <w:u w:val="single"/>
        </w:rPr>
      </w:pPr>
      <w:r>
        <w:rPr>
          <w:u w:val="single"/>
        </w:rPr>
      </w:r>
    </w:p>
    <w:p>
      <w:pPr>
        <w:pStyle w:val="Normal"/>
        <w:rPr/>
      </w:pPr>
      <w:r>
        <w:rPr/>
        <w:t xml:space="preserve"> </w:t>
      </w:r>
      <w:r>
        <w:rPr/>
        <w:t>Section A, Substation</w:t>
      </w:r>
    </w:p>
    <w:p>
      <w:pPr>
        <w:pStyle w:val="Normal"/>
        <w:ind w:start="720" w:end="0"/>
        <w:rPr/>
      </w:pPr>
      <w:r>
        <w:rPr/>
        <w:t>Data Sheet-“See attached one-line diagram” was checked.  This was in error and this diagram is to be furnished by Contractor.</w:t>
      </w:r>
    </w:p>
    <w:p>
      <w:pPr>
        <w:pStyle w:val="Normal"/>
        <w:ind w:start="720" w:end="0"/>
        <w:rPr/>
      </w:pPr>
      <w:r>
        <w:rPr/>
      </w:r>
    </w:p>
    <w:p>
      <w:pPr>
        <w:pStyle w:val="Normal"/>
        <w:rPr/>
      </w:pPr>
      <w:r>
        <w:rPr/>
        <w:t>Section C, Variable Frequency Drive</w:t>
      </w:r>
    </w:p>
    <w:p>
      <w:pPr>
        <w:pStyle w:val="Normal"/>
        <w:ind w:start="720" w:end="0"/>
        <w:rPr/>
      </w:pPr>
      <w:r>
        <w:rPr/>
        <w:t>Data Sheet, Design Data-Nameplate horsepower was shown as 3800 HP.  This horsepower is to be determined by the Contractor based on the data in Exhibit A.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Section D, Variable Speed Medium Voltage Motor </w:t>
      </w:r>
    </w:p>
    <w:p>
      <w:pPr>
        <w:pStyle w:val="Normal"/>
        <w:ind w:start="720" w:end="0"/>
        <w:rPr/>
      </w:pPr>
      <w:r>
        <w:rPr/>
        <w:t xml:space="preserve">Data Sheet, Enclosure-TEFC was checked.  We are advised that this may not be available for motors of  the size required in this application.  </w:t>
      </w:r>
    </w:p>
    <w:sectPr>
      <w:type w:val="nextPage"/>
      <w:pgSz w:w="12240" w:h="15840"/>
      <w:pgMar w:left="1800" w:right="1800" w:gutter="0" w:header="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doNotExpandShiftReturn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eastAsia="zh-CN" w:bidi="hi-IN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13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1999-06-10T11:35:00Z</dcterms:created>
  <dc:creator>echterhoff</dc:creator>
  <dc:description/>
  <dc:language>en-CA</dc:language>
  <cp:lastModifiedBy>echterhoff</cp:lastModifiedBy>
  <dcterms:modified xsi:type="dcterms:W3CDTF">1999-06-10T12:10:00Z</dcterms:modified>
  <cp:revision>3</cp:revision>
  <dc:subject/>
  <dc:title>Exhibit A</dc:title>
</cp:coreProperties>
</file>