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pPr>
      <w:r>
        <w:rPr>
          <w:rFonts w:cs="Verdana" w:ascii="Verdana" w:hAnsi="Verdana"/>
          <w:color w:val="000000"/>
          <w:sz w:val="18"/>
        </w:rPr>
        <w:t>Friday, October 13, 2000</w:t>
      </w:r>
      <w:r>
        <w:rPr/>
        <w:t xml:space="preserve"> </w:t>
        <w:br/>
      </w:r>
      <w:r>
        <w:rPr>
          <w:rFonts w:cs="Verdana" w:ascii="Verdana" w:hAnsi="Verdana"/>
          <w:b/>
          <w:color w:val="000000"/>
          <w:sz w:val="28"/>
        </w:rPr>
        <w:t>BIOBASE and Cognia to Provide TRANSFAC Professional Database Subscriptions To Lilly and Schering-Plough Research Institute Subscriptions Will Enable Researchers to Efficiently Access Robust Compilation</w:t>
      </w:r>
      <w:r>
        <w:rPr/>
        <w:t xml:space="preserve"> </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ind w:start="360" w:end="0"/>
        <w:rPr/>
      </w:pPr>
      <w:r>
        <w:rPr>
          <w:rFonts w:cs="Verdana" w:ascii="Verdana" w:hAnsi="Verdana"/>
          <w:b/>
          <w:color w:val="000000"/>
          <w:sz w:val="18"/>
        </w:rPr>
        <w:t>Source: PR Newswire</w:t>
      </w:r>
      <w:r>
        <w:rPr/>
        <w:t xml:space="preserve"> </w:t>
        <w:br/>
        <w:br/>
      </w:r>
      <w:r>
        <w:rPr>
          <w:rFonts w:cs="Verdana" w:ascii="Verdana" w:hAnsi="Verdana"/>
          <w:b/>
          <w:color w:val="008080"/>
          <w:sz w:val="36"/>
        </w:rPr>
        <w:t>M</w:t>
      </w:r>
      <w:r>
        <w:rPr>
          <w:rFonts w:cs="Verdana" w:ascii="Verdana" w:hAnsi="Verdana"/>
          <w:color w:val="000000"/>
        </w:rPr>
        <w:t xml:space="preserve">OUNTAIN VIEW, Calif., Oct. 12 /PRNewswire/ via NewsEdge Corporation -- BIOBASE Biological Databases and its exclusive North American distribution partner, Cognia, announced today that Eli Lilly and Company and Schering-Plough Research Institute have signed agreements to license the TRANSFAC Professional database, an annotated database of gene transcription regulation. </w:t>
      </w:r>
    </w:p>
    <w:p>
      <w:pPr>
        <w:pStyle w:val="Normal"/>
        <w:ind w:start="360" w:end="0"/>
        <w:rPr>
          <w:rFonts w:ascii="Verdana" w:hAnsi="Verdana" w:cs="Verdana"/>
          <w:color w:val="000000"/>
        </w:rPr>
      </w:pPr>
      <w:r>
        <w:rPr>
          <w:rFonts w:cs="Verdana" w:ascii="Verdana" w:hAnsi="Verdana"/>
          <w:color w:val="000000"/>
        </w:rPr>
        <w:t xml:space="preserve">The subscription will provide both companies' researchers full access to TRANSFAC Professional, the premier database on transcription factors, their genomic binding sites and general binding properties. TRANSFAC Professional was created and is annotated and curated by BIOBASE of Braunschweig, Germany. Cognia Corporation is a leading aggregator and developer of databases, tools and services relating to gene and protein regulation. </w:t>
      </w:r>
    </w:p>
    <w:p>
      <w:pPr>
        <w:pStyle w:val="Normal"/>
        <w:ind w:start="360" w:end="0"/>
        <w:rPr>
          <w:rFonts w:ascii="Verdana" w:hAnsi="Verdana" w:cs="Verdana"/>
          <w:color w:val="000000"/>
        </w:rPr>
      </w:pPr>
      <w:r>
        <w:rPr>
          <w:rFonts w:cs="Verdana" w:ascii="Verdana" w:hAnsi="Verdana"/>
          <w:color w:val="000000"/>
        </w:rPr>
        <w:t xml:space="preserve">"We are very pleased to add these impressive research groups to Cognia's growing base of customers at large pharmaceutical, biotechnology and non-profit research institutes" said David Rubin, Ph.D., Cognia's President and CEO. "Access to the TRANSFAC Professional database will help these researchers navigate through an overwhelming amount of data in the field of transcription and better ... understand the transcriptional control of genes, which could lead to many exciting scientific discoveries" said Holger Karas, CEO of BIOBASE. </w:t>
      </w:r>
    </w:p>
    <w:p>
      <w:pPr>
        <w:pStyle w:val="Normal"/>
        <w:ind w:start="360" w:end="0"/>
        <w:rPr>
          <w:rFonts w:ascii="Verdana" w:hAnsi="Verdana" w:cs="Verdana"/>
          <w:color w:val="000000"/>
        </w:rPr>
      </w:pPr>
      <w:r>
        <w:rPr>
          <w:rFonts w:cs="Verdana" w:ascii="Verdana" w:hAnsi="Verdana"/>
          <w:color w:val="000000"/>
        </w:rPr>
        <w:t xml:space="preserve">The TRANSFAC Professional database and associated search tools have become extremely important to researchers attempting to make sense of complex genechip and microarray results. Also, due to its depth, breadth and high-quality annotation, TRANSFAC Professional has become a leading resource for researchers working with novel genes and gene sequences. </w:t>
      </w:r>
    </w:p>
    <w:p>
      <w:pPr>
        <w:pStyle w:val="Normal"/>
        <w:ind w:start="360" w:end="0"/>
        <w:rPr>
          <w:rFonts w:ascii="Verdana" w:hAnsi="Verdana" w:cs="Verdana"/>
          <w:color w:val="000000"/>
        </w:rPr>
      </w:pPr>
      <w:r>
        <w:rPr>
          <w:rFonts w:cs="Verdana" w:ascii="Verdana" w:hAnsi="Verdana"/>
          <w:color w:val="000000"/>
        </w:rPr>
        <w:t xml:space="preserve">About BIOBASE Biological Databases GmbH </w:t>
      </w:r>
    </w:p>
    <w:p>
      <w:pPr>
        <w:pStyle w:val="Normal"/>
        <w:ind w:start="360" w:end="0"/>
        <w:rPr>
          <w:rFonts w:ascii="Verdana" w:hAnsi="Verdana" w:cs="Verdana"/>
          <w:color w:val="000000"/>
        </w:rPr>
      </w:pPr>
      <w:r>
        <w:rPr>
          <w:rFonts w:cs="Verdana" w:ascii="Verdana" w:hAnsi="Verdana"/>
          <w:color w:val="000000"/>
        </w:rPr>
        <w:t xml:space="preserve">BIOBASE, a privately held company based in Braunschweig, Germany, provides high-quality databases for molecular biology, with an emphasis on all types of regulatory processes such as transcriptional control or signal transduction. BIOBASE's flagship product is the TRANSFAC database created by Edgar Wingender at the German Research Centre for Biotechnology (GBF). This database on eukaryotic transcription control, already the "gold standard" in the field, will be extended to include data on pathologically relevant mutations and on signal transduction. COMPEL, the ideal complement to the TRANSFAC system, will provide the basis for algorithmic work allowing for functional predictions of target genes. </w:t>
      </w:r>
    </w:p>
    <w:p>
      <w:pPr>
        <w:pStyle w:val="Normal"/>
        <w:ind w:start="360" w:end="0"/>
        <w:rPr>
          <w:rFonts w:ascii="Verdana" w:hAnsi="Verdana" w:cs="Verdana"/>
          <w:color w:val="000000"/>
        </w:rPr>
      </w:pPr>
      <w:r>
        <w:rPr>
          <w:rFonts w:cs="Verdana" w:ascii="Verdana" w:hAnsi="Verdana"/>
          <w:color w:val="000000"/>
        </w:rPr>
        <w:t xml:space="preserve">About Cognia </w:t>
      </w:r>
    </w:p>
    <w:p>
      <w:pPr>
        <w:pStyle w:val="Normal"/>
        <w:ind w:start="360" w:end="0"/>
        <w:rPr>
          <w:rFonts w:ascii="Verdana" w:hAnsi="Verdana" w:cs="Verdana"/>
          <w:color w:val="000000"/>
        </w:rPr>
      </w:pPr>
      <w:r>
        <w:rPr>
          <w:rFonts w:cs="Verdana" w:ascii="Verdana" w:hAnsi="Verdana"/>
          <w:color w:val="000000"/>
        </w:rPr>
        <w:t xml:space="preserve">Cognia is an aggregator, developer and marketer of genomic, proteomic and cellomic information, software and service products that dramatically improve the efficiency of life-science researchers engaged in basic research and drug discovery. Privately held, Cognia (www.cognia.com) was established in 1999, and is based in Mountain View, California. Cognia's initial products are thematically focused on gene expression and protein regulation, two wide-reaching, complex and fundamental areas of life-science research. Cognia aggregates and develops expert curated and annotated databases as well as primary data resources licensed from pharmaceutical and biotechnology companies and academic centers. These information products serve as coherent cores around which Cognia offers proprietary tools and services. Cognia's management, advisement and investment team brings extensive industry experience and knowledge from The Wilkerson Group, IBM, Amgen, Baxter Healthcare, Johnson and Johnson, Schering-Plough, Harvard Medical School, The Boyer Center for Molecular Medicine at Yale University, and Recombinant Capital. </w:t>
      </w:r>
    </w:p>
    <w:p>
      <w:pPr>
        <w:pStyle w:val="Normal"/>
        <w:ind w:start="360" w:end="0"/>
        <w:rPr>
          <w:rFonts w:ascii="Verdana" w:hAnsi="Verdana" w:cs="Verdana"/>
          <w:color w:val="000000"/>
        </w:rPr>
      </w:pPr>
      <w:r>
        <w:rPr>
          <w:rFonts w:cs="Verdana" w:ascii="Verdana" w:hAnsi="Verdana"/>
          <w:color w:val="000000"/>
        </w:rPr>
        <w:t xml:space="preserve">NOTE: Cognia and the Cognia logo are service marks of the Cognia Corporation in the United States and other countries. </w:t>
      </w:r>
    </w:p>
    <w:p>
      <w:pPr>
        <w:pStyle w:val="Normal"/>
        <w:ind w:start="360" w:end="0"/>
        <w:rPr>
          <w:rFonts w:ascii="Verdana" w:hAnsi="Verdana" w:cs="Verdana"/>
          <w:color w:val="000000"/>
        </w:rPr>
      </w:pPr>
      <w:r>
        <w:rPr>
          <w:rFonts w:cs="Verdana" w:ascii="Verdana" w:hAnsi="Verdana"/>
          <w:color w:val="000000"/>
        </w:rPr>
        <w:t xml:space="preserve">SOURCE Cognia Corporation </w:t>
      </w:r>
    </w:p>
    <w:p>
      <w:pPr>
        <w:pStyle w:val="Normal"/>
        <w:ind w:start="360" w:end="0"/>
        <w:rPr/>
      </w:pPr>
      <w:r>
        <w:rPr>
          <w:rFonts w:cs="Verdana" w:ascii="Verdana" w:hAnsi="Verdana"/>
          <w:color w:val="000000"/>
        </w:rPr>
        <w:t xml:space="preserve">/CONTACT: Holger Karas of BIOBASE Biological Databases GmbH, 49-5316149111, or hka@biobase.de; or Al LiVecchi of Cognia Corporation, 650-903-5412, or al_livecchi@cognia.com/ /Web site: </w:t>
      </w:r>
      <w:hyperlink r:id="rId2">
        <w:r>
          <w:rPr>
            <w:rStyle w:val="Hyperlink"/>
            <w:rFonts w:cs="Verdana" w:ascii="Verdana" w:hAnsi="Verdana"/>
          </w:rPr>
          <w:t>http://www.cognia.com/</w:t>
        </w:r>
      </w:hyperlink>
      <w:r>
        <w:rPr>
          <w:rFonts w:cs="Verdana" w:ascii="Verdana" w:hAnsi="Verdana"/>
          <w:color w:val="000000"/>
        </w:rPr>
        <w:t xml:space="preserve"> </w:t>
      </w:r>
    </w:p>
    <w:p>
      <w:pPr>
        <w:pStyle w:val="Normal"/>
        <w:rPr>
          <w:rFonts w:ascii="Verdana" w:hAnsi="Verdana" w:cs="Verdana"/>
          <w:color w:val="000000"/>
        </w:rPr>
      </w:pPr>
      <w:r>
        <w:rPr>
          <w:rFonts w:cs="Verdana" w:ascii="Verdana" w:hAnsi="Verdana"/>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gnia.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2000-10-13T19:21:00Z</dcterms:created>
  <dc:creator>dt84386</dc:creator>
  <dc:description/>
  <dc:language>en-CA</dc:language>
  <cp:lastModifiedBy>Colleen M Parker</cp:lastModifiedBy>
  <dcterms:modified xsi:type="dcterms:W3CDTF">2000-10-13T19:21:00Z</dcterms:modified>
  <cp:revision>3</cp:revision>
  <dc:subject/>
  <dc:title>Friday, October 13, 2000 </dc:title>
</cp:coreProperties>
</file>