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f:\attachcus\haedicke-m\MHaedickeDec20001\00000000FA65578D26F8DC49BB7DF76DD3663ECE64FB2000.#4.Code Changes Proposed_Mar23.doc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