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008" w:leader="none"/>
          <w:tab w:val="left" w:pos="2016" w:leader="none"/>
          <w:tab w:val="left" w:pos="5760" w:leader="none"/>
          <w:tab w:val="left" w:pos="8460" w:leader="none"/>
          <w:tab w:val="left" w:pos="13248" w:leader="none"/>
        </w:tabs>
        <w:suppressAutoHyphens w:val="true"/>
        <w:spacing w:lineRule="exact" w:line="288"/>
        <w:jc w:val="both"/>
        <w:rPr>
          <w:spacing w:val="-2"/>
          <w:sz w:val="24"/>
        </w:rPr>
      </w:pPr>
      <w:r>
        <w:rPr>
          <w:spacing w:val="-2"/>
          <w:sz w:val="24"/>
        </w:rPr>
      </w:r>
    </w:p>
    <w:p>
      <w:pPr>
        <w:pStyle w:val="Normal"/>
        <w:tabs>
          <w:tab w:val="clear" w:pos="720"/>
          <w:tab w:val="left" w:pos="1008" w:leader="none"/>
          <w:tab w:val="left" w:pos="2016" w:leader="none"/>
          <w:tab w:val="left" w:pos="5760" w:leader="none"/>
          <w:tab w:val="left" w:pos="13248" w:leader="none"/>
        </w:tabs>
        <w:suppressAutoHyphens w:val="true"/>
        <w:spacing w:lineRule="exact" w:line="288"/>
        <w:jc w:val="both"/>
        <w:rPr/>
      </w:pPr>
      <w:r>
        <w:rPr>
          <w:spacing w:val="-2"/>
          <w:sz w:val="24"/>
        </w:rPr>
        <w:t xml:space="preserve">This </w:t>
      </w:r>
      <w:r>
        <w:rPr>
          <w:i/>
          <w:spacing w:val="-2"/>
          <w:sz w:val="24"/>
        </w:rPr>
        <w:t>GUARANTY</w:t>
      </w:r>
      <w:r>
        <w:rPr>
          <w:spacing w:val="-2"/>
          <w:sz w:val="24"/>
        </w:rPr>
        <w:t xml:space="preserve"> is made by </w:t>
      </w:r>
      <w:r>
        <w:rPr>
          <w:b/>
          <w:i/>
          <w:spacing w:val="-2"/>
          <w:sz w:val="24"/>
        </w:rPr>
        <w:t xml:space="preserve">El Paso Corporation </w:t>
      </w:r>
      <w:r>
        <w:rPr>
          <w:spacing w:val="-2"/>
          <w:sz w:val="24"/>
        </w:rPr>
        <w:t xml:space="preserve">(hereinafter referred to as the "Guarantor") having principal offices at 1001 Louisiana, Houston, Texas 77002.  Guarantor enters into this Guaranty in consideration of its wholly owned subsidiary, </w:t>
      </w:r>
      <w:r>
        <w:rPr>
          <w:b/>
          <w:i/>
          <w:spacing w:val="-2"/>
          <w:sz w:val="24"/>
        </w:rPr>
        <w:t>Coastal States Trading,, Inc.</w:t>
      </w:r>
      <w:r>
        <w:rPr>
          <w:spacing w:val="-2"/>
          <w:sz w:val="24"/>
        </w:rPr>
        <w:t>(the "Buyer"), entering into one or more contracts for the Master ISDA Agreement dated ____________ (the “Contracts”) with</w:t>
      </w:r>
      <w:r>
        <w:rPr>
          <w:b/>
          <w:i/>
          <w:spacing w:val="-2"/>
          <w:sz w:val="24"/>
        </w:rPr>
        <w:t xml:space="preserve"> ________________ </w:t>
      </w:r>
      <w:r>
        <w:rPr>
          <w:spacing w:val="-2"/>
          <w:sz w:val="24"/>
        </w:rPr>
        <w:t xml:space="preserve">(the "Seller").  Pursuant to the terms of the Contracts, the Guarantor hereby unconditionally guarantees prompt payment to the Seller of such sums up to an aggregate limit of </w:t>
      </w:r>
      <w:r>
        <w:rPr>
          <w:b/>
          <w:i/>
          <w:spacing w:val="-2"/>
          <w:sz w:val="24"/>
        </w:rPr>
        <w:t>$ ___________U. S. Dollars</w:t>
      </w:r>
      <w:r>
        <w:rPr>
          <w:i/>
          <w:spacing w:val="-2"/>
          <w:sz w:val="24"/>
        </w:rPr>
        <w:t xml:space="preserve"> </w:t>
      </w:r>
      <w:r>
        <w:rPr>
          <w:spacing w:val="-2"/>
          <w:sz w:val="24"/>
        </w:rPr>
        <w:t>that now are or may hereafter become due and payable to Seller, including interest and expenses of all collection and reasonable counsel's fees incurred by Seller by reason of the default of Buyer.</w:t>
      </w:r>
    </w:p>
    <w:p>
      <w:pPr>
        <w:pStyle w:val="Normal"/>
        <w:tabs>
          <w:tab w:val="clear" w:pos="720"/>
          <w:tab w:val="left" w:pos="1008" w:leader="none"/>
          <w:tab w:val="left" w:pos="2016" w:leader="none"/>
          <w:tab w:val="left" w:pos="5760" w:leader="none"/>
          <w:tab w:val="left" w:pos="13248" w:leader="none"/>
        </w:tabs>
        <w:spacing w:lineRule="exact" w:line="288"/>
        <w:jc w:val="both"/>
        <w:rPr>
          <w:spacing w:val="-2"/>
          <w:sz w:val="24"/>
        </w:rPr>
      </w:pPr>
      <w:r>
        <w:rPr>
          <w:spacing w:val="-2"/>
          <w:sz w:val="24"/>
        </w:rPr>
      </w:r>
    </w:p>
    <w:p>
      <w:pPr>
        <w:pStyle w:val="Normal"/>
        <w:tabs>
          <w:tab w:val="clear" w:pos="720"/>
          <w:tab w:val="left" w:pos="1008" w:leader="none"/>
          <w:tab w:val="left" w:pos="2016" w:leader="none"/>
          <w:tab w:val="left" w:pos="5760" w:leader="none"/>
          <w:tab w:val="left" w:pos="13248" w:leader="none"/>
        </w:tabs>
        <w:spacing w:lineRule="exact" w:line="288"/>
        <w:jc w:val="both"/>
        <w:rPr>
          <w:spacing w:val="-2"/>
          <w:sz w:val="24"/>
        </w:rPr>
      </w:pPr>
      <w:r>
        <w:rPr>
          <w:spacing w:val="-2"/>
          <w:sz w:val="24"/>
        </w:rPr>
        <w:t>This Guaranty shall remain in full force and effect until the earlier of: 1) the termination of the Contracts, or 2) thirty (30) days after Seller’s receipt of written notice of revocation of this Guaranty from Guarantor.  Termination of this guaranty shall not eliminate Guarantor's liability occurring under the Contracts entered into prior to such termination, including any subsequent interest or late charges; provided however, termination of this Guaranty shall relieve Guarantor of any liability for transactions occurring after such termination including any subsequent interest or late charges.</w:t>
      </w:r>
    </w:p>
    <w:p>
      <w:pPr>
        <w:pStyle w:val="Normal"/>
        <w:tabs>
          <w:tab w:val="clear" w:pos="720"/>
          <w:tab w:val="left" w:pos="1008" w:leader="none"/>
          <w:tab w:val="left" w:pos="2016" w:leader="none"/>
          <w:tab w:val="left" w:pos="5760" w:leader="none"/>
          <w:tab w:val="left" w:pos="13248" w:leader="none"/>
        </w:tabs>
        <w:spacing w:lineRule="exact" w:line="288"/>
        <w:jc w:val="both"/>
        <w:rPr>
          <w:spacing w:val="-2"/>
          <w:sz w:val="24"/>
        </w:rPr>
      </w:pPr>
      <w:r>
        <w:rPr>
          <w:spacing w:val="-2"/>
          <w:sz w:val="24"/>
        </w:rPr>
      </w:r>
    </w:p>
    <w:p>
      <w:pPr>
        <w:pStyle w:val="Normal"/>
        <w:tabs>
          <w:tab w:val="clear" w:pos="720"/>
          <w:tab w:val="left" w:pos="1008" w:leader="none"/>
          <w:tab w:val="left" w:pos="2016" w:leader="none"/>
          <w:tab w:val="left" w:pos="5760" w:leader="none"/>
          <w:tab w:val="left" w:pos="13248" w:leader="none"/>
        </w:tabs>
        <w:spacing w:lineRule="exact" w:line="288"/>
        <w:jc w:val="both"/>
        <w:rPr>
          <w:spacing w:val="-2"/>
          <w:sz w:val="24"/>
        </w:rPr>
      </w:pPr>
      <w:r>
        <w:rPr>
          <w:spacing w:val="-2"/>
          <w:sz w:val="24"/>
        </w:rPr>
        <w:t>The Guarantor waives notice of acceptance of this Guaranty, notice of transactions with Buyer or the amounts and terms thereof, notice of all defaults or disputes with Buyer, and of the settlement or adjustment of such defaults or disputes.  The Guarantor, consents to and waives notice of all change of terms, the withdrawal or extension of credit or time to pay, the release of the whole or any part of the indebtedness, the settlement or compromise of differences, the acceptance or release of security, the acceptance of notes, or any other form of obligation for Buyer's indebtedness, and the demand, protest, and notice of protest of such instruments or their endorsements.</w:t>
      </w:r>
    </w:p>
    <w:p>
      <w:pPr>
        <w:pStyle w:val="Normal"/>
        <w:tabs>
          <w:tab w:val="clear" w:pos="720"/>
          <w:tab w:val="left" w:pos="1008" w:leader="none"/>
          <w:tab w:val="left" w:pos="2016" w:leader="none"/>
          <w:tab w:val="left" w:pos="5760" w:leader="none"/>
          <w:tab w:val="left" w:pos="13248" w:leader="none"/>
        </w:tabs>
        <w:spacing w:lineRule="exact" w:line="288"/>
        <w:jc w:val="both"/>
        <w:rPr>
          <w:spacing w:val="-2"/>
          <w:sz w:val="24"/>
        </w:rPr>
      </w:pPr>
      <w:r>
        <w:rPr>
          <w:spacing w:val="-2"/>
          <w:sz w:val="24"/>
        </w:rPr>
      </w:r>
    </w:p>
    <w:p>
      <w:pPr>
        <w:pStyle w:val="Normal"/>
        <w:tabs>
          <w:tab w:val="clear" w:pos="720"/>
          <w:tab w:val="left" w:pos="1008" w:leader="none"/>
          <w:tab w:val="left" w:pos="2016" w:leader="none"/>
          <w:tab w:val="left" w:pos="5760" w:leader="none"/>
          <w:tab w:val="left" w:pos="13248" w:leader="none"/>
        </w:tabs>
        <w:spacing w:lineRule="exact" w:line="288"/>
        <w:jc w:val="both"/>
        <w:rPr>
          <w:spacing w:val="-2"/>
          <w:sz w:val="24"/>
        </w:rPr>
      </w:pPr>
      <w:r>
        <w:rPr>
          <w:spacing w:val="-2"/>
          <w:sz w:val="24"/>
        </w:rPr>
        <w:t>The obligation of the Guarantor is a primary and an unconditional obligation and covers all obligations of Buyer to Seller that arise under the Contracts.  This obligation shall be enforceable before or after proceeding against Buyer or against any security held by Seller and shall be effective regardless of the solvency or insolvency of Buyer at any time, the extension or modification of the indebtedness of Buyer by operation of law, or the subsequent incorporation, reorganization, merger, or consolidation of Buyer or any other change in the composition, nature, personnel, or location of Buyer.</w:t>
      </w:r>
    </w:p>
    <w:p>
      <w:pPr>
        <w:pStyle w:val="Normal"/>
        <w:tabs>
          <w:tab w:val="clear" w:pos="720"/>
          <w:tab w:val="left" w:pos="1008" w:leader="none"/>
          <w:tab w:val="left" w:pos="2016" w:leader="none"/>
          <w:tab w:val="left" w:pos="5760" w:leader="none"/>
          <w:tab w:val="left" w:pos="13248" w:leader="none"/>
        </w:tabs>
        <w:spacing w:lineRule="exact" w:line="288"/>
        <w:jc w:val="both"/>
        <w:rPr>
          <w:spacing w:val="-2"/>
          <w:sz w:val="24"/>
        </w:rPr>
      </w:pPr>
      <w:r>
        <w:rPr>
          <w:spacing w:val="-2"/>
          <w:sz w:val="24"/>
        </w:rPr>
      </w:r>
    </w:p>
    <w:p>
      <w:pPr>
        <w:pStyle w:val="Normal"/>
        <w:tabs>
          <w:tab w:val="clear" w:pos="720"/>
          <w:tab w:val="left" w:pos="1008" w:leader="none"/>
          <w:tab w:val="left" w:pos="2016" w:leader="none"/>
          <w:tab w:val="left" w:pos="5760" w:leader="none"/>
          <w:tab w:val="left" w:pos="13248" w:leader="none"/>
        </w:tabs>
        <w:spacing w:lineRule="exact" w:line="288"/>
        <w:jc w:val="both"/>
        <w:rPr>
          <w:spacing w:val="-2"/>
          <w:sz w:val="24"/>
        </w:rPr>
      </w:pPr>
      <w:r>
        <w:rPr>
          <w:spacing w:val="-2"/>
          <w:sz w:val="24"/>
        </w:rPr>
        <w:t xml:space="preserve">The Guarantor in executing this Guaranty represents and warrants to Seller the following:  </w:t>
      </w:r>
    </w:p>
    <w:p>
      <w:pPr>
        <w:pStyle w:val="Normal"/>
        <w:tabs>
          <w:tab w:val="clear" w:pos="720"/>
          <w:tab w:val="left" w:pos="1008" w:leader="none"/>
          <w:tab w:val="left" w:pos="2016" w:leader="none"/>
          <w:tab w:val="left" w:pos="5760" w:leader="none"/>
          <w:tab w:val="left" w:pos="13248" w:leader="none"/>
        </w:tabs>
        <w:spacing w:lineRule="exact" w:line="288"/>
        <w:jc w:val="both"/>
        <w:rPr>
          <w:spacing w:val="-2"/>
          <w:sz w:val="24"/>
        </w:rPr>
      </w:pPr>
      <w:r>
        <w:rPr>
          <w:spacing w:val="-2"/>
          <w:sz w:val="24"/>
        </w:rPr>
      </w:r>
    </w:p>
    <w:p>
      <w:pPr>
        <w:pStyle w:val="Normal"/>
        <w:tabs>
          <w:tab w:val="clear" w:pos="720"/>
          <w:tab w:val="left" w:pos="1008" w:leader="none"/>
          <w:tab w:val="left" w:pos="2016" w:leader="none"/>
          <w:tab w:val="left" w:pos="5760" w:leader="none"/>
          <w:tab w:val="left" w:pos="13248" w:leader="none"/>
        </w:tabs>
        <w:spacing w:lineRule="exact" w:line="288"/>
        <w:ind w:hanging="1008" w:start="1008" w:end="0"/>
        <w:jc w:val="both"/>
        <w:rPr>
          <w:spacing w:val="-2"/>
          <w:sz w:val="24"/>
        </w:rPr>
      </w:pPr>
      <w:r>
        <w:rPr>
          <w:spacing w:val="-2"/>
          <w:sz w:val="24"/>
        </w:rPr>
        <w:t>1)</w:t>
        <w:tab/>
        <w:t xml:space="preserve">the Guarantor is a corporation duly organized and existing in good standing and has full power and authority to make and deliver this Guaranty; </w:t>
      </w:r>
    </w:p>
    <w:p>
      <w:pPr>
        <w:pStyle w:val="Normal"/>
        <w:tabs>
          <w:tab w:val="clear" w:pos="720"/>
          <w:tab w:val="left" w:pos="1008" w:leader="none"/>
          <w:tab w:val="left" w:pos="2016" w:leader="none"/>
          <w:tab w:val="left" w:pos="5760" w:leader="none"/>
          <w:tab w:val="left" w:pos="13248" w:leader="none"/>
        </w:tabs>
        <w:spacing w:lineRule="exact" w:line="288"/>
        <w:jc w:val="both"/>
        <w:rPr>
          <w:spacing w:val="-2"/>
          <w:sz w:val="24"/>
        </w:rPr>
      </w:pPr>
      <w:r>
        <w:rPr>
          <w:spacing w:val="-2"/>
          <w:sz w:val="24"/>
        </w:rPr>
      </w:r>
    </w:p>
    <w:p>
      <w:pPr>
        <w:pStyle w:val="Normal"/>
        <w:tabs>
          <w:tab w:val="clear" w:pos="720"/>
          <w:tab w:val="left" w:pos="1008" w:leader="none"/>
          <w:tab w:val="left" w:pos="2016" w:leader="none"/>
          <w:tab w:val="left" w:pos="5760" w:leader="none"/>
          <w:tab w:val="left" w:pos="13248" w:leader="none"/>
        </w:tabs>
        <w:spacing w:lineRule="exact" w:line="288"/>
        <w:ind w:hanging="1008" w:start="1008" w:end="0"/>
        <w:jc w:val="both"/>
        <w:rPr>
          <w:spacing w:val="-2"/>
          <w:sz w:val="24"/>
        </w:rPr>
      </w:pPr>
      <w:r>
        <w:rPr>
          <w:spacing w:val="-2"/>
          <w:sz w:val="24"/>
        </w:rPr>
        <w:t>2)</w:t>
        <w:tab/>
        <w:t xml:space="preserve">the execution, delivery, and performance of the Guaranty by the Guarantor has been duly authorized by all necessary action of its principals and does not and will not violate the provision of, or constitute default under, any presently applicable law or its organizational instruments or any agreement presently binding on it; and </w:t>
      </w:r>
    </w:p>
    <w:p>
      <w:pPr>
        <w:pStyle w:val="Normal"/>
        <w:tabs>
          <w:tab w:val="clear" w:pos="720"/>
          <w:tab w:val="left" w:pos="1008" w:leader="none"/>
          <w:tab w:val="left" w:pos="2016" w:leader="none"/>
          <w:tab w:val="left" w:pos="5760" w:leader="none"/>
          <w:tab w:val="left" w:pos="13248" w:leader="none"/>
        </w:tabs>
        <w:spacing w:lineRule="exact" w:line="288"/>
        <w:ind w:hanging="1008" w:start="1008" w:end="0"/>
        <w:jc w:val="both"/>
        <w:rPr>
          <w:spacing w:val="-2"/>
          <w:sz w:val="24"/>
        </w:rPr>
      </w:pPr>
      <w:r>
        <w:rPr>
          <w:spacing w:val="-2"/>
          <w:sz w:val="24"/>
        </w:rPr>
      </w:r>
    </w:p>
    <w:p>
      <w:pPr>
        <w:pStyle w:val="Normal"/>
        <w:tabs>
          <w:tab w:val="clear" w:pos="720"/>
          <w:tab w:val="left" w:pos="1008" w:leader="none"/>
          <w:tab w:val="left" w:pos="2016" w:leader="none"/>
          <w:tab w:val="left" w:pos="5760" w:leader="none"/>
          <w:tab w:val="left" w:pos="13248" w:leader="none"/>
        </w:tabs>
        <w:spacing w:lineRule="exact" w:line="288"/>
        <w:ind w:hanging="1008" w:start="1008" w:end="0"/>
        <w:jc w:val="both"/>
        <w:rPr>
          <w:spacing w:val="-2"/>
          <w:sz w:val="24"/>
        </w:rPr>
      </w:pPr>
      <w:r>
        <w:rPr>
          <w:spacing w:val="-2"/>
          <w:sz w:val="24"/>
        </w:rPr>
        <w:t>3)</w:t>
        <w:tab/>
        <w:t>this Guaranty has been duly executed and delivered by the authorized officers of the Guarantor and constitutes its lawful, binding, and legally enforceable obligation.</w:t>
      </w:r>
    </w:p>
    <w:p>
      <w:pPr>
        <w:pStyle w:val="Normal"/>
        <w:tabs>
          <w:tab w:val="clear" w:pos="720"/>
          <w:tab w:val="left" w:pos="1008" w:leader="none"/>
          <w:tab w:val="left" w:pos="2016" w:leader="none"/>
          <w:tab w:val="left" w:pos="5760" w:leader="none"/>
          <w:tab w:val="left" w:pos="13248" w:leader="none"/>
        </w:tabs>
        <w:spacing w:lineRule="exact" w:line="288"/>
        <w:jc w:val="both"/>
        <w:rPr>
          <w:spacing w:val="-2"/>
          <w:sz w:val="24"/>
        </w:rPr>
      </w:pPr>
      <w:r>
        <w:rPr>
          <w:spacing w:val="-2"/>
          <w:sz w:val="24"/>
        </w:rPr>
      </w:r>
    </w:p>
    <w:p>
      <w:pPr>
        <w:pStyle w:val="Normal"/>
        <w:tabs>
          <w:tab w:val="clear" w:pos="720"/>
          <w:tab w:val="left" w:pos="1008" w:leader="none"/>
          <w:tab w:val="left" w:pos="2016" w:leader="none"/>
          <w:tab w:val="left" w:pos="5760" w:leader="none"/>
          <w:tab w:val="left" w:pos="13248" w:leader="none"/>
        </w:tabs>
        <w:spacing w:lineRule="exact" w:line="288"/>
        <w:jc w:val="both"/>
        <w:rPr>
          <w:spacing w:val="-2"/>
          <w:sz w:val="24"/>
        </w:rPr>
      </w:pPr>
      <w:r>
        <w:rPr>
          <w:spacing w:val="-2"/>
          <w:sz w:val="24"/>
        </w:rPr>
        <w:t>This Guaranty supersedes and terminates all prior guaranties issued by Guarantor on behalf of Buyer pertaining to the subject matter herein.</w:t>
      </w:r>
    </w:p>
    <w:p>
      <w:pPr>
        <w:pStyle w:val="Normal"/>
        <w:tabs>
          <w:tab w:val="clear" w:pos="720"/>
          <w:tab w:val="left" w:pos="1008" w:leader="none"/>
          <w:tab w:val="left" w:pos="2016" w:leader="none"/>
          <w:tab w:val="left" w:pos="5760" w:leader="none"/>
          <w:tab w:val="left" w:pos="13248" w:leader="none"/>
        </w:tabs>
        <w:spacing w:lineRule="exact" w:line="288"/>
        <w:jc w:val="both"/>
        <w:rPr>
          <w:spacing w:val="-2"/>
          <w:sz w:val="24"/>
        </w:rPr>
      </w:pPr>
      <w:r>
        <w:rPr>
          <w:spacing w:val="-2"/>
          <w:sz w:val="24"/>
        </w:rPr>
      </w:r>
    </w:p>
    <w:p>
      <w:pPr>
        <w:pStyle w:val="Normal"/>
        <w:tabs>
          <w:tab w:val="clear" w:pos="720"/>
          <w:tab w:val="left" w:pos="1008" w:leader="none"/>
          <w:tab w:val="left" w:pos="2016" w:leader="none"/>
          <w:tab w:val="left" w:pos="5760" w:leader="none"/>
          <w:tab w:val="left" w:pos="13248" w:leader="none"/>
        </w:tabs>
        <w:spacing w:lineRule="exact" w:line="288"/>
        <w:jc w:val="both"/>
        <w:rPr/>
      </w:pPr>
      <w:r>
        <w:rPr>
          <w:spacing w:val="-2"/>
          <w:sz w:val="24"/>
        </w:rPr>
        <w:t xml:space="preserve">IN WITNESS WHEREOF, this Guaranty has been duly executed by </w:t>
      </w:r>
      <w:r>
        <w:rPr>
          <w:b/>
          <w:i/>
          <w:spacing w:val="-2"/>
          <w:sz w:val="24"/>
        </w:rPr>
        <w:t>El Paso Corporation</w:t>
      </w:r>
      <w:r>
        <w:rPr>
          <w:spacing w:val="-2"/>
          <w:sz w:val="24"/>
        </w:rPr>
        <w:t xml:space="preserve"> this </w:t>
      </w:r>
      <w:r>
        <w:rPr>
          <w:i/>
          <w:spacing w:val="-2"/>
          <w:sz w:val="24"/>
        </w:rPr>
        <w:t>___</w:t>
      </w:r>
      <w:r>
        <w:rPr>
          <w:spacing w:val="-2"/>
          <w:sz w:val="24"/>
        </w:rPr>
        <w:t xml:space="preserve"> day of </w:t>
      </w:r>
      <w:r>
        <w:rPr>
          <w:i/>
          <w:spacing w:val="-2"/>
          <w:sz w:val="24"/>
        </w:rPr>
        <w:t>_________________, 2000.</w:t>
      </w:r>
    </w:p>
    <w:p>
      <w:pPr>
        <w:pStyle w:val="Normal"/>
        <w:tabs>
          <w:tab w:val="clear" w:pos="720"/>
          <w:tab w:val="left" w:pos="864" w:leader="none"/>
          <w:tab w:val="left" w:pos="1872" w:leader="none"/>
          <w:tab w:val="left" w:pos="4680" w:leader="none"/>
          <w:tab w:val="left" w:pos="13104" w:leader="none"/>
        </w:tabs>
        <w:spacing w:lineRule="exact" w:line="288"/>
        <w:jc w:val="both"/>
        <w:rPr>
          <w:i/>
          <w:i/>
          <w:spacing w:val="-2"/>
          <w:sz w:val="24"/>
        </w:rPr>
      </w:pPr>
      <w:r>
        <w:rPr>
          <w:i/>
          <w:spacing w:val="-2"/>
          <w:sz w:val="24"/>
        </w:rPr>
      </w:r>
    </w:p>
    <w:p>
      <w:pPr>
        <w:pStyle w:val="Normal"/>
        <w:tabs>
          <w:tab w:val="clear" w:pos="720"/>
          <w:tab w:val="left" w:pos="864" w:leader="none"/>
          <w:tab w:val="left" w:pos="1872" w:leader="none"/>
          <w:tab w:val="left" w:pos="4680" w:leader="none"/>
          <w:tab w:val="left" w:pos="13104" w:leader="none"/>
        </w:tabs>
        <w:spacing w:lineRule="exact" w:line="288"/>
        <w:jc w:val="both"/>
        <w:rPr>
          <w:spacing w:val="-2"/>
          <w:sz w:val="24"/>
        </w:rPr>
      </w:pPr>
      <w:r>
        <w:rPr>
          <w:spacing w:val="-2"/>
          <w:sz w:val="24"/>
        </w:rPr>
      </w:r>
    </w:p>
    <w:p>
      <w:pPr>
        <w:pStyle w:val="Normal"/>
        <w:tabs>
          <w:tab w:val="clear" w:pos="720"/>
          <w:tab w:val="left" w:pos="864" w:leader="none"/>
          <w:tab w:val="left" w:pos="1872" w:leader="none"/>
          <w:tab w:val="left" w:pos="4680" w:leader="none"/>
          <w:tab w:val="left" w:pos="13104" w:leader="none"/>
        </w:tabs>
        <w:spacing w:lineRule="exact" w:line="288"/>
        <w:jc w:val="both"/>
        <w:rPr>
          <w:b/>
          <w:spacing w:val="-2"/>
          <w:sz w:val="24"/>
        </w:rPr>
      </w:pPr>
      <w:r>
        <w:rPr>
          <w:spacing w:val="-2"/>
          <w:sz w:val="24"/>
        </w:rPr>
        <w:tab/>
        <w:tab/>
        <w:tab/>
      </w:r>
      <w:r>
        <w:rPr>
          <w:b/>
          <w:i/>
          <w:spacing w:val="-2"/>
          <w:sz w:val="24"/>
        </w:rPr>
        <w:t xml:space="preserve">El Paso Corporation </w:t>
      </w:r>
    </w:p>
    <w:p>
      <w:pPr>
        <w:pStyle w:val="Normal"/>
        <w:tabs>
          <w:tab w:val="clear" w:pos="720"/>
          <w:tab w:val="left" w:pos="864" w:leader="none"/>
          <w:tab w:val="left" w:pos="1872" w:leader="none"/>
          <w:tab w:val="left" w:pos="4680" w:leader="none"/>
          <w:tab w:val="left" w:pos="13104" w:leader="none"/>
        </w:tabs>
        <w:spacing w:lineRule="exact" w:line="288"/>
        <w:jc w:val="both"/>
        <w:rPr>
          <w:b/>
          <w:spacing w:val="-2"/>
          <w:sz w:val="24"/>
        </w:rPr>
      </w:pPr>
      <w:r>
        <w:rPr>
          <w:b/>
          <w:spacing w:val="-2"/>
          <w:sz w:val="24"/>
        </w:rPr>
      </w:r>
    </w:p>
    <w:p>
      <w:pPr>
        <w:pStyle w:val="Normal"/>
        <w:tabs>
          <w:tab w:val="clear" w:pos="720"/>
          <w:tab w:val="left" w:pos="864" w:leader="none"/>
          <w:tab w:val="left" w:pos="1872" w:leader="none"/>
          <w:tab w:val="left" w:pos="4680" w:leader="none"/>
          <w:tab w:val="left" w:pos="13104" w:leader="none"/>
        </w:tabs>
        <w:spacing w:lineRule="exact" w:line="288"/>
        <w:jc w:val="both"/>
        <w:rPr>
          <w:b/>
          <w:spacing w:val="-2"/>
          <w:sz w:val="24"/>
        </w:rPr>
      </w:pPr>
      <w:r>
        <w:rPr>
          <w:b/>
          <w:spacing w:val="-2"/>
          <w:sz w:val="24"/>
        </w:rPr>
      </w:r>
    </w:p>
    <w:p>
      <w:pPr>
        <w:pStyle w:val="Normal"/>
        <w:tabs>
          <w:tab w:val="clear" w:pos="720"/>
          <w:tab w:val="left" w:pos="864" w:leader="none"/>
          <w:tab w:val="left" w:pos="1872" w:leader="none"/>
          <w:tab w:val="left" w:pos="4680" w:leader="none"/>
          <w:tab w:val="left" w:pos="13104" w:leader="none"/>
        </w:tabs>
        <w:spacing w:lineRule="exact" w:line="288"/>
        <w:jc w:val="both"/>
        <w:rPr>
          <w:b/>
          <w:spacing w:val="-2"/>
          <w:sz w:val="24"/>
        </w:rPr>
      </w:pPr>
      <w:r>
        <w:rPr>
          <w:b/>
          <w:spacing w:val="-2"/>
          <w:sz w:val="24"/>
        </w:rPr>
        <w:tab/>
        <w:tab/>
        <w:tab/>
        <w:t>By:</w:t>
      </w:r>
      <w:r>
        <w:rPr>
          <w:spacing w:val="-2"/>
          <w:sz w:val="24"/>
        </w:rPr>
        <w:t xml:space="preserve">  ___________________________________</w:t>
      </w:r>
    </w:p>
    <w:p>
      <w:pPr>
        <w:pStyle w:val="Normal"/>
        <w:tabs>
          <w:tab w:val="clear" w:pos="720"/>
          <w:tab w:val="left" w:pos="864" w:leader="none"/>
          <w:tab w:val="left" w:pos="1872" w:leader="none"/>
          <w:tab w:val="left" w:pos="4680" w:leader="none"/>
          <w:tab w:val="left" w:pos="13104" w:leader="none"/>
        </w:tabs>
        <w:spacing w:lineRule="exact" w:line="288"/>
        <w:jc w:val="both"/>
        <w:rPr>
          <w:b/>
          <w:spacing w:val="-2"/>
          <w:sz w:val="24"/>
        </w:rPr>
      </w:pPr>
      <w:r>
        <w:rPr>
          <w:b/>
          <w:spacing w:val="-2"/>
          <w:sz w:val="24"/>
        </w:rPr>
        <w:tab/>
        <w:tab/>
        <w:tab/>
      </w:r>
      <w:r>
        <w:rPr>
          <w:spacing w:val="-2"/>
          <w:sz w:val="24"/>
        </w:rPr>
        <w:t>Name:  C. Dana Rice</w:t>
      </w:r>
    </w:p>
    <w:p>
      <w:pPr>
        <w:pStyle w:val="Normal"/>
        <w:tabs>
          <w:tab w:val="clear" w:pos="720"/>
          <w:tab w:val="left" w:pos="864" w:leader="none"/>
          <w:tab w:val="left" w:pos="1872" w:leader="none"/>
          <w:tab w:val="left" w:pos="4680" w:leader="none"/>
          <w:tab w:val="left" w:pos="13104" w:leader="none"/>
        </w:tabs>
        <w:spacing w:lineRule="exact" w:line="288"/>
        <w:jc w:val="both"/>
        <w:rPr>
          <w:b/>
          <w:spacing w:val="-2"/>
          <w:sz w:val="24"/>
        </w:rPr>
      </w:pPr>
      <w:r>
        <w:rPr>
          <w:b/>
          <w:spacing w:val="-2"/>
          <w:sz w:val="24"/>
        </w:rPr>
        <w:tab/>
        <w:tab/>
        <w:tab/>
      </w:r>
      <w:r>
        <w:rPr>
          <w:spacing w:val="-2"/>
          <w:sz w:val="24"/>
        </w:rPr>
        <w:t>Title:    Senior Vice President &amp; Treasurer</w:t>
      </w:r>
    </w:p>
    <w:p>
      <w:pPr>
        <w:pStyle w:val="Normal"/>
        <w:tabs>
          <w:tab w:val="clear" w:pos="720"/>
          <w:tab w:val="left" w:pos="0" w:leader="none"/>
        </w:tabs>
        <w:suppressAutoHyphens w:val="true"/>
        <w:rPr>
          <w:b/>
          <w:spacing w:val="-2"/>
          <w:sz w:val="24"/>
        </w:rPr>
      </w:pPr>
      <w:r>
        <w:rPr>
          <w:b/>
          <w:spacing w:val="-2"/>
          <w:sz w:val="24"/>
        </w:rPr>
      </w:r>
    </w:p>
    <w:sectPr>
      <w:headerReference w:type="default" r:id="rId2"/>
      <w:type w:val="nextPage"/>
      <w:pgSz w:w="12240" w:h="15840"/>
      <w:pgMar w:left="1440" w:right="1440" w:gutter="0" w:header="1440" w:top="1496"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Univers">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uppressAutoHyphens w:val="true"/>
      <w:jc w:val="end"/>
      <w:rPr>
        <w:rFonts w:ascii="Univers" w:hAnsi="Univers" w:cs="Univers"/>
        <w:spacing w:val="-2"/>
        <w:sz w:val="16"/>
      </w:rPr>
    </w:pPr>
    <w:r>
      <w:rPr>
        <w:rFonts w:cs="Univers" w:ascii="Univers" w:hAnsi="Univers"/>
        <w:spacing w:val="-2"/>
        <w:sz w:val="16"/>
      </w:rPr>
    </w:r>
  </w:p>
  <w:p>
    <w:pPr>
      <w:pStyle w:val="Normal"/>
      <w:spacing w:lineRule="exact" w:line="100" w:before="0" w:after="140"/>
      <w:rPr>
        <w:rFonts w:ascii="Univers" w:hAnsi="Univers" w:cs="Univers"/>
        <w:spacing w:val="-2"/>
        <w:sz w:val="10"/>
      </w:rPr>
    </w:pPr>
    <w:r>
      <w:rPr>
        <w:rFonts w:cs="Univers" w:ascii="Univers" w:hAnsi="Univers"/>
        <w:spacing w:val="-2"/>
        <w:sz w:val="10"/>
      </w:rPr>
    </w:r>
  </w:p>
</w:hdr>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Courier New" w:hAnsi="Courier New" w:cs="Courier New"/>
      <w:sz w:val="24"/>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2001-07-13T17:55:00Z</dcterms:created>
  <dc:creator>El Paso Energy</dc:creator>
  <dc:description/>
  <dc:language>en-CA</dc:language>
  <cp:lastModifiedBy>El Paso Energy Corp</cp:lastModifiedBy>
  <dcterms:modified xsi:type="dcterms:W3CDTF">2001-07-13T17:55:00Z</dcterms:modified>
  <cp:revision>2</cp:revision>
  <dc:subject/>
  <dc:title>This GUARANTY is made by El Paso Natural Gas Company (hereinafter referred to as the "Guarantor") having principal offices at 1001 Louisiana, Houston, Texas 77002</dc:title>
</cp:coreProperties>
</file>