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16"/>
        </w:rPr>
      </w:pPr>
      <w:r>
        <w:rPr>
          <w:rFonts w:cs="Arial" w:ascii="Arial" w:hAnsi="Arial"/>
          <w:sz w:val="16"/>
        </w:rPr>
        <w:t>US Newsprint Fin Swap</w:t>
        <w:tab/>
        <w:tab/>
        <w:t>RISI PT 48.8 gm</w:t>
        <w:tab/>
        <w:tab/>
        <w:tab/>
        <w:tab/>
        <w:t>USD/MT/M</w:t>
      </w:r>
    </w:p>
    <w:p>
      <w:pPr>
        <w:pStyle w:val="Normal"/>
        <w:rPr>
          <w:rFonts w:ascii="Arial" w:hAnsi="Arial" w:cs="Arial"/>
          <w:sz w:val="16"/>
        </w:rPr>
      </w:pPr>
      <w:r>
        <w:rPr>
          <w:rFonts w:cs="Arial" w:ascii="Arial" w:hAnsi="Arial"/>
          <w:sz w:val="16"/>
        </w:rPr>
      </w:r>
    </w:p>
    <w:p>
      <w:pPr>
        <w:pStyle w:val="BodyText"/>
        <w:rPr>
          <w:sz w:val="16"/>
        </w:rPr>
      </w:pPr>
      <w:r>
        <w:rPr>
          <w:sz w:val="16"/>
        </w:rPr>
        <w:t>The Index for a month shall be the price per Metric Ton for such calendar month of Standard 48.8 Gram Newsprint, stated in U.S. Dollars, published under the headings "Table 23:  Newsprint Pricing for Standard 48.8 Gram Newsprint: U.S. Dollars Per Metric Ton, Delivered:  Average Transaction Price For All Buyers:  East Coast"  in the issue of Paper Trader that reports prices effective for such calendar month.</w:t>
      </w:r>
    </w:p>
    <w:p>
      <w:pPr>
        <w:pStyle w:val="Normal"/>
        <w:widowControl w:val="false"/>
        <w:tabs>
          <w:tab w:val="clear" w:pos="720"/>
          <w:tab w:val="left" w:pos="90" w:leader="none"/>
        </w:tabs>
        <w:spacing w:before="64" w:after="0"/>
        <w:rPr>
          <w:rFonts w:ascii="Arial" w:hAnsi="Arial" w:cs="Arial"/>
          <w:color w:val="000000"/>
          <w:sz w:val="16"/>
          <w:lang w:eastAsia="en-US"/>
        </w:rPr>
      </w:pPr>
      <w:r>
        <w:rPr>
          <w:rFonts w:cs="Arial" w:ascii="Arial" w:hAnsi="Arial"/>
          <w:color w:val="000000"/>
          <w:sz w:val="16"/>
          <w:lang w:eastAsia="en-US"/>
        </w:rPr>
      </w:r>
    </w:p>
    <w:p>
      <w:pPr>
        <w:pStyle w:val="Normal"/>
        <w:widowControl w:val="false"/>
        <w:tabs>
          <w:tab w:val="clear" w:pos="720"/>
          <w:tab w:val="left" w:pos="90" w:leader="none"/>
        </w:tabs>
        <w:spacing w:before="64" w:after="0"/>
        <w:rPr>
          <w:rFonts w:ascii="Arial" w:hAnsi="Arial" w:cs="Arial"/>
          <w:color w:val="000000"/>
          <w:sz w:val="16"/>
          <w:lang w:eastAsia="en-US"/>
        </w:rPr>
      </w:pPr>
      <w:r>
        <w:rPr>
          <w:rFonts w:cs="Arial" w:ascii="Arial" w:hAnsi="Arial"/>
          <w:color w:val="000000"/>
          <w:sz w:val="16"/>
          <w:lang w:eastAsia="en-US"/>
        </w:rPr>
        <w:t>US Packaging Fin Swap</w:t>
        <w:tab/>
        <w:tab/>
        <w:t>PPW 26#Semi Avg</w:t>
        <w:tab/>
        <w:tab/>
        <w:tab/>
        <w:tab/>
        <w:t>USD/ST/M</w:t>
      </w:r>
    </w:p>
    <w:p>
      <w:pPr>
        <w:pStyle w:val="Normal"/>
        <w:widowControl w:val="false"/>
        <w:tabs>
          <w:tab w:val="clear" w:pos="720"/>
          <w:tab w:val="left" w:pos="90" w:leader="none"/>
        </w:tabs>
        <w:spacing w:before="64" w:after="0"/>
        <w:rPr>
          <w:rFonts w:ascii="Arial" w:hAnsi="Arial" w:cs="Arial"/>
          <w:color w:val="000000"/>
          <w:sz w:val="16"/>
          <w:lang w:eastAsia="en-US"/>
        </w:rPr>
      </w:pPr>
      <w:r>
        <w:rPr>
          <w:rFonts w:cs="Arial" w:ascii="Arial" w:hAnsi="Arial"/>
          <w:color w:val="000000"/>
          <w:sz w:val="16"/>
          <w:lang w:eastAsia="en-US"/>
        </w:rPr>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t>The Index for a month shall be the arithmetic average of the high and low prices per Short Ton for such calendar month of 26 Lb. Semichemical Medium, stated in U.S. Dollars, delivered in the Eastern U.S., published under the headings:  "Price Watch: Paperboard/Packaging: Grade: Corrugating medium (26-lb): Semichemical, East" in the issue of Pulp &amp; Paper Week that reports prices effective for such calendar month.</w:t>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r>
    </w:p>
    <w:p>
      <w:pPr>
        <w:pStyle w:val="Normal"/>
        <w:widowControl w:val="false"/>
        <w:tabs>
          <w:tab w:val="clear" w:pos="720"/>
          <w:tab w:val="left" w:pos="90" w:leader="none"/>
        </w:tabs>
        <w:spacing w:before="64" w:after="0"/>
        <w:rPr>
          <w:rFonts w:ascii="Arial" w:hAnsi="Arial" w:cs="Arial"/>
          <w:color w:val="000000"/>
          <w:sz w:val="16"/>
          <w:lang w:eastAsia="en-US"/>
        </w:rPr>
      </w:pPr>
      <w:r>
        <w:rPr>
          <w:rFonts w:cs="Arial" w:ascii="Arial" w:hAnsi="Arial"/>
          <w:color w:val="000000"/>
          <w:sz w:val="16"/>
          <w:lang w:eastAsia="en-US"/>
        </w:rPr>
        <w:t>US Packaging Fin Swap</w:t>
        <w:tab/>
        <w:tab/>
        <w:t>PPW 42# KL Avg</w:t>
        <w:tab/>
        <w:tab/>
        <w:tab/>
        <w:tab/>
        <w:t>USD/ST/M</w:t>
      </w:r>
    </w:p>
    <w:p>
      <w:pPr>
        <w:pStyle w:val="Normal"/>
        <w:widowControl w:val="false"/>
        <w:tabs>
          <w:tab w:val="clear" w:pos="720"/>
          <w:tab w:val="left" w:pos="90" w:leader="none"/>
        </w:tabs>
        <w:spacing w:before="64" w:after="0"/>
        <w:rPr>
          <w:rFonts w:ascii="Arial" w:hAnsi="Arial" w:cs="Arial"/>
          <w:color w:val="000000"/>
          <w:sz w:val="16"/>
          <w:lang w:eastAsia="en-US"/>
        </w:rPr>
      </w:pPr>
      <w:r>
        <w:rPr>
          <w:rFonts w:cs="Arial" w:ascii="Arial" w:hAnsi="Arial"/>
          <w:color w:val="000000"/>
          <w:sz w:val="16"/>
          <w:lang w:eastAsia="en-US"/>
        </w:rPr>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t>The Index for a month shall be the arithmetic average of the high and low prices per Short Ton for such calendar month of 42 Lb. Unbleached Kraftliner, stated in U.S. Dollars, delivered in the Eastern U.S., published under the headings: "Price Watch: Paperboard/Packaging: Grade: Linerboard (42-lb): Unbleached kraft, East" in the issue of  Pulp &amp; Paper Week that reports prices effective for such calendar month.</w:t>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t>US Recycled Fin Swap</w:t>
        <w:tab/>
        <w:tab/>
        <w:t>RISI WRPM OCC #11</w:t>
        <w:tab/>
        <w:tab/>
        <w:tab/>
        <w:t>USD/ST/M</w:t>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t>The Index for a month shall be the price per Short Ton for such calendar month of Old Corrugated Containers #11, stated in U.S. Dollars, published under the headings "Table 2: Recovered Paper Monthly Price Summary: U.S. Recovered Paper: Dollars per Short Ton: Corrugated: OCC (11)" in the issue of World Recovered Paper Monitor that reports prices effective for such calendar month.</w:t>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t>US Recycled Fin Swap</w:t>
        <w:tab/>
        <w:tab/>
        <w:t>RISI WRPM ONP #8</w:t>
        <w:tab/>
        <w:tab/>
        <w:tab/>
        <w:t>USD/ST/M</w:t>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t>The Index for a month shall be the price per Short Ton for such calendar month of Old Newsprint #8, stated in U.S. Dollars per Short Ton, published under the headings "Table 2: Recovered Paper Monthly Price Summary: U.S. Recovered Paper: Dollars per Short Ton: Newspapers: ONP (8)" in the issue of World Recovered Paper Monitor that reports prices effective for such calendar month.</w:t>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t>US OSB Fin Swap</w:t>
        <w:tab/>
        <w:tab/>
        <w:tab/>
        <w:t>OSB 7/16" NC</w:t>
        <w:tab/>
        <w:tab/>
        <w:tab/>
        <w:tab/>
        <w:t>USD/MSF</w:t>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t>The Index for each Determination Period shall be an amount equal to the arithmetic average of the prices per Thousand Square Feet Measure of Oriented Strand Board, 7/16", stated in U.S. Dollars, published under the headings "Panel Market Report: Oriented Strand Board: NC" and opposite the caption " 7/16" " in each Friday issue of Random Lengths Panel Market Report that reports prices for the such Determination Period.</w:t>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r>
    </w:p>
    <w:p>
      <w:pPr>
        <w:pStyle w:val="Normal"/>
        <w:widowControl w:val="false"/>
        <w:tabs>
          <w:tab w:val="clear" w:pos="720"/>
          <w:tab w:val="left" w:pos="90" w:leader="none"/>
        </w:tabs>
        <w:spacing w:before="64" w:after="0"/>
        <w:rPr>
          <w:rFonts w:ascii="Arial" w:hAnsi="Arial" w:cs="Arial"/>
          <w:lang w:eastAsia="en-US"/>
        </w:rPr>
      </w:pPr>
      <w:r>
        <w:rPr>
          <w:rFonts w:cs="Arial" w:ascii="Arial" w:hAnsi="Arial"/>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90" w:leader="none"/>
      </w:tabs>
      <w:spacing w:before="64" w:after="0"/>
    </w:pPr>
    <w:rPr>
      <w:rFonts w:ascii="Arial" w:hAnsi="Arial" w:cs="Arial"/>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2001-03-27T14:08:00Z</dcterms:created>
  <dc:creator>kmeredi</dc:creator>
  <dc:description/>
  <dc:language>en-CA</dc:language>
  <cp:lastModifiedBy>kmeredi</cp:lastModifiedBy>
  <dcterms:modified xsi:type="dcterms:W3CDTF">2001-03-27T14:08:00Z</dcterms:modified>
  <cp:revision>2</cp:revision>
  <dc:subject/>
  <dc:title>US Paper Swap </dc:title>
</cp:coreProperties>
</file>