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mniPage1"/>
        <w:bidi w:val="0"/>
        <w:ind w:hanging="0" w:start="90" w:end="0"/>
        <w:jc w:val="center"/>
        <w:rPr>
          <w:b/>
          <w:bCs w:val="false"/>
          <w:i w:val="false"/>
          <w:i w:val="false"/>
          <w:iCs w:val="false"/>
          <w:caps w:val="false"/>
          <w:smallCaps w:val="false"/>
          <w:strike w:val="false"/>
          <w:dstrike w:val="false"/>
          <w:outline w:val="false"/>
          <w:vanish w:val="false"/>
          <w:sz w:val="24"/>
          <w:szCs w:val="24"/>
          <w:u w:val="single"/>
        </w:rPr>
      </w:pPr>
      <w:r>
        <w:rPr>
          <w:b/>
          <w:bCs w:val="false"/>
          <w:i w:val="false"/>
          <w:iCs w:val="false"/>
          <w:caps w:val="false"/>
          <w:smallCaps w:val="false"/>
          <w:strike w:val="false"/>
          <w:dstrike w:val="false"/>
          <w:outline w:val="false"/>
          <w:vanish w:val="false"/>
          <w:sz w:val="24"/>
          <w:szCs w:val="24"/>
          <w:u w:val="single"/>
        </w:rPr>
        <w:t>DRAFT</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GAS SALES AGREEMENT</w:t>
      </w:r>
    </w:p>
    <w:p>
      <w:pPr>
        <w:pStyle w:val="Normal"/>
        <w:tabs>
          <w:tab w:val="clear" w:pos="720"/>
          <w:tab w:val="right" w:pos="6294"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29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294" w:leader="none"/>
        </w:tabs>
        <w:bidi w:val="0"/>
        <w:ind w:firstLine="673" w:start="6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THIS AGREEMENT, dated this 1st day of July, 2001, by and between ENRON NORTH AMERICA, CORP., a Delaware corporation, hereinafter referred to as "Seller", and The CITY OF MESA, ARIZONA, an Arizona Municipality, hereinafter referred to as "Buyer", each hereinafter referred to from time</w:t>
        <w:noBreakHyphen/>
        <w:t>to</w:t>
        <w:noBreakHyphen/>
        <w:t>time as "Party" or collec</w:t>
        <w:softHyphen/>
        <w:t>tively as "Parties".</w:t>
      </w:r>
    </w:p>
    <w:p>
      <w:pPr>
        <w:pStyle w:val="Normal"/>
        <w:bidi w:val="0"/>
        <w:ind w:start="6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WITNESSETH:</w:t>
      </w:r>
    </w:p>
    <w:p>
      <w:pPr>
        <w:pStyle w:val="Normal"/>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WHEREAS, Seller is seeking long</w:t>
        <w:noBreakHyphen/>
        <w:t>term firm markets, and</w:t>
      </w:r>
    </w:p>
    <w:p>
      <w:pPr>
        <w:pStyle w:val="Normal"/>
        <w:bidi w:val="0"/>
        <w:ind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WHEREAS, Buyer desires to purchase gas on a firm basis;</w:t>
      </w:r>
    </w:p>
    <w:p>
      <w:pPr>
        <w:pStyle w:val="Normal"/>
        <w:bidi w:val="0"/>
        <w:ind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73" w:start="65"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NOW, THEREFORE, in consideration of the premises and mutual covenants herein contained, Seller and Buyer mutually agree and covenant as follows:</w:t>
      </w:r>
    </w:p>
    <w:p>
      <w:pPr>
        <w:pStyle w:val="Normal"/>
        <w:bidi w:val="0"/>
        <w:ind w:start="65"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DEFINITIONS</w:t>
      </w:r>
    </w:p>
    <w:p>
      <w:pPr>
        <w:pStyle w:val="Normal"/>
        <w:tabs>
          <w:tab w:val="clear" w:pos="720"/>
          <w:tab w:val="right" w:pos="5385"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11" w:leader="none"/>
        </w:tabs>
        <w:bidi w:val="0"/>
        <w:ind w:firstLine="697" w:start="57" w:end="100"/>
        <w:jc w:val="both"/>
        <w:rPr/>
      </w:pPr>
      <w:r>
        <w:rPr>
          <w:b w:val="false"/>
          <w:bCs w:val="false"/>
          <w:i w:val="false"/>
          <w:iCs w:val="false"/>
          <w:caps w:val="false"/>
          <w:smallCaps w:val="false"/>
          <w:strike w:val="false"/>
          <w:dstrike w:val="false"/>
          <w:outline w:val="false"/>
          <w:vanish w:val="false"/>
          <w:sz w:val="24"/>
          <w:szCs w:val="24"/>
        </w:rPr>
        <w:t>1.1</w:t>
        <w:tab/>
      </w:r>
      <w:r>
        <w:rPr>
          <w:b w:val="false"/>
          <w:bCs w:val="false"/>
          <w:i w:val="false"/>
          <w:iCs w:val="false"/>
          <w:caps w:val="false"/>
          <w:smallCaps w:val="false"/>
          <w:strike w:val="false"/>
          <w:dstrike w:val="false"/>
          <w:outline w:val="false"/>
          <w:vanish w:val="false"/>
          <w:sz w:val="24"/>
          <w:szCs w:val="24"/>
          <w:u w:val="single"/>
        </w:rPr>
        <w:t>Definitions</w:t>
      </w:r>
      <w:r>
        <w:rPr>
          <w:b w:val="false"/>
          <w:bCs w:val="false"/>
          <w:i w:val="false"/>
          <w:iCs w:val="false"/>
          <w:caps w:val="false"/>
          <w:smallCaps w:val="false"/>
          <w:strike w:val="false"/>
          <w:dstrike w:val="false"/>
          <w:outline w:val="false"/>
          <w:vanish w:val="false"/>
          <w:sz w:val="24"/>
          <w:szCs w:val="24"/>
        </w:rPr>
        <w:t>.  The following terms, as used in this Contract, shall have the meanings set forth below:</w:t>
      </w:r>
    </w:p>
    <w:p>
      <w:pPr>
        <w:pStyle w:val="Normal"/>
        <w:tabs>
          <w:tab w:val="clear" w:pos="720"/>
          <w:tab w:val="left" w:pos="1411" w:leader="none"/>
        </w:tabs>
        <w:bidi w:val="0"/>
        <w:ind w:start="5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141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11" w:leader="none"/>
        </w:tabs>
        <w:bidi w:val="0"/>
        <w:ind w:firstLine="1435" w:start="0" w:end="110"/>
        <w:jc w:val="both"/>
        <w:rPr/>
      </w:pPr>
      <w:r>
        <w:rPr>
          <w:b w:val="false"/>
          <w:bCs w:val="false"/>
          <w:i w:val="false"/>
          <w:iCs w:val="false"/>
          <w:caps w:val="false"/>
          <w:smallCaps w:val="false"/>
          <w:strike w:val="false"/>
          <w:dstrike w:val="false"/>
          <w:outline w:val="false"/>
          <w:vanish w:val="false"/>
          <w:sz w:val="24"/>
          <w:szCs w:val="24"/>
        </w:rPr>
        <w:t>(a)</w:t>
        <w:tab/>
        <w:t>"</w:t>
      </w:r>
      <w:r>
        <w:rPr>
          <w:b w:val="false"/>
          <w:bCs w:val="false"/>
          <w:i w:val="false"/>
          <w:iCs w:val="false"/>
          <w:caps w:val="false"/>
          <w:smallCaps w:val="false"/>
          <w:strike w:val="false"/>
          <w:dstrike w:val="false"/>
          <w:outline w:val="false"/>
          <w:vanish w:val="false"/>
          <w:sz w:val="24"/>
          <w:szCs w:val="24"/>
          <w:u w:val="single"/>
        </w:rPr>
        <w:t>British Thermal Unit</w:t>
      </w:r>
      <w:r>
        <w:rPr>
          <w:b w:val="false"/>
          <w:bCs w:val="false"/>
          <w:i w:val="false"/>
          <w:iCs w:val="false"/>
          <w:caps w:val="false"/>
          <w:smallCaps w:val="false"/>
          <w:strike w:val="false"/>
          <w:dstrike w:val="false"/>
          <w:outline w:val="false"/>
          <w:vanish w:val="false"/>
          <w:sz w:val="24"/>
          <w:szCs w:val="24"/>
        </w:rPr>
        <w:t>" or "</w:t>
      </w:r>
      <w:r>
        <w:rPr>
          <w:b w:val="false"/>
          <w:bCs w:val="false"/>
          <w:i w:val="false"/>
          <w:iCs w:val="false"/>
          <w:caps w:val="false"/>
          <w:smallCaps w:val="false"/>
          <w:strike w:val="false"/>
          <w:dstrike w:val="false"/>
          <w:outline w:val="false"/>
          <w:vanish w:val="false"/>
          <w:sz w:val="24"/>
          <w:szCs w:val="24"/>
          <w:u w:val="single"/>
        </w:rPr>
        <w:t>Btu</w:t>
      </w:r>
      <w:r>
        <w:rPr>
          <w:b w:val="false"/>
          <w:bCs w:val="false"/>
          <w:i w:val="false"/>
          <w:iCs w:val="false"/>
          <w:caps w:val="false"/>
          <w:smallCaps w:val="false"/>
          <w:strike w:val="false"/>
          <w:dstrike w:val="false"/>
          <w:outline w:val="false"/>
          <w:vanish w:val="false"/>
          <w:sz w:val="24"/>
          <w:szCs w:val="24"/>
        </w:rPr>
        <w:t>" means the amount of energy required to raise the temperature of one (1) pound of pure water one degree Fahrenheit (1°F.) from fifty</w:t>
        <w:noBreakHyphen/>
        <w:t>nine degrees Fahrenheit (59°F.) to sixty degrees Fahrenheit (60°F.).</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1435" w:start="0" w:end="110"/>
        <w:jc w:val="both"/>
        <w:rPr/>
      </w:pPr>
      <w:r>
        <w:rPr>
          <w:b w:val="false"/>
          <w:bCs w:val="false"/>
          <w:i w:val="false"/>
          <w:iCs w:val="false"/>
          <w:caps w:val="false"/>
          <w:smallCaps w:val="false"/>
          <w:strike w:val="false"/>
          <w:dstrike w:val="false"/>
          <w:outline w:val="false"/>
          <w:vanish w:val="false"/>
          <w:sz w:val="24"/>
          <w:szCs w:val="24"/>
        </w:rPr>
        <w:t>(b)</w:t>
        <w:tab/>
        <w:t>“</w:t>
      </w:r>
      <w:r>
        <w:rPr>
          <w:b w:val="false"/>
          <w:bCs w:val="false"/>
          <w:i w:val="false"/>
          <w:iCs w:val="false"/>
          <w:caps w:val="false"/>
          <w:smallCaps w:val="false"/>
          <w:strike w:val="false"/>
          <w:dstrike w:val="false"/>
          <w:outline w:val="false"/>
          <w:vanish w:val="false"/>
          <w:sz w:val="24"/>
          <w:szCs w:val="24"/>
          <w:u w:val="single"/>
        </w:rPr>
        <w:t>Buyer's Transporter</w:t>
      </w:r>
      <w:r>
        <w:rPr>
          <w:b w:val="false"/>
          <w:bCs w:val="false"/>
          <w:i w:val="false"/>
          <w:iCs w:val="false"/>
          <w:caps w:val="false"/>
          <w:smallCaps w:val="false"/>
          <w:strike w:val="false"/>
          <w:dstrike w:val="false"/>
          <w:outline w:val="false"/>
          <w:vanish w:val="false"/>
          <w:sz w:val="24"/>
          <w:szCs w:val="24"/>
        </w:rPr>
        <w:t>" means El Paso Natural Gas Company ("El Paso”).</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1435" w:start="0" w:end="113"/>
        <w:jc w:val="both"/>
        <w:rPr/>
      </w:pPr>
      <w:r>
        <w:rPr>
          <w:b w:val="false"/>
          <w:bCs w:val="false"/>
          <w:i w:val="false"/>
          <w:iCs w:val="false"/>
          <w:caps w:val="false"/>
          <w:smallCaps w:val="false"/>
          <w:strike w:val="false"/>
          <w:dstrike w:val="false"/>
          <w:outline w:val="false"/>
          <w:vanish w:val="false"/>
          <w:sz w:val="24"/>
          <w:szCs w:val="24"/>
        </w:rPr>
        <w:t>(c)</w:t>
        <w:tab/>
        <w:t>“</w:t>
      </w:r>
      <w:r>
        <w:rPr>
          <w:b w:val="false"/>
          <w:bCs w:val="false"/>
          <w:i w:val="false"/>
          <w:iCs w:val="false"/>
          <w:caps w:val="false"/>
          <w:smallCaps w:val="false"/>
          <w:strike w:val="false"/>
          <w:dstrike w:val="false"/>
          <w:outline w:val="false"/>
          <w:vanish w:val="false"/>
          <w:sz w:val="24"/>
          <w:szCs w:val="24"/>
          <w:u w:val="single"/>
        </w:rPr>
        <w:t>Day</w:t>
      </w:r>
      <w:r>
        <w:rPr>
          <w:b w:val="false"/>
          <w:bCs w:val="false"/>
          <w:i w:val="false"/>
          <w:iCs w:val="false"/>
          <w:caps w:val="false"/>
          <w:smallCaps w:val="false"/>
          <w:strike w:val="false"/>
          <w:dstrike w:val="false"/>
          <w:outline w:val="false"/>
          <w:vanish w:val="false"/>
          <w:sz w:val="24"/>
          <w:szCs w:val="24"/>
        </w:rPr>
        <w:t>” means a period of twenty</w:t>
        <w:noBreakHyphen/>
        <w:t>four (24) consecutive hours, beginning at 9:01 a.m. on any calendar day and ending at 9:01 a.m. on the following calendar day, Central Time.</w:t>
      </w:r>
    </w:p>
    <w:p>
      <w:pPr>
        <w:pStyle w:val="Normal"/>
        <w:bidi w:val="0"/>
        <w:ind w:end="11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1435" w:start="0" w:end="118"/>
        <w:jc w:val="both"/>
        <w:rPr/>
      </w:pPr>
      <w:r>
        <w:rPr>
          <w:b w:val="false"/>
          <w:bCs w:val="false"/>
          <w:i w:val="false"/>
          <w:iCs w:val="false"/>
          <w:caps w:val="false"/>
          <w:smallCaps w:val="false"/>
          <w:strike w:val="false"/>
          <w:dstrike w:val="false"/>
          <w:outline w:val="false"/>
          <w:vanish w:val="false"/>
          <w:sz w:val="24"/>
          <w:szCs w:val="24"/>
        </w:rPr>
        <w:t>(d)</w:t>
        <w:tab/>
        <w:t>"</w:t>
      </w:r>
      <w:r>
        <w:rPr>
          <w:b w:val="false"/>
          <w:bCs w:val="false"/>
          <w:i w:val="false"/>
          <w:iCs w:val="false"/>
          <w:caps w:val="false"/>
          <w:smallCaps w:val="false"/>
          <w:strike w:val="false"/>
          <w:dstrike w:val="false"/>
          <w:outline w:val="false"/>
          <w:vanish w:val="false"/>
          <w:sz w:val="24"/>
          <w:szCs w:val="24"/>
          <w:u w:val="single"/>
        </w:rPr>
        <w:t>Delivery Point(s)</w:t>
      </w:r>
      <w:r>
        <w:rPr>
          <w:b w:val="false"/>
          <w:bCs w:val="false"/>
          <w:i w:val="false"/>
          <w:iCs w:val="false"/>
          <w:caps w:val="false"/>
          <w:smallCaps w:val="false"/>
          <w:strike w:val="false"/>
          <w:dstrike w:val="false"/>
          <w:outline w:val="false"/>
          <w:vanish w:val="false"/>
          <w:sz w:val="24"/>
          <w:szCs w:val="24"/>
        </w:rPr>
        <w:t>” shall be as described in Section 4.1 hereof, and shall include a Primary Delivery Point and Alternate Delivery Point(s), as described in said Section 4.1.</w:t>
      </w:r>
    </w:p>
    <w:p>
      <w:pPr>
        <w:pStyle w:val="OmniPage1"/>
        <w:bidi w:val="0"/>
        <w:ind w:firstLine="1435" w:start="0" w:end="118"/>
        <w:jc w:val="both"/>
        <w:rPr/>
      </w:pPr>
      <w:r>
        <w:rPr>
          <w:b w:val="false"/>
          <w:bCs w:val="false"/>
          <w:i w:val="false"/>
          <w:iCs w:val="false"/>
          <w:caps w:val="false"/>
          <w:smallCaps w:val="false"/>
          <w:strike w:val="false"/>
          <w:dstrike w:val="false"/>
          <w:outline w:val="false"/>
          <w:vanish w:val="false"/>
          <w:sz w:val="24"/>
          <w:szCs w:val="24"/>
        </w:rPr>
        <w:tab/>
        <w:t>(e)</w:t>
        <w:tab/>
        <w:t>"</w:t>
      </w:r>
      <w:r>
        <w:rPr>
          <w:b w:val="false"/>
          <w:bCs w:val="false"/>
          <w:i w:val="false"/>
          <w:iCs w:val="false"/>
          <w:caps w:val="false"/>
          <w:smallCaps w:val="false"/>
          <w:strike w:val="false"/>
          <w:dstrike w:val="false"/>
          <w:outline w:val="false"/>
          <w:vanish w:val="false"/>
          <w:sz w:val="24"/>
          <w:szCs w:val="24"/>
          <w:u w:val="single"/>
        </w:rPr>
        <w:t>Gas</w:t>
      </w:r>
      <w:r>
        <w:rPr>
          <w:b w:val="false"/>
          <w:bCs w:val="false"/>
          <w:i w:val="false"/>
          <w:iCs w:val="false"/>
          <w:caps w:val="false"/>
          <w:smallCaps w:val="false"/>
          <w:strike w:val="false"/>
          <w:dstrike w:val="false"/>
          <w:outline w:val="false"/>
          <w:vanish w:val="false"/>
          <w:sz w:val="24"/>
          <w:szCs w:val="24"/>
        </w:rPr>
        <w:t>" means natural Gas, including Gas</w:t>
        <w:noBreakHyphen/>
        <w:t>well Gas, casing head Gas, and/or residue Gas resulting from processing both casing head Gas and Gas</w:t>
        <w:noBreakHyphen/>
        <w:t>well Gas, and shall include liquefied natural Gas and synthetic Gas in a vaporized state.</w:t>
      </w:r>
    </w:p>
    <w:p>
      <w:pPr>
        <w:pStyle w:val="Normal"/>
        <w:bidi w:val="0"/>
        <w:ind w:end="11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62" w:leader="none"/>
        </w:tabs>
        <w:bidi w:val="0"/>
        <w:ind w:firstLine="1450" w:start="66" w:end="100"/>
        <w:jc w:val="both"/>
        <w:rPr/>
      </w:pPr>
      <w:r>
        <w:rPr>
          <w:b w:val="false"/>
          <w:bCs w:val="false"/>
          <w:i w:val="false"/>
          <w:iCs w:val="false"/>
          <w:caps w:val="false"/>
          <w:smallCaps w:val="false"/>
          <w:strike w:val="false"/>
          <w:dstrike w:val="false"/>
          <w:outline w:val="false"/>
          <w:vanish w:val="false"/>
          <w:sz w:val="24"/>
          <w:szCs w:val="24"/>
        </w:rPr>
        <w:t>(f)</w:t>
        <w:tab/>
        <w:t>"</w:t>
      </w:r>
      <w:r>
        <w:rPr>
          <w:b w:val="false"/>
          <w:bCs w:val="false"/>
          <w:i w:val="false"/>
          <w:iCs w:val="false"/>
          <w:caps w:val="false"/>
          <w:smallCaps w:val="false"/>
          <w:strike w:val="false"/>
          <w:dstrike w:val="false"/>
          <w:outline w:val="false"/>
          <w:vanish w:val="false"/>
          <w:sz w:val="24"/>
          <w:szCs w:val="24"/>
          <w:u w:val="single"/>
        </w:rPr>
        <w:t>MMBtu</w:t>
      </w:r>
      <w:r>
        <w:rPr>
          <w:b w:val="false"/>
          <w:bCs w:val="false"/>
          <w:i w:val="false"/>
          <w:iCs w:val="false"/>
          <w:caps w:val="false"/>
          <w:smallCaps w:val="false"/>
          <w:strike w:val="false"/>
          <w:dstrike w:val="false"/>
          <w:outline w:val="false"/>
          <w:vanish w:val="false"/>
          <w:sz w:val="24"/>
          <w:szCs w:val="24"/>
        </w:rPr>
        <w:t>" means one million (1,000,000) British Thermal Units. One MMBtu is the equivalent of one (1) dekatherm (Dth).</w:t>
      </w:r>
    </w:p>
    <w:p>
      <w:pPr>
        <w:pStyle w:val="Normal"/>
        <w:tabs>
          <w:tab w:val="clear" w:pos="720"/>
          <w:tab w:val="left" w:pos="2162" w:leader="none"/>
        </w:tabs>
        <w:bidi w:val="0"/>
        <w:ind w:start="66"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62" w:leader="none"/>
        </w:tabs>
        <w:bidi w:val="0"/>
        <w:ind w:firstLine="1450" w:start="66" w:end="100"/>
        <w:jc w:val="both"/>
        <w:rPr/>
      </w:pPr>
      <w:r>
        <w:rPr>
          <w:b w:val="false"/>
          <w:bCs w:val="false"/>
          <w:i w:val="false"/>
          <w:iCs w:val="false"/>
          <w:caps w:val="false"/>
          <w:smallCaps w:val="false"/>
          <w:strike w:val="false"/>
          <w:dstrike w:val="false"/>
          <w:outline w:val="false"/>
          <w:vanish w:val="false"/>
          <w:sz w:val="24"/>
          <w:szCs w:val="24"/>
        </w:rPr>
        <w:t>(g)</w:t>
        <w:tab/>
        <w:t>“</w:t>
      </w:r>
      <w:r>
        <w:rPr>
          <w:b w:val="false"/>
          <w:bCs w:val="false"/>
          <w:i w:val="false"/>
          <w:iCs w:val="false"/>
          <w:caps w:val="false"/>
          <w:smallCaps w:val="false"/>
          <w:strike w:val="false"/>
          <w:dstrike w:val="false"/>
          <w:outline w:val="false"/>
          <w:vanish w:val="false"/>
          <w:sz w:val="24"/>
          <w:szCs w:val="24"/>
          <w:u w:val="single"/>
        </w:rPr>
        <w:t>Month</w:t>
      </w:r>
      <w:r>
        <w:rPr>
          <w:b w:val="false"/>
          <w:bCs w:val="false"/>
          <w:i w:val="false"/>
          <w:iCs w:val="false"/>
          <w:caps w:val="false"/>
          <w:smallCaps w:val="false"/>
          <w:strike w:val="false"/>
          <w:dstrike w:val="false"/>
          <w:outline w:val="false"/>
          <w:vanish w:val="false"/>
          <w:sz w:val="24"/>
          <w:szCs w:val="24"/>
        </w:rPr>
        <w:t xml:space="preserve">" means a period beginning at 9:01 a.m. Central Time on the first day of any calendar Month and ending at 9:01 a.m. Central Time on the first day of the next succeeding calendar Month. </w:t>
      </w:r>
    </w:p>
    <w:p>
      <w:pPr>
        <w:pStyle w:val="Normal"/>
        <w:tabs>
          <w:tab w:val="clear" w:pos="720"/>
          <w:tab w:val="left" w:pos="2162" w:leader="none"/>
        </w:tabs>
        <w:bidi w:val="0"/>
        <w:ind w:start="66"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62" w:leader="none"/>
        </w:tabs>
        <w:bidi w:val="0"/>
        <w:ind w:firstLine="1450" w:start="64" w:end="100"/>
        <w:jc w:val="both"/>
        <w:rPr/>
      </w:pPr>
      <w:r>
        <w:rPr>
          <w:b w:val="false"/>
          <w:bCs w:val="false"/>
          <w:i w:val="false"/>
          <w:iCs w:val="false"/>
          <w:caps w:val="false"/>
          <w:smallCaps w:val="false"/>
          <w:strike w:val="false"/>
          <w:dstrike w:val="false"/>
          <w:outline w:val="false"/>
          <w:vanish w:val="false"/>
          <w:sz w:val="24"/>
          <w:szCs w:val="24"/>
        </w:rPr>
        <w:t>(h)</w:t>
        <w:tab/>
        <w:t>"</w:t>
      </w:r>
      <w:r>
        <w:rPr>
          <w:b w:val="false"/>
          <w:bCs w:val="false"/>
          <w:i w:val="false"/>
          <w:iCs w:val="false"/>
          <w:caps w:val="false"/>
          <w:smallCaps w:val="false"/>
          <w:strike w:val="false"/>
          <w:dstrike w:val="false"/>
          <w:outline w:val="false"/>
          <w:vanish w:val="false"/>
          <w:sz w:val="24"/>
          <w:szCs w:val="24"/>
          <w:u w:val="single"/>
        </w:rPr>
        <w:t>Scheduling</w:t>
      </w:r>
      <w:r>
        <w:rPr>
          <w:b w:val="false"/>
          <w:bCs w:val="false"/>
          <w:i w:val="false"/>
          <w:iCs w:val="false"/>
          <w:caps w:val="false"/>
          <w:smallCaps w:val="false"/>
          <w:strike w:val="false"/>
          <w:dstrike w:val="false"/>
          <w:outline w:val="false"/>
          <w:vanish w:val="false"/>
          <w:sz w:val="24"/>
          <w:szCs w:val="24"/>
        </w:rPr>
        <w:t>" or "</w:t>
      </w:r>
      <w:r>
        <w:rPr>
          <w:b w:val="false"/>
          <w:bCs w:val="false"/>
          <w:i w:val="false"/>
          <w:iCs w:val="false"/>
          <w:caps w:val="false"/>
          <w:smallCaps w:val="false"/>
          <w:strike w:val="false"/>
          <w:dstrike w:val="false"/>
          <w:outline w:val="false"/>
          <w:vanish w:val="false"/>
          <w:sz w:val="24"/>
          <w:szCs w:val="24"/>
          <w:u w:val="single"/>
        </w:rPr>
        <w:t>Schedule,</w:t>
      </w:r>
      <w:r>
        <w:rPr>
          <w:b w:val="false"/>
          <w:bCs w:val="false"/>
          <w:i w:val="false"/>
          <w:iCs w:val="false"/>
          <w:caps w:val="false"/>
          <w:smallCaps w:val="false"/>
          <w:strike w:val="false"/>
          <w:dstrike w:val="false"/>
          <w:outline w:val="false"/>
          <w:vanish w:val="false"/>
          <w:sz w:val="24"/>
          <w:szCs w:val="24"/>
        </w:rPr>
        <w:t>" when used in reference to Seller, means to make Gas available, or cause Gas to be made available, at the Delivery Point(s) for delivery to or for the account of Buyer, including making all necessary pipeline nominations. When used in reference to Buyer, "Schedule," or "Scheduling" means to cause Buyer's transporter to receive on a firm basis the quantities Seller has available at such Delivery Point(s), including making all necessary pipeline nominations or causing such nominations to be made by Seller pursuant to Exhibit C hereof. Gas shall be deemed to have been Scheduled hereunder when the nominations are confirmed by El Paso.</w:t>
      </w:r>
    </w:p>
    <w:p>
      <w:pPr>
        <w:pStyle w:val="Normal"/>
        <w:bidi w:val="0"/>
        <w:ind w:start="64"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2</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SELLER'S QUANTITY OBLIGATIONS</w:t>
      </w:r>
    </w:p>
    <w:p>
      <w:pPr>
        <w:pStyle w:val="Normal"/>
        <w:tabs>
          <w:tab w:val="clear" w:pos="720"/>
          <w:tab w:val="right" w:pos="6733"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73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733" w:leader="none"/>
        </w:tabs>
        <w:bidi w:val="0"/>
        <w:ind w:firstLine="681" w:start="58" w:end="101"/>
        <w:jc w:val="both"/>
        <w:rPr/>
      </w:pPr>
      <w:r>
        <w:rPr>
          <w:b w:val="false"/>
          <w:bCs w:val="false"/>
          <w:i w:val="false"/>
          <w:iCs w:val="false"/>
          <w:caps w:val="false"/>
          <w:smallCaps w:val="false"/>
          <w:strike w:val="false"/>
          <w:dstrike w:val="false"/>
          <w:outline w:val="false"/>
          <w:vanish w:val="false"/>
          <w:sz w:val="24"/>
          <w:szCs w:val="24"/>
        </w:rPr>
        <w:t>2.1</w:t>
        <w:tab/>
        <w:t xml:space="preserve"> </w:t>
      </w:r>
      <w:r>
        <w:rPr>
          <w:b w:val="false"/>
          <w:bCs w:val="false"/>
          <w:i w:val="false"/>
          <w:iCs w:val="false"/>
          <w:caps w:val="false"/>
          <w:smallCaps w:val="false"/>
          <w:strike w:val="false"/>
          <w:dstrike w:val="false"/>
          <w:outline w:val="false"/>
          <w:vanish w:val="false"/>
          <w:sz w:val="24"/>
          <w:szCs w:val="24"/>
          <w:u w:val="single"/>
        </w:rPr>
        <w:t>Seller's Obligation Quantity</w:t>
      </w:r>
      <w:r>
        <w:rPr>
          <w:b w:val="false"/>
          <w:bCs w:val="false"/>
          <w:i w:val="false"/>
          <w:iCs w:val="false"/>
          <w:caps w:val="false"/>
          <w:smallCaps w:val="false"/>
          <w:strike w:val="false"/>
          <w:dstrike w:val="false"/>
          <w:outline w:val="false"/>
          <w:vanish w:val="false"/>
          <w:sz w:val="24"/>
          <w:szCs w:val="24"/>
        </w:rPr>
        <w:t>. Seller shall Schedule for sale and delivery hereunder to Buyer on each day throughout the term of this Agreement, at the Delivery Points, the quantity of Gas ("Seller's Obligation Quantity") properly requested by Buyer for such day under the provisions of Article 12 hereof. It is expressly agreed that Seller's obligation to Schedule Gas hereunder shall be limited to the Delivery Points specified on Exhibit "A". Nothing herein shall be interpreted to require Seller to Schedule Gas to Buyer at points not so specified; provided however, nothing in this Section 2.1 shall be construed to prevent Buyer and Seller from mutually agreeing to scheduling gas to and/or from Buyer's imbalance account on El Paso.</w:t>
      </w:r>
    </w:p>
    <w:p>
      <w:pPr>
        <w:pStyle w:val="Normal"/>
        <w:bidi w:val="0"/>
        <w:ind w:start="5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1" w:start="58" w:end="101"/>
        <w:jc w:val="both"/>
        <w:rPr/>
      </w:pPr>
      <w:r>
        <w:rPr>
          <w:b w:val="false"/>
          <w:bCs w:val="false"/>
          <w:i w:val="false"/>
          <w:iCs w:val="false"/>
          <w:caps w:val="false"/>
          <w:smallCaps w:val="false"/>
          <w:strike w:val="false"/>
          <w:dstrike w:val="false"/>
          <w:outline w:val="false"/>
          <w:vanish w:val="false"/>
          <w:sz w:val="24"/>
          <w:szCs w:val="24"/>
        </w:rPr>
        <w:t>2.2</w:t>
        <w:tab/>
        <w:t xml:space="preserve"> </w:t>
      </w:r>
      <w:r>
        <w:rPr>
          <w:b w:val="false"/>
          <w:bCs w:val="false"/>
          <w:i w:val="false"/>
          <w:iCs w:val="false"/>
          <w:caps w:val="false"/>
          <w:smallCaps w:val="false"/>
          <w:strike w:val="false"/>
          <w:dstrike w:val="false"/>
          <w:outline w:val="false"/>
          <w:vanish w:val="false"/>
          <w:sz w:val="24"/>
          <w:szCs w:val="24"/>
          <w:u w:val="single"/>
        </w:rPr>
        <w:t>Quantity Reduction</w:t>
      </w:r>
      <w:r>
        <w:rPr>
          <w:b w:val="false"/>
          <w:bCs w:val="false"/>
          <w:i w:val="false"/>
          <w:iCs w:val="false"/>
          <w:caps w:val="false"/>
          <w:smallCaps w:val="false"/>
          <w:strike w:val="false"/>
          <w:dstrike w:val="false"/>
          <w:outline w:val="false"/>
          <w:vanish w:val="false"/>
          <w:sz w:val="24"/>
          <w:szCs w:val="24"/>
        </w:rPr>
        <w:t xml:space="preserve">.  Seller's Obligation Quantity on any day shall be reduced to the extent that Buyer's Transporter does not accept, or is unable to accept, at any Delivery Point, for any reason including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as specified in Buyer's Transporter's tariff, any quantity of Gas which Seller has available for Scheduling hereunder at such Delivery Point. Any reference to Seller's Obligation Quantity shall, if appropriate, reflect any such adjustment.</w:t>
      </w:r>
    </w:p>
    <w:p>
      <w:pPr>
        <w:pStyle w:val="Normal"/>
        <w:bidi w:val="0"/>
        <w:ind w:start="5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1" w:start="58" w:end="101"/>
        <w:jc w:val="both"/>
        <w:rPr/>
      </w:pPr>
      <w:r>
        <w:rPr>
          <w:b w:val="false"/>
          <w:bCs w:val="false"/>
          <w:i w:val="false"/>
          <w:iCs w:val="false"/>
          <w:caps w:val="false"/>
          <w:smallCaps w:val="false"/>
          <w:strike w:val="false"/>
          <w:dstrike w:val="false"/>
          <w:outline w:val="false"/>
          <w:vanish w:val="false"/>
          <w:sz w:val="24"/>
          <w:szCs w:val="24"/>
        </w:rPr>
        <w:t>2.3</w:t>
        <w:tab/>
      </w:r>
      <w:r>
        <w:rPr>
          <w:b w:val="false"/>
          <w:bCs w:val="false"/>
          <w:i w:val="false"/>
          <w:iCs w:val="false"/>
          <w:caps w:val="false"/>
          <w:smallCaps w:val="false"/>
          <w:strike w:val="false"/>
          <w:dstrike w:val="false"/>
          <w:outline w:val="false"/>
          <w:vanish w:val="false"/>
          <w:sz w:val="24"/>
          <w:szCs w:val="24"/>
          <w:u w:val="single"/>
        </w:rPr>
        <w:t>Failure to Schedule</w:t>
      </w:r>
      <w:r>
        <w:rPr>
          <w:b w:val="false"/>
          <w:bCs w:val="false"/>
          <w:i w:val="false"/>
          <w:iCs w:val="false"/>
          <w:caps w:val="false"/>
          <w:smallCaps w:val="false"/>
          <w:strike w:val="false"/>
          <w:dstrike w:val="false"/>
          <w:outline w:val="false"/>
          <w:vanish w:val="false"/>
          <w:sz w:val="24"/>
          <w:szCs w:val="24"/>
        </w:rPr>
        <w:t>.  In the event of Seller's unexcused failure to Schedule for delivery hereunder Seller's Obligation Quantity for any day, a Seller's Deficiency Quantity shall be calculated as the amount by which Seller's Obligation Quantity for such day exceeds the quantity Scheduled by Seller for such day, and Seller shall make reimbursement to Buyer of the amount, if any, by which (i) the cost, delivered to Buyer's facilities, of Seller's Deficiency Quantity, including any transportation cost (unitized at one hundred percent (100%) load factor), is less than (ii) the cost, delivered to Buyer's facilities, of Gas Buyer obtains from a source other than Seller to replace Seller's Deficiency Quantity, ("Replacement Gas"), including any transportation costs (unitized at one hundred percent (100%) load factor). In the event Seller incurs a reimbursement obligation under this Section 2.3, Buyer shall in good faith minimize Seller's obligation under Section 2.3 by purchasing Replacement Gas on a least</w:t>
        <w:noBreakHyphen/>
        <w:t>cost</w:t>
        <w:noBreakHyphen/>
        <w:t>basis, taking into consideration the availability and reliability of such alternate supplies; provided however, nothing in this Section 2.3 shall be construed to prevent Buyer from purchasing Gas from El Paso or incurring imbalance penalties to replace Seller's Deficiency Quantity.</w:t>
      </w:r>
    </w:p>
    <w:p>
      <w:pPr>
        <w:pStyle w:val="Normal"/>
        <w:bidi w:val="0"/>
        <w:ind w:start="5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1" w:start="71" w:end="106"/>
        <w:jc w:val="both"/>
        <w:rPr/>
      </w:pPr>
      <w:r>
        <w:rPr>
          <w:b w:val="false"/>
          <w:bCs w:val="false"/>
          <w:i w:val="false"/>
          <w:iCs w:val="false"/>
          <w:caps w:val="false"/>
          <w:smallCaps w:val="false"/>
          <w:strike w:val="false"/>
          <w:dstrike w:val="false"/>
          <w:outline w:val="false"/>
          <w:vanish w:val="false"/>
          <w:sz w:val="24"/>
          <w:szCs w:val="24"/>
        </w:rPr>
        <w:t>2.4</w:t>
        <w:tab/>
      </w:r>
      <w:r>
        <w:rPr>
          <w:b w:val="false"/>
          <w:bCs w:val="false"/>
          <w:i w:val="false"/>
          <w:iCs w:val="false"/>
          <w:caps w:val="false"/>
          <w:smallCaps w:val="false"/>
          <w:strike w:val="false"/>
          <w:dstrike w:val="false"/>
          <w:outline w:val="false"/>
          <w:vanish w:val="false"/>
          <w:sz w:val="24"/>
          <w:szCs w:val="24"/>
          <w:u w:val="single"/>
        </w:rPr>
        <w:t>Payment</w:t>
      </w:r>
      <w:r>
        <w:rPr>
          <w:b w:val="false"/>
          <w:bCs w:val="false"/>
          <w:i w:val="false"/>
          <w:iCs w:val="false"/>
          <w:caps w:val="false"/>
          <w:smallCaps w:val="false"/>
          <w:strike w:val="false"/>
          <w:dstrike w:val="false"/>
          <w:outline w:val="false"/>
          <w:vanish w:val="false"/>
          <w:sz w:val="24"/>
          <w:szCs w:val="24"/>
        </w:rPr>
        <w:t>.  Payment to Buyer under Section 2.3 hereof shall be made no later than fifteen (15) days after receipt by Seller of Buyer's invoice which shall detail prices and quantities for Replacement Gas purchased by Buyer.  Buyer's claim for payment under Section 2.3 hereof may be verified by an independent auditor to be selected by mutual agreement between Buyer and Seller.  If the due date for payment to Buyer occurs prior to the completion of verification of Buyer's claim, Seller shall pay Buyer in accordance with such claim, subject to adjustment thereafter upon the completion of such verification.</w:t>
      </w:r>
    </w:p>
    <w:p>
      <w:pPr>
        <w:pStyle w:val="Normal"/>
        <w:bidi w:val="0"/>
        <w:ind w:start="71"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1" w:start="71" w:end="106"/>
        <w:jc w:val="both"/>
        <w:rPr/>
      </w:pPr>
      <w:r>
        <w:rPr>
          <w:b w:val="false"/>
          <w:bCs w:val="false"/>
          <w:i w:val="false"/>
          <w:iCs w:val="false"/>
          <w:caps w:val="false"/>
          <w:smallCaps w:val="false"/>
          <w:strike w:val="false"/>
          <w:dstrike w:val="false"/>
          <w:outline w:val="false"/>
          <w:vanish w:val="false"/>
          <w:sz w:val="24"/>
          <w:szCs w:val="24"/>
        </w:rPr>
        <w:t>2.5</w:t>
        <w:tab/>
      </w:r>
      <w:r>
        <w:rPr>
          <w:b w:val="false"/>
          <w:bCs w:val="false"/>
          <w:i w:val="false"/>
          <w:iCs w:val="false"/>
          <w:caps w:val="false"/>
          <w:smallCaps w:val="false"/>
          <w:strike w:val="false"/>
          <w:dstrike w:val="false"/>
          <w:outline w:val="false"/>
          <w:vanish w:val="false"/>
          <w:sz w:val="24"/>
          <w:szCs w:val="24"/>
          <w:u w:val="single"/>
        </w:rPr>
        <w:t>Seller's Liability</w:t>
      </w:r>
      <w:r>
        <w:rPr>
          <w:b w:val="false"/>
          <w:bCs w:val="false"/>
          <w:i w:val="false"/>
          <w:iCs w:val="false"/>
          <w:caps w:val="false"/>
          <w:smallCaps w:val="false"/>
          <w:strike w:val="false"/>
          <w:dstrike w:val="false"/>
          <w:outline w:val="false"/>
          <w:vanish w:val="false"/>
          <w:sz w:val="24"/>
          <w:szCs w:val="24"/>
        </w:rPr>
        <w:t>.  It is expressly agreed that payment of applicable amounts set forth in Section 2.3 hereof shall fully discharge and constitute full satisfaction of Seller's obligation to Schedule Gas as set forth in Section 2.1 hereof, and in the event of such payment by Seller, Buyer shall have no other remedy hereunder at law or in equity.  Additionally, Seller's liability under this Agreement for any failure to Schedule Gas as set forth in Section 2.1 hereof shall be limited as provided in Section 2.3 hereof.  IN NO EVENT SHALL SELLER BE LIABLE TO BUYER FOR ANY PUNITIVE, INCIDENTAL, CONSEQUENTIAL, INDIRECT, OR DIRECT (OTHER THAN AS SET FORTH IN SECTION 2.3 HEREOF) OR OTHER DAMAGES, IN TORT, CONTRACT OR OTHERWISE.</w:t>
      </w:r>
    </w:p>
    <w:p>
      <w:pPr>
        <w:pStyle w:val="Normal"/>
        <w:bidi w:val="0"/>
        <w:ind w:start="71"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4683" w:leader="none"/>
        </w:tabs>
        <w:bidi w:val="0"/>
        <w:ind w:hanging="0" w:start="44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4683" w:leader="none"/>
        </w:tabs>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ARTICLE 3</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BUYER'S QUANTITY OBLIGATIONS</w:t>
      </w:r>
    </w:p>
    <w:p>
      <w:pPr>
        <w:pStyle w:val="Normal"/>
        <w:tabs>
          <w:tab w:val="clear" w:pos="720"/>
          <w:tab w:val="right" w:pos="6682"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68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682" w:leader="none"/>
        </w:tabs>
        <w:bidi w:val="0"/>
        <w:ind w:firstLine="681" w:start="60" w:end="182"/>
        <w:jc w:val="both"/>
        <w:rPr/>
      </w:pPr>
      <w:r>
        <w:rPr>
          <w:b w:val="false"/>
          <w:bCs w:val="false"/>
          <w:i w:val="false"/>
          <w:iCs w:val="false"/>
          <w:caps w:val="false"/>
          <w:smallCaps w:val="false"/>
          <w:strike w:val="false"/>
          <w:dstrike w:val="false"/>
          <w:outline w:val="false"/>
          <w:vanish w:val="false"/>
          <w:sz w:val="24"/>
          <w:szCs w:val="24"/>
        </w:rPr>
        <w:t>3.1</w:t>
        <w:tab/>
      </w:r>
      <w:r>
        <w:rPr>
          <w:b w:val="false"/>
          <w:bCs w:val="false"/>
          <w:i w:val="false"/>
          <w:iCs w:val="false"/>
          <w:caps w:val="false"/>
          <w:smallCaps w:val="false"/>
          <w:strike w:val="false"/>
          <w:dstrike w:val="false"/>
          <w:outline w:val="false"/>
          <w:vanish w:val="false"/>
          <w:sz w:val="24"/>
          <w:szCs w:val="24"/>
          <w:u w:val="single"/>
        </w:rPr>
        <w:t>Buyer's Obligation Quantity</w:t>
      </w:r>
      <w:r>
        <w:rPr>
          <w:b w:val="false"/>
          <w:bCs w:val="false"/>
          <w:i w:val="false"/>
          <w:iCs w:val="false"/>
          <w:caps w:val="false"/>
          <w:smallCaps w:val="false"/>
          <w:strike w:val="false"/>
          <w:dstrike w:val="false"/>
          <w:outline w:val="false"/>
          <w:vanish w:val="false"/>
          <w:sz w:val="24"/>
          <w:szCs w:val="24"/>
        </w:rPr>
        <w:t>.  Buyer agrees to Schedule for receipt from Seller at the Delivery Points on each day during the term hereof, one hundred percent (100%) of the total quantity of Gas required by Buyer, [less digester gas quantities received from the Phoenix Wastewater facility,] to meet its system supply and operating needs on any day, including but not limited to fuel retained by Buyer's Transporter in transporting Gas to or for Buyer's account ("Buyer's Obligation Quantity").  Buyer further agrees for the term of this Agreement not to purchase gas, [other than digester Gas received from the Phoenix Wastewater facility,] from any entity other than Seller except to the extent one or more of the following events occur:</w:t>
      </w:r>
    </w:p>
    <w:p>
      <w:pPr>
        <w:pStyle w:val="Normal"/>
        <w:bidi w:val="0"/>
        <w:ind w:start="60" w:end="18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02" w:leader="none"/>
        </w:tabs>
        <w:bidi w:val="0"/>
        <w:ind w:hanging="648" w:start="2152" w:end="101"/>
        <w:jc w:val="both"/>
        <w:rPr/>
      </w:pPr>
      <w:r>
        <w:rPr>
          <w:b w:val="false"/>
          <w:bCs w:val="false"/>
          <w:i w:val="false"/>
          <w:iCs w:val="false"/>
          <w:caps w:val="false"/>
          <w:smallCaps w:val="false"/>
          <w:strike w:val="false"/>
          <w:dstrike w:val="false"/>
          <w:outline w:val="false"/>
          <w:vanish w:val="false"/>
          <w:sz w:val="24"/>
          <w:szCs w:val="24"/>
        </w:rPr>
        <w:t>(a)</w:t>
        <w:tab/>
        <w:t xml:space="preserve">Seller fails to meet its quantity obligation under Section 2.1 hereof for any reason including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w:t>
      </w:r>
    </w:p>
    <w:p>
      <w:pPr>
        <w:pStyle w:val="Normal"/>
        <w:tabs>
          <w:tab w:val="clear" w:pos="720"/>
          <w:tab w:val="left" w:pos="2202" w:leader="none"/>
        </w:tabs>
        <w:bidi w:val="0"/>
        <w:ind w:start="2152"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43" w:leader="none"/>
          <w:tab w:val="right" w:pos="9124" w:leader="none"/>
        </w:tabs>
        <w:bidi w:val="0"/>
        <w:ind w:hanging="0" w:start="150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Buyer is prevented from receiving Gas made available by Seller by an</w:t>
      </w:r>
    </w:p>
    <w:p>
      <w:pPr>
        <w:pStyle w:val="OmniPage1"/>
        <w:tabs>
          <w:tab w:val="clear" w:pos="720"/>
          <w:tab w:val="left" w:pos="2143" w:leader="none"/>
          <w:tab w:val="right" w:pos="9124" w:leader="none"/>
        </w:tabs>
        <w:bidi w:val="0"/>
        <w:ind w:hanging="0" w:start="150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event of force majeure.</w:t>
      </w:r>
    </w:p>
    <w:p>
      <w:pPr>
        <w:pStyle w:val="Normal"/>
        <w:tabs>
          <w:tab w:val="clear" w:pos="720"/>
          <w:tab w:val="left" w:pos="2143" w:leader="none"/>
          <w:tab w:val="right" w:pos="9124" w:leader="none"/>
        </w:tabs>
        <w:bidi w:val="0"/>
        <w:ind w:start="150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43" w:leader="none"/>
          <w:tab w:val="right" w:pos="912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43" w:leader="none"/>
          <w:tab w:val="right" w:pos="9124" w:leader="none"/>
        </w:tabs>
        <w:bidi w:val="0"/>
        <w:ind w:firstLine="681" w:start="60" w:end="182"/>
        <w:jc w:val="both"/>
        <w:rPr/>
      </w:pPr>
      <w:r>
        <w:rPr>
          <w:b w:val="false"/>
          <w:bCs w:val="false"/>
          <w:i w:val="false"/>
          <w:iCs w:val="false"/>
          <w:caps w:val="false"/>
          <w:smallCaps w:val="false"/>
          <w:strike w:val="false"/>
          <w:dstrike w:val="false"/>
          <w:outline w:val="false"/>
          <w:vanish w:val="false"/>
          <w:sz w:val="24"/>
          <w:szCs w:val="24"/>
        </w:rPr>
        <w:t>3.2</w:t>
        <w:tab/>
      </w:r>
      <w:r>
        <w:rPr>
          <w:b w:val="false"/>
          <w:bCs w:val="false"/>
          <w:i w:val="false"/>
          <w:iCs w:val="false"/>
          <w:caps w:val="false"/>
          <w:smallCaps w:val="false"/>
          <w:strike w:val="false"/>
          <w:dstrike w:val="false"/>
          <w:outline w:val="false"/>
          <w:vanish w:val="false"/>
          <w:sz w:val="24"/>
          <w:szCs w:val="24"/>
          <w:u w:val="single"/>
        </w:rPr>
        <w:t>Reduction of Buyer's Obligation Quantity</w:t>
      </w:r>
      <w:r>
        <w:rPr>
          <w:b w:val="false"/>
          <w:bCs w:val="false"/>
          <w:i w:val="false"/>
          <w:iCs w:val="false"/>
          <w:caps w:val="false"/>
          <w:smallCaps w:val="false"/>
          <w:strike w:val="false"/>
          <w:dstrike w:val="false"/>
          <w:outline w:val="false"/>
          <w:vanish w:val="false"/>
          <w:sz w:val="24"/>
          <w:szCs w:val="24"/>
        </w:rPr>
        <w:t xml:space="preserve">.  Buyer's Obligation Quantity for any day shall be reduced by the difference between the quantity of Gas requested by Buyer for such day and the quantity Scheduled by Seller for such day, to the extent such difference is due to Seller's failure to Schedule Seller's Obligation Quantity for such day, whether due to an event of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or otherwise. Any reference to Buyer's Obligation Quantity shall, if appropriate reflect any such adjustment.</w:t>
      </w:r>
    </w:p>
    <w:p>
      <w:pPr>
        <w:pStyle w:val="Normal"/>
        <w:tabs>
          <w:tab w:val="clear" w:pos="720"/>
          <w:tab w:val="right" w:pos="9124" w:leader="none"/>
        </w:tabs>
        <w:bidi w:val="0"/>
        <w:ind w:start="60" w:end="18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912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9124" w:leader="none"/>
        </w:tabs>
        <w:bidi w:val="0"/>
        <w:ind w:firstLine="681" w:start="60" w:end="198"/>
        <w:jc w:val="both"/>
        <w:rPr/>
      </w:pPr>
      <w:r>
        <w:rPr>
          <w:b w:val="false"/>
          <w:bCs w:val="false"/>
          <w:i w:val="false"/>
          <w:iCs w:val="false"/>
          <w:caps w:val="false"/>
          <w:smallCaps w:val="false"/>
          <w:strike w:val="false"/>
          <w:dstrike w:val="false"/>
          <w:outline w:val="false"/>
          <w:vanish w:val="false"/>
          <w:sz w:val="24"/>
          <w:szCs w:val="24"/>
        </w:rPr>
        <w:t>3.3</w:t>
        <w:tab/>
      </w:r>
      <w:r>
        <w:rPr>
          <w:b w:val="false"/>
          <w:bCs w:val="false"/>
          <w:i w:val="false"/>
          <w:iCs w:val="false"/>
          <w:caps w:val="false"/>
          <w:smallCaps w:val="false"/>
          <w:strike w:val="false"/>
          <w:dstrike w:val="false"/>
          <w:outline w:val="false"/>
          <w:vanish w:val="false"/>
          <w:sz w:val="24"/>
          <w:szCs w:val="24"/>
          <w:u w:val="single"/>
        </w:rPr>
        <w:t>Failure to Schedule</w:t>
      </w:r>
      <w:r>
        <w:rPr>
          <w:b w:val="false"/>
          <w:bCs w:val="false"/>
          <w:i w:val="false"/>
          <w:iCs w:val="false"/>
          <w:caps w:val="false"/>
          <w:smallCaps w:val="false"/>
          <w:strike w:val="false"/>
          <w:dstrike w:val="false"/>
          <w:outline w:val="false"/>
          <w:vanish w:val="false"/>
          <w:sz w:val="24"/>
          <w:szCs w:val="24"/>
        </w:rPr>
        <w:t>.  In the event of Buyer's unexcused failure to Schedule Buyer's Obligation Quantity for any day, a Buyer's Deficiency Quantity shall be calculated as the amount by which Buyer's Obligation Quantity for such day exceeds the quantity Scheduled by Buyer for such day, excluding discrepancies due to Buyer's unintentional underestimation of its supply needs, and Buyer shall pay to Seller the product of (a) Buyer's Deficiency Quantity and (b) the amount obtained by subtracting (ii) from (i) below:</w:t>
      </w:r>
    </w:p>
    <w:p>
      <w:pPr>
        <w:pStyle w:val="Normal"/>
        <w:bidi w:val="0"/>
        <w:ind w:start="60" w:end="19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213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  The Contract Price applicable on such day under Article 5 hereof.</w:t>
      </w:r>
    </w:p>
    <w:p>
      <w:pPr>
        <w:pStyle w:val="Normal"/>
        <w:bidi w:val="0"/>
        <w:ind w:start="213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53" w:start="1479" w:end="190"/>
        <w:jc w:val="both"/>
        <w:rPr/>
      </w:pPr>
      <w:r>
        <w:rPr>
          <w:b w:val="false"/>
          <w:bCs w:val="false"/>
          <w:i w:val="false"/>
          <w:iCs w:val="false"/>
          <w:caps w:val="false"/>
          <w:smallCaps w:val="false"/>
          <w:strike w:val="false"/>
          <w:dstrike w:val="false"/>
          <w:outline w:val="false"/>
          <w:vanish w:val="false"/>
          <w:sz w:val="24"/>
          <w:szCs w:val="24"/>
        </w:rPr>
        <w:t>(ii) Ninety</w:t>
        <w:noBreakHyphen/>
        <w:t xml:space="preserve">five percent (95%) of the Index Price posted for Gas delivered into El Paso in the San Juan Basin area, as reported in the table identified as “Prices of Spot Gas Delivered to Pipelines” in the first issue of the McGraw Hill publication, </w:t>
      </w:r>
      <w:r>
        <w:rPr>
          <w:b w:val="false"/>
          <w:bCs w:val="false"/>
          <w:i w:val="false"/>
          <w:iCs w:val="false"/>
          <w:caps w:val="false"/>
          <w:smallCaps w:val="false"/>
          <w:strike w:val="false"/>
          <w:dstrike w:val="false"/>
          <w:outline w:val="false"/>
          <w:vanish w:val="false"/>
          <w:sz w:val="24"/>
          <w:szCs w:val="24"/>
          <w:u w:val="single"/>
        </w:rPr>
        <w:t xml:space="preserve">Inside FERC's Gas Market Report, </w:t>
      </w:r>
      <w:r>
        <w:rPr>
          <w:b w:val="false"/>
          <w:bCs w:val="false"/>
          <w:i w:val="false"/>
          <w:iCs w:val="false"/>
          <w:caps w:val="false"/>
          <w:smallCaps w:val="false"/>
          <w:strike w:val="false"/>
          <w:dstrike w:val="false"/>
          <w:outline w:val="false"/>
          <w:vanish w:val="false"/>
          <w:sz w:val="24"/>
          <w:szCs w:val="24"/>
        </w:rPr>
        <w:t>for the Month for which Deficiency Quantity was incurred. In the event the aforementioned table is no longer published or available, Buyer and Seller shall endeavor to agree on an alternate index, and shall amend this Section 3.3 (ii) accordingly by written agreement.</w:t>
      </w:r>
    </w:p>
    <w:p>
      <w:pPr>
        <w:pStyle w:val="Normal"/>
        <w:bidi w:val="0"/>
        <w:ind w:start="1479" w:end="19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4</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DELIVERY POINTS</w:t>
      </w:r>
    </w:p>
    <w:p>
      <w:pPr>
        <w:pStyle w:val="Normal"/>
        <w:tabs>
          <w:tab w:val="clear" w:pos="720"/>
          <w:tab w:val="right" w:pos="5704"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70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704" w:leader="none"/>
        </w:tabs>
        <w:bidi w:val="0"/>
        <w:ind w:firstLine="682" w:start="0" w:end="100"/>
        <w:jc w:val="both"/>
        <w:rPr/>
      </w:pPr>
      <w:r>
        <w:rPr>
          <w:b w:val="false"/>
          <w:bCs w:val="false"/>
          <w:i w:val="false"/>
          <w:iCs w:val="false"/>
          <w:caps w:val="false"/>
          <w:smallCaps w:val="false"/>
          <w:strike w:val="false"/>
          <w:dstrike w:val="false"/>
          <w:outline w:val="false"/>
          <w:vanish w:val="false"/>
          <w:sz w:val="24"/>
          <w:szCs w:val="24"/>
        </w:rPr>
        <w:t>4.1</w:t>
        <w:tab/>
      </w:r>
      <w:r>
        <w:rPr>
          <w:b w:val="false"/>
          <w:bCs w:val="false"/>
          <w:i w:val="false"/>
          <w:iCs w:val="false"/>
          <w:caps w:val="false"/>
          <w:smallCaps w:val="false"/>
          <w:strike w:val="false"/>
          <w:dstrike w:val="false"/>
          <w:outline w:val="false"/>
          <w:vanish w:val="false"/>
          <w:sz w:val="24"/>
          <w:szCs w:val="24"/>
          <w:u w:val="single"/>
        </w:rPr>
        <w:t>Identification</w:t>
      </w:r>
      <w:r>
        <w:rPr>
          <w:b w:val="false"/>
          <w:bCs w:val="false"/>
          <w:i w:val="false"/>
          <w:iCs w:val="false"/>
          <w:caps w:val="false"/>
          <w:smallCaps w:val="false"/>
          <w:strike w:val="false"/>
          <w:dstrike w:val="false"/>
          <w:outline w:val="false"/>
          <w:vanish w:val="false"/>
          <w:sz w:val="24"/>
          <w:szCs w:val="24"/>
        </w:rPr>
        <w:t>.  The Primary Delivery Point for gas sold and purchased hereunder shall be that point at which the gas is received under Buyer's transportation agreement with El Paso from Seller's pooling agreement with El Paso applicable to the San Juan Basin. To the extent operationally possible, and taking into account Seller's commitments to other firm customers, Seller will schedule Buyer's requested quantities of gas from the San Juan Basin unless otherwise mutually agreed between the parties. Seller will schedule any additional quantities of gas not served from the San Juan Basin from the Permian Basin and/or the Anadarko Basin ("Alternate Delivery Points"). The option to Schedule Gas from either the Permian Basin and/or the Anadarko Basin shall be Seller's to be exercised at its sole discretion. The point(s) at which Gas is received under Buyer's transportation agreement with El Paso from Seller's pooling agreement with El Paso applicable to the basin selected by Seller shall be called the Alternate Delivery Points.</w:t>
      </w:r>
    </w:p>
    <w:p>
      <w:pPr>
        <w:pStyle w:val="Normal"/>
        <w:bidi w:val="0"/>
        <w:ind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2" w:start="0" w:end="122"/>
        <w:jc w:val="both"/>
        <w:rPr/>
      </w:pPr>
      <w:r>
        <w:rPr>
          <w:b w:val="false"/>
          <w:bCs w:val="false"/>
          <w:i w:val="false"/>
          <w:iCs w:val="false"/>
          <w:caps w:val="false"/>
          <w:smallCaps w:val="false"/>
          <w:strike w:val="false"/>
          <w:dstrike w:val="false"/>
          <w:outline w:val="false"/>
          <w:vanish w:val="false"/>
          <w:sz w:val="24"/>
          <w:szCs w:val="24"/>
        </w:rPr>
        <w:t>4.2</w:t>
        <w:tab/>
      </w:r>
      <w:r>
        <w:rPr>
          <w:b w:val="false"/>
          <w:bCs w:val="false"/>
          <w:i w:val="false"/>
          <w:iCs w:val="false"/>
          <w:caps w:val="false"/>
          <w:smallCaps w:val="false"/>
          <w:strike w:val="false"/>
          <w:dstrike w:val="false"/>
          <w:outline w:val="false"/>
          <w:vanish w:val="false"/>
          <w:sz w:val="24"/>
          <w:szCs w:val="24"/>
          <w:u w:val="single"/>
        </w:rPr>
        <w:t>Responsibility for Transportation</w:t>
      </w:r>
      <w:r>
        <w:rPr>
          <w:b w:val="false"/>
          <w:bCs w:val="false"/>
          <w:i w:val="false"/>
          <w:iCs w:val="false"/>
          <w:caps w:val="false"/>
          <w:smallCaps w:val="false"/>
          <w:strike w:val="false"/>
          <w:dstrike w:val="false"/>
          <w:outline w:val="false"/>
          <w:vanish w:val="false"/>
          <w:sz w:val="24"/>
          <w:szCs w:val="24"/>
        </w:rPr>
        <w:t>.  Seller shall be responsible for transporta</w:t>
        <w:softHyphen/>
        <w:t>tion of the Gas sold hereunder to the Delivery Points. Buyer shall be responsible for transportation of the Gas sold hereunder from the Delivery Point to Buyer's facilities, except that  Seller shall act as Buyer's agent for purposes of Scheduling such transportation as provided in Exhibit “C” attached hereto and made a part hereof.</w:t>
      </w:r>
    </w:p>
    <w:p>
      <w:pPr>
        <w:pStyle w:val="Normal"/>
        <w:bidi w:val="0"/>
        <w:ind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5</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PRICE</w:t>
      </w:r>
    </w:p>
    <w:p>
      <w:pPr>
        <w:pStyle w:val="Normal"/>
        <w:tabs>
          <w:tab w:val="clear" w:pos="720"/>
          <w:tab w:val="right" w:pos="5231"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2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231" w:leader="none"/>
        </w:tabs>
        <w:bidi w:val="0"/>
        <w:ind w:firstLine="682" w:start="0" w:end="130"/>
        <w:jc w:val="both"/>
        <w:rPr/>
      </w:pPr>
      <w:r>
        <w:rPr>
          <w:b w:val="false"/>
          <w:bCs w:val="false"/>
          <w:i w:val="false"/>
          <w:iCs w:val="false"/>
          <w:caps w:val="false"/>
          <w:smallCaps w:val="false"/>
          <w:strike w:val="false"/>
          <w:dstrike w:val="false"/>
          <w:outline w:val="false"/>
          <w:vanish w:val="false"/>
          <w:sz w:val="24"/>
          <w:szCs w:val="24"/>
        </w:rPr>
        <w:t>5.1</w:t>
        <w:tab/>
      </w:r>
      <w:r>
        <w:rPr>
          <w:b w:val="false"/>
          <w:bCs w:val="false"/>
          <w:i w:val="false"/>
          <w:iCs w:val="false"/>
          <w:caps w:val="false"/>
          <w:smallCaps w:val="false"/>
          <w:strike w:val="false"/>
          <w:dstrike w:val="false"/>
          <w:outline w:val="false"/>
          <w:vanish w:val="false"/>
          <w:sz w:val="24"/>
          <w:szCs w:val="24"/>
          <w:u w:val="single"/>
        </w:rPr>
        <w:t>Price at Primary Delivery Point</w:t>
      </w:r>
      <w:r>
        <w:rPr>
          <w:b w:val="false"/>
          <w:bCs w:val="false"/>
          <w:i w:val="false"/>
          <w:iCs w:val="false"/>
          <w:caps w:val="false"/>
          <w:smallCaps w:val="false"/>
          <w:strike w:val="false"/>
          <w:dstrike w:val="false"/>
          <w:outline w:val="false"/>
          <w:vanish w:val="false"/>
          <w:sz w:val="24"/>
          <w:szCs w:val="24"/>
        </w:rPr>
        <w:t>.  The price per MMBtu for Gas Scheduled hereunder at the Primary Delivery Point during any Month shall be calculated as the sum of (a) and (b) below:</w:t>
      </w:r>
    </w:p>
    <w:p>
      <w:pPr>
        <w:pStyle w:val="Normal"/>
        <w:bidi w:val="0"/>
        <w:ind w:end="13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59" w:leader="none"/>
        </w:tabs>
        <w:bidi w:val="0"/>
        <w:ind w:hanging="638" w:start="210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r>
    </w:p>
    <w:p>
      <w:pPr>
        <w:pStyle w:val="Normal"/>
        <w:tabs>
          <w:tab w:val="clear" w:pos="720"/>
          <w:tab w:val="left" w:pos="2159" w:leader="none"/>
        </w:tabs>
        <w:bidi w:val="0"/>
        <w:ind w:start="210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08" w:leader="none"/>
          <w:tab w:val="right" w:pos="9002" w:leader="none"/>
        </w:tabs>
        <w:bidi w:val="0"/>
        <w:ind w:hanging="0" w:start="146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r>
    </w:p>
    <w:p>
      <w:pPr>
        <w:pStyle w:val="Normal"/>
        <w:tabs>
          <w:tab w:val="clear" w:pos="720"/>
          <w:tab w:val="left" w:pos="2108" w:leader="none"/>
          <w:tab w:val="right" w:pos="9002" w:leader="none"/>
        </w:tabs>
        <w:bidi w:val="0"/>
        <w:ind w:start="146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08" w:leader="none"/>
          <w:tab w:val="right" w:pos="900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08" w:leader="none"/>
          <w:tab w:val="right" w:pos="9002" w:leader="none"/>
        </w:tabs>
        <w:bidi w:val="0"/>
        <w:ind w:firstLine="682" w:start="0" w:end="130"/>
        <w:jc w:val="both"/>
        <w:rPr/>
      </w:pPr>
      <w:r>
        <w:rPr>
          <w:b w:val="false"/>
          <w:bCs w:val="false"/>
          <w:i w:val="false"/>
          <w:iCs w:val="false"/>
          <w:caps w:val="false"/>
          <w:smallCaps w:val="false"/>
          <w:strike w:val="false"/>
          <w:dstrike w:val="false"/>
          <w:outline w:val="false"/>
          <w:vanish w:val="false"/>
          <w:sz w:val="24"/>
          <w:szCs w:val="24"/>
        </w:rPr>
        <w:t>5.2</w:t>
        <w:tab/>
      </w:r>
      <w:r>
        <w:rPr>
          <w:b w:val="false"/>
          <w:bCs w:val="false"/>
          <w:i w:val="false"/>
          <w:iCs w:val="false"/>
          <w:caps w:val="false"/>
          <w:smallCaps w:val="false"/>
          <w:strike w:val="false"/>
          <w:dstrike w:val="false"/>
          <w:outline w:val="false"/>
          <w:vanish w:val="false"/>
          <w:sz w:val="24"/>
          <w:szCs w:val="24"/>
          <w:u w:val="single"/>
        </w:rPr>
        <w:t>Price at Alternate Delivery Point(s)</w:t>
      </w:r>
      <w:r>
        <w:rPr>
          <w:b w:val="false"/>
          <w:bCs w:val="false"/>
          <w:i w:val="false"/>
          <w:iCs w:val="false"/>
          <w:caps w:val="false"/>
          <w:smallCaps w:val="false"/>
          <w:strike w:val="false"/>
          <w:dstrike w:val="false"/>
          <w:outline w:val="false"/>
          <w:vanish w:val="false"/>
          <w:sz w:val="24"/>
          <w:szCs w:val="24"/>
        </w:rPr>
        <w:t>. The price for Gas Scheduled at Alternate Delivery Points shall be determined as follows:</w:t>
      </w:r>
    </w:p>
    <w:p>
      <w:pPr>
        <w:pStyle w:val="Normal"/>
        <w:tabs>
          <w:tab w:val="clear" w:pos="720"/>
          <w:tab w:val="left" w:pos="1547" w:leader="none"/>
        </w:tabs>
        <w:bidi w:val="0"/>
        <w:ind w:end="13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41" w:leader="none"/>
        </w:tabs>
        <w:bidi w:val="0"/>
        <w:ind w:hanging="649" w:start="219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The Price per MMBtu for Gas Scheduled hereunder during any Month at any Alternate Delivery Point at which initial delivery for such Month occurred on the first day of such Month, shall be calculated as the sum of (i) and (ii) below:</w:t>
      </w:r>
    </w:p>
    <w:p>
      <w:pPr>
        <w:pStyle w:val="Normal"/>
        <w:tabs>
          <w:tab w:val="clear" w:pos="720"/>
          <w:tab w:val="left" w:pos="2241" w:leader="none"/>
        </w:tabs>
        <w:bidi w:val="0"/>
        <w:ind w:start="219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82" w:leader="none"/>
        </w:tabs>
        <w:bidi w:val="0"/>
        <w:ind w:hanging="640" w:start="2832" w:end="274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w:t>
        <w:tab/>
      </w:r>
    </w:p>
    <w:p>
      <w:pPr>
        <w:pStyle w:val="Normal"/>
        <w:tabs>
          <w:tab w:val="clear" w:pos="720"/>
          <w:tab w:val="left" w:pos="2882" w:leader="none"/>
        </w:tabs>
        <w:bidi w:val="0"/>
        <w:ind w:start="2832" w:end="274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19" w:leader="none"/>
          <w:tab w:val="right" w:pos="6142" w:leader="none"/>
        </w:tabs>
        <w:bidi w:val="0"/>
        <w:ind w:hanging="0" w:start="219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w:t>
        <w:tab/>
      </w:r>
    </w:p>
    <w:p>
      <w:pPr>
        <w:pStyle w:val="Normal"/>
        <w:tabs>
          <w:tab w:val="clear" w:pos="720"/>
          <w:tab w:val="left" w:pos="2819" w:leader="none"/>
          <w:tab w:val="right" w:pos="6142" w:leader="none"/>
        </w:tabs>
        <w:bidi w:val="0"/>
        <w:ind w:start="219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45" w:leader="none"/>
        </w:tabs>
        <w:bidi w:val="0"/>
        <w:ind w:hanging="649" w:start="219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The Price per MMBtu for Gas Scheduled hereunder during any Month at an Alternate Delivery Point at which initial delivery for such Month occurs after the first day of such Month shall be calculated as the sum of (i) and (ii) below:</w:t>
      </w:r>
    </w:p>
    <w:p>
      <w:pPr>
        <w:pStyle w:val="Normal"/>
        <w:tabs>
          <w:tab w:val="clear" w:pos="720"/>
          <w:tab w:val="left" w:pos="2245" w:leader="none"/>
        </w:tabs>
        <w:bidi w:val="0"/>
        <w:ind w:start="219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81" w:leader="none"/>
        </w:tabs>
        <w:bidi w:val="0"/>
        <w:ind w:hanging="644" w:start="283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w:t>
        <w:tab/>
      </w:r>
    </w:p>
    <w:p>
      <w:pPr>
        <w:pStyle w:val="Normal"/>
        <w:tabs>
          <w:tab w:val="clear" w:pos="720"/>
          <w:tab w:val="left" w:pos="2881" w:leader="none"/>
        </w:tabs>
        <w:bidi w:val="0"/>
        <w:ind w:start="283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81" w:leader="none"/>
        </w:tabs>
        <w:bidi w:val="0"/>
        <w:ind w:hanging="0" w:start="218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w:t>
        <w:tab/>
      </w:r>
    </w:p>
    <w:p>
      <w:pPr>
        <w:pStyle w:val="Normal"/>
        <w:bidi w:val="0"/>
        <w:ind w:start="218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79" w:start="98" w:end="115"/>
        <w:jc w:val="both"/>
        <w:rPr/>
      </w:pPr>
      <w:r>
        <w:rPr>
          <w:b w:val="false"/>
          <w:bCs w:val="false"/>
          <w:i w:val="false"/>
          <w:iCs w:val="false"/>
          <w:caps w:val="false"/>
          <w:smallCaps w:val="false"/>
          <w:strike w:val="false"/>
          <w:dstrike w:val="false"/>
          <w:outline w:val="false"/>
          <w:vanish w:val="false"/>
          <w:sz w:val="24"/>
          <w:szCs w:val="24"/>
        </w:rPr>
        <w:t>5.3</w:t>
        <w:tab/>
      </w:r>
      <w:r>
        <w:rPr>
          <w:b w:val="false"/>
          <w:bCs w:val="false"/>
          <w:i w:val="false"/>
          <w:iCs w:val="false"/>
          <w:caps w:val="false"/>
          <w:smallCaps w:val="false"/>
          <w:strike w:val="false"/>
          <w:dstrike w:val="false"/>
          <w:outline w:val="false"/>
          <w:vanish w:val="false"/>
          <w:sz w:val="24"/>
          <w:szCs w:val="24"/>
          <w:u w:val="single"/>
        </w:rPr>
        <w:t>Fixed Price Option</w:t>
      </w:r>
      <w:r>
        <w:rPr>
          <w:b w:val="false"/>
          <w:bCs w:val="false"/>
          <w:i w:val="false"/>
          <w:iCs w:val="false"/>
          <w:caps w:val="false"/>
          <w:smallCaps w:val="false"/>
          <w:strike w:val="false"/>
          <w:dstrike w:val="false"/>
          <w:outline w:val="false"/>
          <w:vanish w:val="false"/>
          <w:sz w:val="24"/>
          <w:szCs w:val="24"/>
        </w:rPr>
        <w:t>.  Buyer may request that Seller submit a proposed fixed price for Gas sold hereunder at any Delivery Point during any Month, such request to be submitted to Seller at any time before the fifteenth day of the Month prior to the Month for which such fixed price is requested. Upon Seller's submission of a proposed fixed price for such Delivery Point and Month to Buyer, the quantity to be sold at such Delivery Point, and at Seller's proposed price, shall be subject to mutual agreement, and Buyer shall have the option to accept or decline Seller's offer. In the event Buyer declines Seller's offer, the price for such Delivery Point during such Month shall be determined in accordance with the applicable provision of Article 5 hereof.</w:t>
      </w:r>
    </w:p>
    <w:p>
      <w:pPr>
        <w:pStyle w:val="Normal"/>
        <w:bidi w:val="0"/>
        <w:ind w:start="98" w:end="11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6" w:start="87" w:end="100"/>
        <w:jc w:val="both"/>
        <w:rPr/>
      </w:pPr>
      <w:r>
        <w:rPr>
          <w:b w:val="false"/>
          <w:bCs w:val="false"/>
          <w:i w:val="false"/>
          <w:iCs w:val="false"/>
          <w:caps w:val="false"/>
          <w:smallCaps w:val="false"/>
          <w:strike w:val="false"/>
          <w:dstrike w:val="false"/>
          <w:outline w:val="false"/>
          <w:vanish w:val="false"/>
          <w:sz w:val="24"/>
          <w:szCs w:val="24"/>
        </w:rPr>
        <w:t>5.4</w:t>
        <w:tab/>
      </w:r>
      <w:r>
        <w:rPr>
          <w:b w:val="false"/>
          <w:bCs w:val="false"/>
          <w:i w:val="false"/>
          <w:iCs w:val="false"/>
          <w:caps w:val="false"/>
          <w:smallCaps w:val="false"/>
          <w:strike w:val="false"/>
          <w:dstrike w:val="false"/>
          <w:outline w:val="false"/>
          <w:vanish w:val="false"/>
          <w:sz w:val="24"/>
          <w:szCs w:val="24"/>
          <w:u w:val="single"/>
        </w:rPr>
        <w:t>Unavailability of Information</w:t>
      </w:r>
      <w:r>
        <w:rPr>
          <w:b w:val="false"/>
          <w:bCs w:val="false"/>
          <w:i w:val="false"/>
          <w:iCs w:val="false"/>
          <w:caps w:val="false"/>
          <w:smallCaps w:val="false"/>
          <w:strike w:val="false"/>
          <w:dstrike w:val="false"/>
          <w:outline w:val="false"/>
          <w:vanish w:val="false"/>
          <w:sz w:val="24"/>
          <w:szCs w:val="24"/>
        </w:rPr>
        <w:t>.  If published information required for the calculation of the prices under Sections 5.1 and 5.2 cease to be available for any reason, the Parties shall mutually agree on an alternate index or price methodology. During such negotiations, the Index Prices which continue to be available shall be utilized. In the event the Parties fail to reach agreement on an alternate index or price methodology within ninety (90) days after such information ceased to be available, this agreement shall terminate on the next day after such ninety (90) day period.</w:t>
      </w:r>
    </w:p>
    <w:p>
      <w:pPr>
        <w:pStyle w:val="Normal"/>
        <w:bidi w:val="0"/>
        <w:ind w:start="8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6</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TERM</w:t>
      </w:r>
    </w:p>
    <w:p>
      <w:pPr>
        <w:pStyle w:val="Normal"/>
        <w:tabs>
          <w:tab w:val="clear" w:pos="720"/>
          <w:tab w:val="right" w:pos="5282"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28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282" w:leader="none"/>
        </w:tabs>
        <w:bidi w:val="0"/>
        <w:ind w:firstLine="686" w:start="95" w:end="112"/>
        <w:jc w:val="both"/>
        <w:rPr/>
      </w:pPr>
      <w:r>
        <w:rPr>
          <w:b w:val="false"/>
          <w:bCs w:val="false"/>
          <w:i w:val="false"/>
          <w:iCs w:val="false"/>
          <w:caps w:val="false"/>
          <w:smallCaps w:val="false"/>
          <w:strike w:val="false"/>
          <w:dstrike w:val="false"/>
          <w:outline w:val="false"/>
          <w:vanish w:val="false"/>
          <w:sz w:val="24"/>
          <w:szCs w:val="24"/>
        </w:rPr>
        <w:t>6.1</w:t>
        <w:tab/>
      </w:r>
      <w:r>
        <w:rPr>
          <w:b w:val="false"/>
          <w:bCs w:val="false"/>
          <w:i w:val="false"/>
          <w:iCs w:val="false"/>
          <w:caps w:val="false"/>
          <w:smallCaps w:val="false"/>
          <w:strike w:val="false"/>
          <w:dstrike w:val="false"/>
          <w:outline w:val="false"/>
          <w:vanish w:val="false"/>
          <w:sz w:val="24"/>
          <w:szCs w:val="24"/>
          <w:u w:val="single"/>
        </w:rPr>
        <w:t>Duration</w:t>
      </w:r>
      <w:r>
        <w:rPr>
          <w:b w:val="false"/>
          <w:bCs w:val="false"/>
          <w:i w:val="false"/>
          <w:iCs w:val="false"/>
          <w:caps w:val="false"/>
          <w:smallCaps w:val="false"/>
          <w:strike w:val="false"/>
          <w:dstrike w:val="false"/>
          <w:outline w:val="false"/>
          <w:vanish w:val="false"/>
          <w:sz w:val="24"/>
          <w:szCs w:val="24"/>
        </w:rPr>
        <w:t>.  This agreement shall continue in full force and effect from the 1st day of ________________, designated as the effective date hereof, for a primary term extending to and including _________________ and, thereafter, from Month to Month subject, however, to termination by either party hereto upon expiration of said primary term by written notice given no less than thirty (30) days in advance by either party to the other so stating.</w:t>
      </w:r>
    </w:p>
    <w:p>
      <w:pPr>
        <w:pStyle w:val="Normal"/>
        <w:bidi w:val="0"/>
        <w:ind w:start="95" w:end="11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7</w:t>
      </w:r>
    </w:p>
    <w:p>
      <w:pPr>
        <w:pStyle w:val="OmniPage1"/>
        <w:bidi w:val="0"/>
        <w:ind w:hanging="0" w:start="90" w:end="0"/>
        <w:jc w:val="center"/>
        <w:rPr>
          <w:b w:val="false"/>
          <w:bCs w:val="false"/>
          <w:i/>
          <w:i/>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BIILLING AND PAYMENT</w:t>
      </w:r>
    </w:p>
    <w:p>
      <w:pPr>
        <w:pStyle w:val="Normal"/>
        <w:tabs>
          <w:tab w:val="clear" w:pos="720"/>
          <w:tab w:val="right" w:pos="6086"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086"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086" w:leader="none"/>
        </w:tabs>
        <w:bidi w:val="0"/>
        <w:ind w:firstLine="686" w:start="87" w:end="110"/>
        <w:jc w:val="both"/>
        <w:rPr/>
      </w:pPr>
      <w:r>
        <w:rPr>
          <w:b w:val="false"/>
          <w:bCs w:val="false"/>
          <w:i w:val="false"/>
          <w:iCs w:val="false"/>
          <w:caps w:val="false"/>
          <w:smallCaps w:val="false"/>
          <w:strike w:val="false"/>
          <w:dstrike w:val="false"/>
          <w:outline w:val="false"/>
          <w:vanish w:val="false"/>
          <w:sz w:val="24"/>
          <w:szCs w:val="24"/>
        </w:rPr>
        <w:t xml:space="preserve">7.1 </w:t>
        <w:tab/>
      </w:r>
      <w:r>
        <w:rPr>
          <w:b w:val="false"/>
          <w:bCs w:val="false"/>
          <w:i w:val="false"/>
          <w:iCs w:val="false"/>
          <w:caps w:val="false"/>
          <w:smallCaps w:val="false"/>
          <w:strike w:val="false"/>
          <w:dstrike w:val="false"/>
          <w:outline w:val="false"/>
          <w:vanish w:val="false"/>
          <w:sz w:val="24"/>
          <w:szCs w:val="24"/>
          <w:u w:val="single"/>
        </w:rPr>
        <w:t>Seller's Statement</w:t>
      </w:r>
      <w:r>
        <w:rPr>
          <w:b w:val="false"/>
          <w:bCs w:val="false"/>
          <w:i w:val="false"/>
          <w:iCs w:val="false"/>
          <w:caps w:val="false"/>
          <w:smallCaps w:val="false"/>
          <w:strike w:val="false"/>
          <w:dstrike w:val="false"/>
          <w:outline w:val="false"/>
          <w:vanish w:val="false"/>
          <w:sz w:val="24"/>
          <w:szCs w:val="24"/>
        </w:rPr>
        <w:t>.  Seller shall submit a billing statement to Buyer on or before the tenth (10th) day of each calendar Month stating the amounts due hereunder with respect to service during the preceding calendar Month and other charges due Seller hereunder. Seller's statement shall include a calculation of the price, as specified in Article 5.</w:t>
      </w:r>
    </w:p>
    <w:p>
      <w:pPr>
        <w:pStyle w:val="Normal"/>
        <w:bidi w:val="0"/>
        <w:ind w:start="87"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6" w:start="87" w:end="110"/>
        <w:jc w:val="both"/>
        <w:rPr/>
      </w:pPr>
      <w:r>
        <w:rPr>
          <w:b w:val="false"/>
          <w:bCs w:val="false"/>
          <w:i w:val="false"/>
          <w:iCs w:val="false"/>
          <w:caps w:val="false"/>
          <w:smallCaps w:val="false"/>
          <w:strike w:val="false"/>
          <w:dstrike w:val="false"/>
          <w:outline w:val="false"/>
          <w:vanish w:val="false"/>
          <w:sz w:val="24"/>
          <w:szCs w:val="24"/>
        </w:rPr>
        <w:t>7.2</w:t>
        <w:tab/>
        <w:t xml:space="preserve"> </w:t>
      </w:r>
      <w:r>
        <w:rPr>
          <w:b w:val="false"/>
          <w:bCs w:val="false"/>
          <w:i w:val="false"/>
          <w:iCs w:val="false"/>
          <w:caps w:val="false"/>
          <w:smallCaps w:val="false"/>
          <w:strike w:val="false"/>
          <w:dstrike w:val="false"/>
          <w:outline w:val="false"/>
          <w:vanish w:val="false"/>
          <w:sz w:val="24"/>
          <w:szCs w:val="24"/>
          <w:u w:val="single"/>
        </w:rPr>
        <w:t>Buyer's Payment</w:t>
      </w:r>
      <w:r>
        <w:rPr>
          <w:b w:val="false"/>
          <w:bCs w:val="false"/>
          <w:i w:val="false"/>
          <w:iCs w:val="false"/>
          <w:caps w:val="false"/>
          <w:smallCaps w:val="false"/>
          <w:strike w:val="false"/>
          <w:dstrike w:val="false"/>
          <w:outline w:val="false"/>
          <w:vanish w:val="false"/>
          <w:sz w:val="24"/>
          <w:szCs w:val="24"/>
        </w:rPr>
        <w:t>.  Payment by Buyer to Seller of the amount shown on Seller's statement shall be due on or before the twentieth (20th) day of the Month in which said bill is received by Buyer. Buyer will bring any adjustments it feels necessary to the immediate attention of Seller and in any event no later than thirty (30) days after discovery of the need for the adjustment. Payment by Buyer to Seller shall be made in immediately available U.S. Funds (per wire transfer) to a depository designated from time to time by Seller at its sole discretion. When the due date falls on a day that the designated depository is not open in the normal course of business to receive Buyer's payment, Buyer shall cause such payment to be made on or before the first business day on which the designated depository is open after such due date. Seller's designated depository is listed on Exhibit "B", attached hereto and incorporated by reference. If presentation of a billing statement by Seller is delayed after the tenth (10th) day of the Month, then the date payment is due shall be extended for a like period.</w:t>
      </w:r>
    </w:p>
    <w:p>
      <w:pPr>
        <w:pStyle w:val="Normal"/>
        <w:bidi w:val="0"/>
        <w:ind w:start="87"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6" w:start="72" w:end="103"/>
        <w:jc w:val="both"/>
        <w:rPr/>
      </w:pPr>
      <w:r>
        <w:rPr>
          <w:b w:val="false"/>
          <w:bCs w:val="false"/>
          <w:i w:val="false"/>
          <w:iCs w:val="false"/>
          <w:caps w:val="false"/>
          <w:smallCaps w:val="false"/>
          <w:strike w:val="false"/>
          <w:dstrike w:val="false"/>
          <w:outline w:val="false"/>
          <w:vanish w:val="false"/>
          <w:sz w:val="24"/>
          <w:szCs w:val="24"/>
        </w:rPr>
        <w:t>7.3</w:t>
        <w:tab/>
      </w:r>
      <w:r>
        <w:rPr>
          <w:b w:val="false"/>
          <w:bCs w:val="false"/>
          <w:i w:val="false"/>
          <w:iCs w:val="false"/>
          <w:caps w:val="false"/>
          <w:smallCaps w:val="false"/>
          <w:strike w:val="false"/>
          <w:dstrike w:val="false"/>
          <w:outline w:val="false"/>
          <w:vanish w:val="false"/>
          <w:sz w:val="24"/>
          <w:szCs w:val="24"/>
          <w:u w:val="single"/>
        </w:rPr>
        <w:t>Interest</w:t>
      </w:r>
      <w:r>
        <w:rPr>
          <w:b w:val="false"/>
          <w:bCs w:val="false"/>
          <w:i w:val="false"/>
          <w:iCs w:val="false"/>
          <w:caps w:val="false"/>
          <w:smallCaps w:val="false"/>
          <w:strike w:val="false"/>
          <w:dstrike w:val="false"/>
          <w:outline w:val="false"/>
          <w:vanish w:val="false"/>
          <w:sz w:val="24"/>
          <w:szCs w:val="24"/>
        </w:rPr>
        <w:t>.  This Section 7.3 shall apply (1) if Buyer or Seller should fail to remit any amounts in full when due as required under Section 7.2 hereof, or (2) if any adjustments are made under this Agreement, including but not limited to adjustments as a result of the conclusion of any audits made pursuant to Sections 2.4 or 7.4 hereof, and any adjustments made as a result of the resolution of a billing dispute under this Section 7.3.</w:t>
      </w:r>
    </w:p>
    <w:p>
      <w:pPr>
        <w:pStyle w:val="Normal"/>
        <w:bidi w:val="0"/>
        <w:ind w:start="72" w:end="10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6" w:start="56" w:end="104"/>
        <w:jc w:val="both"/>
        <w:rPr/>
      </w:pPr>
      <w:r>
        <w:rPr>
          <w:b w:val="false"/>
          <w:bCs w:val="false"/>
          <w:i w:val="false"/>
          <w:iCs w:val="false"/>
          <w:caps w:val="false"/>
          <w:smallCaps w:val="false"/>
          <w:strike w:val="false"/>
          <w:dstrike w:val="false"/>
          <w:outline w:val="false"/>
          <w:vanish w:val="false"/>
          <w:sz w:val="24"/>
          <w:szCs w:val="24"/>
        </w:rPr>
        <w:t xml:space="preserve">Interest on the unpaid portion shall accrue at a rate equal to the lower of (a) the then effective "Prime Rate" of interest for Chase Manhattan Bank published under "Money Rates" by the </w:t>
      </w:r>
      <w:r>
        <w:rPr>
          <w:b w:val="false"/>
          <w:bCs w:val="false"/>
          <w:i w:val="false"/>
          <w:iCs w:val="false"/>
          <w:caps w:val="false"/>
          <w:smallCaps w:val="false"/>
          <w:strike w:val="false"/>
          <w:dstrike w:val="false"/>
          <w:outline w:val="false"/>
          <w:vanish w:val="false"/>
          <w:sz w:val="24"/>
          <w:szCs w:val="24"/>
          <w:u w:val="single"/>
        </w:rPr>
        <w:t xml:space="preserve">Wall Street Journal </w:t>
      </w:r>
      <w:r>
        <w:rPr>
          <w:b w:val="false"/>
          <w:bCs w:val="false"/>
          <w:i w:val="false"/>
          <w:iCs w:val="false"/>
          <w:caps w:val="false"/>
          <w:smallCaps w:val="false"/>
          <w:strike w:val="false"/>
          <w:dstrike w:val="false"/>
          <w:outline w:val="false"/>
          <w:vanish w:val="false"/>
          <w:sz w:val="24"/>
          <w:szCs w:val="24"/>
        </w:rPr>
        <w:t>(plus two percent (2%) in case of a Delinquency), or (b) the highest rate allowed by law. Such interest shall accrue from the date due, or the date upon which the erroneous payment was made, in case of an adjustment, until the date of payment. If Buyer fails to make timely payment under Section 7.2 hereof, Seller, in addition to any other remedy it may have, may, as its sole option, (a) suspend further sale and delivery of Gas until such amount, including interest, is paid and/or, (b) unilaterally terminate this agreement upon thirty (30) days' advance written notice to Buyer; provided, however, that if Buyer, in good faith, shall dispute the amount of any such billing or part thereof and shall pay to Seller such amounts as it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calculated as stated above within thirty (30) days after Buyer's receipt of an adjusted billing statement from Seller. If Buyer has overpaid amounts actually due, Seller shall remit to Buyer any necessary refund plus interest calculated as stated above within thirty (30) days after determination of such overpayment.</w:t>
      </w:r>
    </w:p>
    <w:p>
      <w:pPr>
        <w:pStyle w:val="Normal"/>
        <w:bidi w:val="0"/>
        <w:ind w:start="56" w:end="10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93" w:leader="none"/>
        </w:tabs>
        <w:bidi w:val="0"/>
        <w:ind w:firstLine="682" w:start="67" w:end="100"/>
        <w:jc w:val="both"/>
        <w:rPr/>
      </w:pPr>
      <w:r>
        <w:rPr>
          <w:b w:val="false"/>
          <w:bCs w:val="false"/>
          <w:i w:val="false"/>
          <w:iCs w:val="false"/>
          <w:caps w:val="false"/>
          <w:smallCaps w:val="false"/>
          <w:strike w:val="false"/>
          <w:dstrike w:val="false"/>
          <w:outline w:val="false"/>
          <w:vanish w:val="false"/>
          <w:sz w:val="24"/>
          <w:szCs w:val="24"/>
        </w:rPr>
        <w:t>7.4</w:t>
        <w:tab/>
      </w:r>
      <w:r>
        <w:rPr>
          <w:b w:val="false"/>
          <w:bCs w:val="false"/>
          <w:i w:val="false"/>
          <w:iCs w:val="false"/>
          <w:caps w:val="false"/>
          <w:smallCaps w:val="false"/>
          <w:strike w:val="false"/>
          <w:dstrike w:val="false"/>
          <w:outline w:val="false"/>
          <w:vanish w:val="false"/>
          <w:sz w:val="24"/>
          <w:szCs w:val="24"/>
          <w:u w:val="single"/>
        </w:rPr>
        <w:t>Audit</w:t>
      </w:r>
      <w:r>
        <w:rPr>
          <w:b w:val="false"/>
          <w:bCs w:val="false"/>
          <w:i w:val="false"/>
          <w:iCs w:val="false"/>
          <w:caps w:val="false"/>
          <w:smallCaps w:val="false"/>
          <w:strike w:val="false"/>
          <w:dstrike w:val="false"/>
          <w:outline w:val="false"/>
          <w:vanish w:val="false"/>
          <w:sz w:val="24"/>
          <w:szCs w:val="24"/>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tabs>
          <w:tab w:val="clear" w:pos="720"/>
          <w:tab w:val="left" w:pos="1493" w:leader="none"/>
        </w:tabs>
        <w:bidi w:val="0"/>
        <w:ind w:start="6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2" w:start="75" w:end="111"/>
        <w:jc w:val="both"/>
        <w:rPr/>
      </w:pPr>
      <w:r>
        <w:rPr>
          <w:b w:val="false"/>
          <w:bCs w:val="false"/>
          <w:i w:val="false"/>
          <w:iCs w:val="false"/>
          <w:caps w:val="false"/>
          <w:smallCaps w:val="false"/>
          <w:strike w:val="false"/>
          <w:dstrike w:val="false"/>
          <w:outline w:val="false"/>
          <w:vanish w:val="false"/>
          <w:sz w:val="24"/>
          <w:szCs w:val="24"/>
        </w:rPr>
        <w:t>7.5</w:t>
        <w:tab/>
      </w:r>
      <w:r>
        <w:rPr>
          <w:b w:val="false"/>
          <w:bCs w:val="false"/>
          <w:i w:val="false"/>
          <w:iCs w:val="false"/>
          <w:caps w:val="false"/>
          <w:smallCaps w:val="false"/>
          <w:strike w:val="false"/>
          <w:dstrike w:val="false"/>
          <w:outline w:val="false"/>
          <w:vanish w:val="false"/>
          <w:sz w:val="24"/>
          <w:szCs w:val="24"/>
          <w:u w:val="single"/>
        </w:rPr>
        <w:t>Disputes</w:t>
      </w:r>
      <w:r>
        <w:rPr>
          <w:b w:val="false"/>
          <w:bCs w:val="false"/>
          <w:i w:val="false"/>
          <w:iCs w:val="false"/>
          <w:caps w:val="false"/>
          <w:smallCaps w:val="false"/>
          <w:strike w:val="false"/>
          <w:dstrike w:val="false"/>
          <w:outline w:val="false"/>
          <w:vanish w:val="false"/>
          <w:sz w:val="24"/>
          <w:szCs w:val="24"/>
        </w:rPr>
        <w:t>.  Any dispute not resolved pursuant to the terms of this Article 8 shall be without recourse unless litigation has been commenced within twenty</w:t>
        <w:noBreakHyphen/>
        <w:t>four (24) Months after the event causing the dispute is discovered or reasonably should have been discovered.</w:t>
      </w:r>
    </w:p>
    <w:p>
      <w:pPr>
        <w:pStyle w:val="Normal"/>
        <w:bidi w:val="0"/>
        <w:ind w:start="75" w:end="11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8</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MEASUREMENT, QUALITY AND PRESSURE</w:t>
      </w:r>
    </w:p>
    <w:p>
      <w:pPr>
        <w:pStyle w:val="Normal"/>
        <w:tabs>
          <w:tab w:val="clear" w:pos="720"/>
          <w:tab w:val="right" w:pos="7173"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717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7173" w:leader="none"/>
        </w:tabs>
        <w:bidi w:val="0"/>
        <w:ind w:firstLine="632" w:start="88" w:end="122"/>
        <w:jc w:val="both"/>
        <w:rPr/>
      </w:pPr>
      <w:r>
        <w:rPr>
          <w:b w:val="false"/>
          <w:bCs w:val="false"/>
          <w:i w:val="false"/>
          <w:iCs w:val="false"/>
          <w:caps w:val="false"/>
          <w:smallCaps w:val="false"/>
          <w:strike w:val="false"/>
          <w:dstrike w:val="false"/>
          <w:outline w:val="false"/>
          <w:vanish w:val="false"/>
          <w:sz w:val="24"/>
          <w:szCs w:val="24"/>
        </w:rPr>
        <w:t>8.1</w:t>
        <w:tab/>
      </w:r>
      <w:r>
        <w:rPr>
          <w:b w:val="false"/>
          <w:bCs w:val="false"/>
          <w:i w:val="false"/>
          <w:iCs w:val="false"/>
          <w:caps w:val="false"/>
          <w:smallCaps w:val="false"/>
          <w:strike w:val="false"/>
          <w:dstrike w:val="false"/>
          <w:outline w:val="false"/>
          <w:vanish w:val="false"/>
          <w:sz w:val="24"/>
          <w:szCs w:val="24"/>
          <w:u w:val="single"/>
        </w:rPr>
        <w:t>Buyer's Transporter's Quality Specifications</w:t>
      </w:r>
      <w:r>
        <w:rPr>
          <w:b w:val="false"/>
          <w:bCs w:val="false"/>
          <w:i w:val="false"/>
          <w:iCs w:val="false"/>
          <w:caps w:val="false"/>
          <w:smallCaps w:val="false"/>
          <w:strike w:val="false"/>
          <w:dstrike w:val="false"/>
          <w:outline w:val="false"/>
          <w:vanish w:val="false"/>
          <w:sz w:val="24"/>
          <w:szCs w:val="24"/>
        </w:rPr>
        <w:t>. Natural Gas delivered to Buyer shall be of merchantable quality and shall meet or exceed Buyer's Transporter's minimum quality specifications at the Delivery Points. In the event Gas tendered by Seller for delivery to Buyer shall fail to conform to such transporter's quality specifications, Buyer's sole remedy shall be refusal to accept the tendered quantities. IN NO EVENT SHALL SELLER BE LIABLE TO BUYER FOR ANY PUNITIVE, INCIDENTAL, CONSEQUENTIAL, INDIRECT, DIRECT OR ANY OTHER DAMAGES ARISING FROM FAILURE OF THE TENDERED GAS TO CONFORM TO SUCH TRANSPORTER'S QUALITY SPECIFICATIONS. If Buyer's refusal to accept the Gas, as set forth in this Section 8.1, shall prevent Seller from performing its obligation to Schedule Gas as set forth in Section 2.1 hereof, Buyer's remedy for Seller's failure to perform such obligation shall be as set forth in Section 2.3 hereof, and as limited by Section 2.5 hereof.</w:t>
      </w:r>
    </w:p>
    <w:p>
      <w:pPr>
        <w:pStyle w:val="OmniPage1"/>
        <w:bidi w:val="0"/>
        <w:ind w:firstLine="692" w:start="88"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32" w:start="88" w:end="122"/>
        <w:jc w:val="both"/>
        <w:rPr/>
      </w:pPr>
      <w:r>
        <w:rPr>
          <w:b w:val="false"/>
          <w:bCs w:val="false"/>
          <w:i w:val="false"/>
          <w:iCs w:val="false"/>
          <w:caps w:val="false"/>
          <w:smallCaps w:val="false"/>
          <w:strike w:val="false"/>
          <w:dstrike w:val="false"/>
          <w:outline w:val="false"/>
          <w:vanish w:val="false"/>
          <w:sz w:val="24"/>
          <w:szCs w:val="24"/>
        </w:rPr>
        <w:t>8.1</w:t>
        <w:tab/>
      </w:r>
      <w:r>
        <w:rPr>
          <w:b w:val="false"/>
          <w:bCs w:val="false"/>
          <w:i w:val="false"/>
          <w:iCs w:val="false"/>
          <w:caps w:val="false"/>
          <w:smallCaps w:val="false"/>
          <w:strike w:val="false"/>
          <w:dstrike w:val="false"/>
          <w:outline w:val="false"/>
          <w:vanish w:val="false"/>
          <w:sz w:val="24"/>
          <w:szCs w:val="24"/>
          <w:u w:val="single"/>
        </w:rPr>
        <w:t>Processing</w:t>
      </w:r>
      <w:r>
        <w:rPr>
          <w:b w:val="false"/>
          <w:bCs w:val="false"/>
          <w:i w:val="false"/>
          <w:iCs w:val="false"/>
          <w:caps w:val="false"/>
          <w:smallCaps w:val="false"/>
          <w:strike w:val="false"/>
          <w:dstrike w:val="false"/>
          <w:outline w:val="false"/>
          <w:vanish w:val="false"/>
          <w:sz w:val="24"/>
          <w:szCs w:val="24"/>
        </w:rPr>
        <w:t>.  Seller shall have the right to process or permit the processing of the Gas prior to delivery to Buyer in such manner and to such extent, as SeIler may consider necessary or expedient.</w:t>
      </w:r>
    </w:p>
    <w:p>
      <w:pPr>
        <w:pStyle w:val="Normal"/>
        <w:tabs>
          <w:tab w:val="clear" w:pos="720"/>
          <w:tab w:val="left" w:pos="778" w:leader="none"/>
          <w:tab w:val="left" w:pos="1517" w:leader="none"/>
          <w:tab w:val="right" w:pos="9048" w:leader="none"/>
        </w:tabs>
        <w:bidi w:val="0"/>
        <w:ind w:start="88"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778" w:leader="none"/>
          <w:tab w:val="left" w:pos="1517" w:leader="none"/>
          <w:tab w:val="right" w:pos="9048"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778" w:leader="none"/>
          <w:tab w:val="left" w:pos="1517" w:leader="none"/>
          <w:tab w:val="right" w:pos="9048" w:leader="none"/>
        </w:tabs>
        <w:bidi w:val="0"/>
        <w:ind w:firstLine="692" w:start="81" w:end="111"/>
        <w:jc w:val="both"/>
        <w:rPr/>
      </w:pPr>
      <w:r>
        <w:rPr>
          <w:b w:val="false"/>
          <w:bCs w:val="false"/>
          <w:i w:val="false"/>
          <w:iCs w:val="false"/>
          <w:caps w:val="false"/>
          <w:smallCaps w:val="false"/>
          <w:strike w:val="false"/>
          <w:dstrike w:val="false"/>
          <w:outline w:val="false"/>
          <w:vanish w:val="false"/>
          <w:sz w:val="24"/>
          <w:szCs w:val="24"/>
        </w:rPr>
        <w:t>8.3</w:t>
        <w:tab/>
        <w:t xml:space="preserve"> </w:t>
      </w:r>
      <w:r>
        <w:rPr>
          <w:b w:val="false"/>
          <w:bCs w:val="false"/>
          <w:i w:val="false"/>
          <w:iCs w:val="false"/>
          <w:caps w:val="false"/>
          <w:smallCaps w:val="false"/>
          <w:strike w:val="false"/>
          <w:dstrike w:val="false"/>
          <w:outline w:val="false"/>
          <w:vanish w:val="false"/>
          <w:sz w:val="24"/>
          <w:szCs w:val="24"/>
          <w:u w:val="single"/>
        </w:rPr>
        <w:t>Measurement</w:t>
      </w:r>
      <w:r>
        <w:rPr>
          <w:b w:val="false"/>
          <w:bCs w:val="false"/>
          <w:i w:val="false"/>
          <w:iCs w:val="false"/>
          <w:caps w:val="false"/>
          <w:smallCaps w:val="false"/>
          <w:strike w:val="false"/>
          <w:dstrike w:val="false"/>
          <w:outline w:val="false"/>
          <w:vanish w:val="false"/>
          <w:sz w:val="24"/>
          <w:szCs w:val="24"/>
        </w:rPr>
        <w:t>.  Seller's deliveries of Gas shall be calculated from the measurements taken at meter(s) installed, operated and maintained by Buyer's Transporter at the Delivery Point(s). The applicable quality, pressure and measurement specifications of Seller's and Buyer's third</w:t>
        <w:noBreakHyphen/>
        <w:t>party transporter(s) shall be those included in the applicable tariff(s) in</w:t>
      </w:r>
      <w:r>
        <w:rPr>
          <w:b w:val="false"/>
          <w:bCs w:val="false"/>
          <w:i/>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effect</w:t>
      </w:r>
      <w:r>
        <w:rPr>
          <w:b/>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from</w:t>
      </w:r>
      <w:r>
        <w:rPr>
          <w:b/>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time to time.</w:t>
      </w:r>
    </w:p>
    <w:p>
      <w:pPr>
        <w:pStyle w:val="Normal"/>
        <w:bidi w:val="0"/>
        <w:ind w:start="81" w:end="11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2" w:start="75" w:end="126"/>
        <w:jc w:val="both"/>
        <w:rPr/>
      </w:pPr>
      <w:r>
        <w:rPr>
          <w:b w:val="false"/>
          <w:bCs w:val="false"/>
          <w:i w:val="false"/>
          <w:iCs w:val="false"/>
          <w:caps w:val="false"/>
          <w:smallCaps w:val="false"/>
          <w:strike w:val="false"/>
          <w:dstrike w:val="false"/>
          <w:outline w:val="false"/>
          <w:vanish w:val="false"/>
          <w:sz w:val="24"/>
          <w:szCs w:val="24"/>
        </w:rPr>
        <w:t xml:space="preserve">8.4 </w:t>
        <w:tab/>
      </w:r>
      <w:r>
        <w:rPr>
          <w:b w:val="false"/>
          <w:bCs w:val="false"/>
          <w:i w:val="false"/>
          <w:iCs w:val="false"/>
          <w:caps w:val="false"/>
          <w:smallCaps w:val="false"/>
          <w:strike w:val="false"/>
          <w:dstrike w:val="false"/>
          <w:outline w:val="false"/>
          <w:vanish w:val="false"/>
          <w:sz w:val="24"/>
          <w:szCs w:val="24"/>
          <w:u w:val="single"/>
        </w:rPr>
        <w:t>Pressure</w:t>
      </w:r>
      <w:r>
        <w:rPr>
          <w:b w:val="false"/>
          <w:bCs w:val="false"/>
          <w:i w:val="false"/>
          <w:iCs w:val="false"/>
          <w:caps w:val="false"/>
          <w:smallCaps w:val="false"/>
          <w:strike w:val="false"/>
          <w:dstrike w:val="false"/>
          <w:outline w:val="false"/>
          <w:vanish w:val="false"/>
          <w:sz w:val="24"/>
          <w:szCs w:val="24"/>
        </w:rPr>
        <w:t>.  Seller shall deliver Gas hereunder, or cause Gas to be delivered, at pressures sufficient to cause such Gas to enter the facilities of Buyer's Transporter at the affected Delivery Point, but not in excess of the applicable maximum allowable operating pressure specified in the transport agreement between Buyer and Buyer's Transporter.</w:t>
      </w:r>
    </w:p>
    <w:p>
      <w:pPr>
        <w:pStyle w:val="Normal"/>
        <w:bidi w:val="0"/>
        <w:ind w:start="75" w:end="12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ARTICLE 9</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POSSESSION AND TITLE</w:t>
      </w:r>
    </w:p>
    <w:p>
      <w:pPr>
        <w:pStyle w:val="Normal"/>
        <w:tabs>
          <w:tab w:val="clear" w:pos="720"/>
          <w:tab w:val="right" w:pos="6098"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098"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098" w:leader="none"/>
        </w:tabs>
        <w:bidi w:val="0"/>
        <w:ind w:firstLine="703" w:start="81" w:end="100"/>
        <w:jc w:val="both"/>
        <w:rPr/>
      </w:pPr>
      <w:r>
        <w:rPr>
          <w:b w:val="false"/>
          <w:bCs w:val="false"/>
          <w:i w:val="false"/>
          <w:iCs w:val="false"/>
          <w:caps w:val="false"/>
          <w:smallCaps w:val="false"/>
          <w:strike w:val="false"/>
          <w:dstrike w:val="false"/>
          <w:outline w:val="false"/>
          <w:vanish w:val="false"/>
          <w:sz w:val="24"/>
          <w:szCs w:val="24"/>
        </w:rPr>
        <w:t>9.1</w:t>
        <w:tab/>
        <w:t xml:space="preserve"> </w:t>
      </w:r>
      <w:r>
        <w:rPr>
          <w:b w:val="false"/>
          <w:bCs w:val="false"/>
          <w:i w:val="false"/>
          <w:iCs w:val="false"/>
          <w:caps w:val="false"/>
          <w:smallCaps w:val="false"/>
          <w:strike w:val="false"/>
          <w:dstrike w:val="false"/>
          <w:outline w:val="false"/>
          <w:vanish w:val="false"/>
          <w:sz w:val="24"/>
          <w:szCs w:val="24"/>
          <w:u w:val="single"/>
        </w:rPr>
        <w:t>Title Warranty/Indemnification</w:t>
      </w:r>
      <w:r>
        <w:rPr>
          <w:b w:val="false"/>
          <w:bCs w:val="false"/>
          <w:i w:val="false"/>
          <w:iCs w:val="false"/>
          <w:caps w:val="false"/>
          <w:smallCaps w:val="false"/>
          <w:strike w:val="false"/>
          <w:dstrike w:val="false"/>
          <w:outline w:val="false"/>
          <w:vanish w:val="false"/>
          <w:sz w:val="24"/>
          <w:szCs w:val="24"/>
        </w:rPr>
        <w:t>.  Seller warrants title to the Gas delivered hereunder free and clear of all liens, encumbrances and claims whatsoever. Seller will indemnify Buyer and hold it harmless from any and all suits, actions, debts, accounts, damages, costs, losses, and expenses arising from or out of adverse claims of any or all persons to said Gas.</w:t>
      </w:r>
    </w:p>
    <w:p>
      <w:pPr>
        <w:pStyle w:val="Normal"/>
        <w:bidi w:val="0"/>
        <w:ind w:start="8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3" w:start="108" w:end="101"/>
        <w:jc w:val="both"/>
        <w:rPr/>
      </w:pPr>
      <w:r>
        <w:rPr>
          <w:b w:val="false"/>
          <w:bCs w:val="false"/>
          <w:i w:val="false"/>
          <w:iCs w:val="false"/>
          <w:caps w:val="false"/>
          <w:smallCaps w:val="false"/>
          <w:strike w:val="false"/>
          <w:dstrike w:val="false"/>
          <w:outline w:val="false"/>
          <w:vanish w:val="false"/>
          <w:sz w:val="24"/>
          <w:szCs w:val="24"/>
        </w:rPr>
        <w:t xml:space="preserve">9.2 </w:t>
        <w:tab/>
      </w:r>
      <w:r>
        <w:rPr>
          <w:b w:val="false"/>
          <w:bCs w:val="false"/>
          <w:i w:val="false"/>
          <w:iCs w:val="false"/>
          <w:caps w:val="false"/>
          <w:smallCaps w:val="false"/>
          <w:strike w:val="false"/>
          <w:dstrike w:val="false"/>
          <w:outline w:val="false"/>
          <w:vanish w:val="false"/>
          <w:sz w:val="24"/>
          <w:szCs w:val="24"/>
          <w:u w:val="single"/>
        </w:rPr>
        <w:t>Effect of Delivery</w:t>
      </w:r>
      <w:r>
        <w:rPr>
          <w:b w:val="false"/>
          <w:bCs w:val="false"/>
          <w:i w:val="false"/>
          <w:iCs w:val="false"/>
          <w:caps w:val="false"/>
          <w:smallCaps w:val="false"/>
          <w:strike w:val="false"/>
          <w:dstrike w:val="false"/>
          <w:outline w:val="false"/>
          <w:vanish w:val="false"/>
          <w:sz w:val="24"/>
          <w:szCs w:val="24"/>
        </w:rPr>
        <w:t>.  Title to all natural Gas delivered hereunder shall pass to Buyer at the Delivery Points. As between the Parties hereto, Seller shall be deemed to be in exclusive control and possession of the Gas deliverable hereunder until the same shall have been delivered to Buyer at the Delivery Points, after which delivery Buyer shall be deemed to be in exclusive control and possession thereof.</w:t>
      </w:r>
    </w:p>
    <w:p>
      <w:pPr>
        <w:pStyle w:val="Normal"/>
        <w:bidi w:val="0"/>
        <w:ind w:start="10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numPr>
          <w:ilvl w:val="0"/>
          <w:numId w:val="0"/>
        </w:numPr>
        <w:bidi w:val="0"/>
        <w:ind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r>
        <w:br w:type="page"/>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10</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SUCCESSION AND ASSIGNMENT</w:t>
      </w:r>
    </w:p>
    <w:p>
      <w:pPr>
        <w:pStyle w:val="Normal"/>
        <w:tabs>
          <w:tab w:val="clear" w:pos="720"/>
          <w:tab w:val="right" w:pos="6559"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559"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559" w:leader="none"/>
        </w:tabs>
        <w:bidi w:val="0"/>
        <w:ind w:firstLine="703" w:start="81" w:end="104"/>
        <w:jc w:val="both"/>
        <w:rPr/>
      </w:pPr>
      <w:r>
        <w:rPr>
          <w:b w:val="false"/>
          <w:bCs w:val="false"/>
          <w:i w:val="false"/>
          <w:iCs w:val="false"/>
          <w:caps w:val="false"/>
          <w:smallCaps w:val="false"/>
          <w:strike w:val="false"/>
          <w:dstrike w:val="false"/>
          <w:outline w:val="false"/>
          <w:vanish w:val="false"/>
          <w:sz w:val="24"/>
          <w:szCs w:val="24"/>
        </w:rPr>
        <w:t>10.1</w:t>
        <w:tab/>
        <w:t xml:space="preserve"> </w:t>
      </w:r>
      <w:r>
        <w:rPr>
          <w:b w:val="false"/>
          <w:bCs w:val="false"/>
          <w:i w:val="false"/>
          <w:iCs w:val="false"/>
          <w:caps w:val="false"/>
          <w:smallCaps w:val="false"/>
          <w:strike w:val="false"/>
          <w:dstrike w:val="false"/>
          <w:outline w:val="false"/>
          <w:vanish w:val="false"/>
          <w:sz w:val="24"/>
          <w:szCs w:val="24"/>
          <w:u w:val="single"/>
        </w:rPr>
        <w:t>Transfer or Assignment</w:t>
      </w:r>
      <w:r>
        <w:rPr>
          <w:b w:val="false"/>
          <w:bCs w:val="false"/>
          <w:i w:val="false"/>
          <w:iCs w:val="false"/>
          <w:caps w:val="false"/>
          <w:smallCaps w:val="false"/>
          <w:strike w:val="false"/>
          <w:dstrike w:val="false"/>
          <w:outline w:val="false"/>
          <w:vanish w:val="false"/>
          <w:sz w:val="24"/>
          <w:szCs w:val="24"/>
        </w:rPr>
        <w:t>.  This Agreement shall inure to and be binding upon the successors and assigns of the Parties hereto. Seller or Buyer shall be permitted to pledge or assign the proceeds under this Agreement to a financier pursuant to a mortgage, indenture or similar agreement without the other Party's prior consent. Neither Party shall otherwise assign this Agreement without first having obtained the written approval of the other Party. Any Party’s transfer or assignment in violation of this Section 10.1 shall be void as to the other Party.</w:t>
      </w:r>
    </w:p>
    <w:p>
      <w:pPr>
        <w:pStyle w:val="Normal"/>
        <w:bidi w:val="0"/>
        <w:ind w:start="81" w:end="10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11</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TRANSPORTATION AND BALANCING</w:t>
      </w:r>
    </w:p>
    <w:p>
      <w:pPr>
        <w:pStyle w:val="Normal"/>
        <w:tabs>
          <w:tab w:val="clear" w:pos="720"/>
          <w:tab w:val="right" w:pos="6851"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85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851" w:leader="none"/>
        </w:tabs>
        <w:bidi w:val="0"/>
        <w:ind w:firstLine="703" w:start="101" w:end="108"/>
        <w:jc w:val="both"/>
        <w:rPr/>
      </w:pPr>
      <w:r>
        <w:rPr>
          <w:b w:val="false"/>
          <w:bCs w:val="false"/>
          <w:i w:val="false"/>
          <w:iCs w:val="false"/>
          <w:caps w:val="false"/>
          <w:smallCaps w:val="false"/>
          <w:strike w:val="false"/>
          <w:dstrike w:val="false"/>
          <w:outline w:val="false"/>
          <w:vanish w:val="false"/>
          <w:sz w:val="24"/>
          <w:szCs w:val="24"/>
        </w:rPr>
        <w:t xml:space="preserve">11.1 </w:t>
        <w:tab/>
      </w:r>
      <w:r>
        <w:rPr>
          <w:b w:val="false"/>
          <w:bCs w:val="false"/>
          <w:i w:val="false"/>
          <w:iCs w:val="false"/>
          <w:caps w:val="false"/>
          <w:smallCaps w:val="false"/>
          <w:strike w:val="false"/>
          <w:dstrike w:val="false"/>
          <w:outline w:val="false"/>
          <w:vanish w:val="false"/>
          <w:sz w:val="24"/>
          <w:szCs w:val="24"/>
          <w:u w:val="single"/>
        </w:rPr>
        <w:t>Imbalances</w:t>
      </w:r>
      <w:r>
        <w:rPr>
          <w:b w:val="false"/>
          <w:bCs w:val="false"/>
          <w:i w:val="false"/>
          <w:iCs w:val="false"/>
          <w:caps w:val="false"/>
          <w:smallCaps w:val="false"/>
          <w:strike w:val="false"/>
          <w:dstrike w:val="false"/>
          <w:outline w:val="false"/>
          <w:vanish w:val="false"/>
          <w:sz w:val="24"/>
          <w:szCs w:val="24"/>
        </w:rPr>
        <w:t>.   Any difference between the quantity of Gas Scheduled for any day and the quantity actually delivered to or received by Buyer's Transporter at the Delivery Point(s) on that day shall be corrected as soon as possible, but in no event later than the time required by El Paso's tariff, as applicable. The Parties shall fully cooperate to correct such differences as the circumstances may require.</w:t>
      </w:r>
    </w:p>
    <w:p>
      <w:pPr>
        <w:pStyle w:val="Normal"/>
        <w:bidi w:val="0"/>
        <w:ind w:start="101" w:end="10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7" w:start="97" w:end="102"/>
        <w:jc w:val="both"/>
        <w:rPr/>
      </w:pPr>
      <w:r>
        <w:rPr>
          <w:b w:val="false"/>
          <w:bCs w:val="false"/>
          <w:i w:val="false"/>
          <w:iCs w:val="false"/>
          <w:caps w:val="false"/>
          <w:smallCaps w:val="false"/>
          <w:strike w:val="false"/>
          <w:dstrike w:val="false"/>
          <w:outline w:val="false"/>
          <w:vanish w:val="false"/>
          <w:sz w:val="24"/>
          <w:szCs w:val="24"/>
        </w:rPr>
        <w:tab/>
        <w:tab/>
        <w:t>11.2</w:t>
        <w:tab/>
      </w:r>
      <w:r>
        <w:rPr>
          <w:b w:val="false"/>
          <w:bCs w:val="false"/>
          <w:i w:val="false"/>
          <w:iCs w:val="false"/>
          <w:caps w:val="false"/>
          <w:smallCaps w:val="false"/>
          <w:strike w:val="false"/>
          <w:dstrike w:val="false"/>
          <w:outline w:val="false"/>
          <w:vanish w:val="false"/>
          <w:sz w:val="24"/>
          <w:szCs w:val="24"/>
          <w:u w:val="single"/>
        </w:rPr>
        <w:t>Transportation Imbalance Penalties</w:t>
      </w:r>
      <w:r>
        <w:rPr>
          <w:b w:val="false"/>
          <w:bCs w:val="false"/>
          <w:i w:val="false"/>
          <w:iCs w:val="false"/>
          <w:caps w:val="false"/>
          <w:smallCaps w:val="false"/>
          <w:strike w:val="false"/>
          <w:dstrike w:val="false"/>
          <w:outline w:val="false"/>
          <w:vanish w:val="false"/>
          <w:sz w:val="24"/>
          <w:szCs w:val="24"/>
        </w:rPr>
        <w:t>.  Seller shall reimburse Buyer for any transportation imbalance penalties or charges incurred by Buyer under Buyer's transportation agreement with El Paso, to the extent such incurrence is due to Seller's or Seller's producer's improper delivery of more or less Gas than the quantity Scheduled hereunder on any day and not corrected within the time required by Buyer's Transporter's tariff, provided timely notice was given by Buyer or Buyer's Transporter of such imbalance. If any penalties described above are imposed upon either Party thereto (the "Penalized Party"), the Party responsible for such penalty under this Section 11.2 shall, within 20 days following receipt of written notice by the Penalized Party, reimburse the Penalized Party the dollar amount of such penalties, or the portion thereof, as applicable. If any penalties described above are imposed upon Buyer, Seller shall reimburse Buyer for such penalties within twenty (20) days following receipt of written notice thereof when Seller is responsible for such penalty. The Parties agree to provide and/or make available to each other for review any and all records to which they have access that support and document the responsibility of either Party and/or support Buyer's claim for reimbursement of a penalty assessed by a Buyer's transporter.</w:t>
      </w:r>
    </w:p>
    <w:p>
      <w:pPr>
        <w:pStyle w:val="Normal"/>
        <w:bidi w:val="0"/>
        <w:ind w:start="97" w:end="10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numPr>
          <w:ilvl w:val="0"/>
          <w:numId w:val="0"/>
        </w:numPr>
        <w:bidi w:val="0"/>
        <w:ind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r>
        <w:br w:type="page"/>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12</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OPERATIONS</w:t>
      </w:r>
    </w:p>
    <w:p>
      <w:pPr>
        <w:pStyle w:val="Normal"/>
        <w:tabs>
          <w:tab w:val="clear" w:pos="720"/>
          <w:tab w:val="right" w:pos="5450"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45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450" w:leader="none"/>
        </w:tabs>
        <w:bidi w:val="0"/>
        <w:ind w:firstLine="700" w:start="113" w:end="109"/>
        <w:jc w:val="both"/>
        <w:rPr/>
      </w:pPr>
      <w:r>
        <w:rPr>
          <w:b w:val="false"/>
          <w:bCs w:val="false"/>
          <w:i w:val="false"/>
          <w:iCs w:val="false"/>
          <w:caps w:val="false"/>
          <w:smallCaps w:val="false"/>
          <w:strike w:val="false"/>
          <w:dstrike w:val="false"/>
          <w:outline w:val="false"/>
          <w:vanish w:val="false"/>
          <w:sz w:val="24"/>
          <w:szCs w:val="24"/>
        </w:rPr>
        <w:t>12.1</w:t>
        <w:tab/>
      </w:r>
      <w:r>
        <w:rPr>
          <w:b w:val="false"/>
          <w:bCs w:val="false"/>
          <w:i w:val="false"/>
          <w:iCs w:val="false"/>
          <w:caps w:val="false"/>
          <w:smallCaps w:val="false"/>
          <w:strike w:val="false"/>
          <w:dstrike w:val="false"/>
          <w:outline w:val="false"/>
          <w:vanish w:val="false"/>
          <w:sz w:val="24"/>
          <w:szCs w:val="24"/>
          <w:u w:val="single"/>
        </w:rPr>
        <w:t>Buyer's Request</w:t>
      </w:r>
      <w:r>
        <w:rPr>
          <w:b w:val="false"/>
          <w:bCs w:val="false"/>
          <w:i w:val="false"/>
          <w:iCs w:val="false"/>
          <w:caps w:val="false"/>
          <w:smallCaps w:val="false"/>
          <w:strike w:val="false"/>
          <w:dstrike w:val="false"/>
          <w:outline w:val="false"/>
          <w:vanish w:val="false"/>
          <w:sz w:val="24"/>
          <w:szCs w:val="24"/>
        </w:rPr>
        <w:t>.  Buyer, by 12:00 Noon Central Time, three (3) business days prior to Buyer's Transporter nomination deadline for the first day of each Moth, shall advise Seller or its designee of the quantities Buyer desires to be Scheduled hereunder commencing at 7:00 a.m. Central Time on such mutually agreed date(s).</w:t>
      </w:r>
    </w:p>
    <w:p>
      <w:pPr>
        <w:pStyle w:val="Normal"/>
        <w:bidi w:val="0"/>
        <w:ind w:start="113" w:end="109"/>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0" w:start="97" w:end="122"/>
        <w:jc w:val="both"/>
        <w:rPr/>
      </w:pPr>
      <w:r>
        <w:rPr>
          <w:b w:val="false"/>
          <w:bCs w:val="false"/>
          <w:i w:val="false"/>
          <w:iCs w:val="false"/>
          <w:caps w:val="false"/>
          <w:smallCaps w:val="false"/>
          <w:strike w:val="false"/>
          <w:dstrike w:val="false"/>
          <w:outline w:val="false"/>
          <w:vanish w:val="false"/>
          <w:sz w:val="24"/>
          <w:szCs w:val="24"/>
        </w:rPr>
        <w:t xml:space="preserve">12.2 </w:t>
        <w:tab/>
      </w:r>
      <w:r>
        <w:rPr>
          <w:b w:val="false"/>
          <w:bCs w:val="false"/>
          <w:i w:val="false"/>
          <w:iCs w:val="false"/>
          <w:caps w:val="false"/>
          <w:smallCaps w:val="false"/>
          <w:strike w:val="false"/>
          <w:dstrike w:val="false"/>
          <w:outline w:val="false"/>
          <w:vanish w:val="false"/>
          <w:sz w:val="24"/>
          <w:szCs w:val="24"/>
          <w:u w:val="single"/>
        </w:rPr>
        <w:t>Changes</w:t>
      </w:r>
      <w:r>
        <w:rPr>
          <w:b w:val="false"/>
          <w:bCs w:val="false"/>
          <w:i w:val="false"/>
          <w:iCs w:val="false"/>
          <w:caps w:val="false"/>
          <w:smallCaps w:val="false"/>
          <w:strike w:val="false"/>
          <w:dstrike w:val="false"/>
          <w:outline w:val="false"/>
          <w:vanish w:val="false"/>
          <w:sz w:val="24"/>
          <w:szCs w:val="24"/>
        </w:rPr>
        <w:t>.  Seller, subject to the terms of this Agreement shall continue to Schedule the requested quantities until Buyer provides, by notice to Seller or its designee, Buyer's request to increase or decrease the quantities to be Scheduled. If Buyer requests any changes in Scheduled quantities during a given Month, Seller shall endeavor to accommodate such changes, but shall not be liable under any provision hereof for failure to do so if such failure was caused by inadequate time between Buyer's notification of such change and Buyer's Transporter nomination deadline to implement such change.</w:t>
      </w:r>
    </w:p>
    <w:p>
      <w:pPr>
        <w:pStyle w:val="Normal"/>
        <w:bidi w:val="0"/>
        <w:ind w:start="97"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0" w:start="97" w:end="122"/>
        <w:jc w:val="both"/>
        <w:rPr/>
      </w:pPr>
      <w:r>
        <w:rPr>
          <w:b w:val="false"/>
          <w:bCs w:val="false"/>
          <w:i w:val="false"/>
          <w:iCs w:val="false"/>
          <w:caps w:val="false"/>
          <w:smallCaps w:val="false"/>
          <w:strike w:val="false"/>
          <w:dstrike w:val="false"/>
          <w:outline w:val="false"/>
          <w:vanish w:val="false"/>
          <w:sz w:val="24"/>
          <w:szCs w:val="24"/>
        </w:rPr>
        <w:t>12.3</w:t>
        <w:tab/>
      </w:r>
      <w:r>
        <w:rPr>
          <w:b w:val="false"/>
          <w:bCs w:val="false"/>
          <w:i w:val="false"/>
          <w:iCs w:val="false"/>
          <w:caps w:val="false"/>
          <w:smallCaps w:val="false"/>
          <w:strike w:val="false"/>
          <w:dstrike w:val="false"/>
          <w:outline w:val="false"/>
          <w:vanish w:val="false"/>
          <w:sz w:val="24"/>
          <w:szCs w:val="24"/>
          <w:u w:val="single"/>
        </w:rPr>
        <w:t>Monthly Estimates</w:t>
      </w:r>
      <w:r>
        <w:rPr>
          <w:b w:val="false"/>
          <w:bCs w:val="false"/>
          <w:i w:val="false"/>
          <w:iCs w:val="false"/>
          <w:caps w:val="false"/>
          <w:smallCaps w:val="false"/>
          <w:strike w:val="false"/>
          <w:dstrike w:val="false"/>
          <w:outline w:val="false"/>
          <w:vanish w:val="false"/>
          <w:sz w:val="24"/>
          <w:szCs w:val="24"/>
        </w:rPr>
        <w:t>.  Fifteen (15) days prior to the beginning of each Month, Buyer shall advise Seller or Seller's designee of Buyer's estimated daily requirements for the following Month.</w:t>
      </w:r>
    </w:p>
    <w:p>
      <w:pPr>
        <w:pStyle w:val="Normal"/>
        <w:bidi w:val="0"/>
        <w:ind w:start="97"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15" w:start="105" w:end="100"/>
        <w:jc w:val="both"/>
        <w:rPr/>
      </w:pPr>
      <w:r>
        <w:rPr>
          <w:b w:val="false"/>
          <w:bCs w:val="false"/>
          <w:i w:val="false"/>
          <w:iCs w:val="false"/>
          <w:caps w:val="false"/>
          <w:smallCaps w:val="false"/>
          <w:strike w:val="false"/>
          <w:dstrike w:val="false"/>
          <w:outline w:val="false"/>
          <w:vanish w:val="false"/>
          <w:sz w:val="24"/>
          <w:szCs w:val="24"/>
        </w:rPr>
        <w:t>12.4</w:t>
        <w:tab/>
      </w:r>
      <w:r>
        <w:rPr>
          <w:b w:val="false"/>
          <w:bCs w:val="false"/>
          <w:i w:val="false"/>
          <w:iCs w:val="false"/>
          <w:caps w:val="false"/>
          <w:smallCaps w:val="false"/>
          <w:strike w:val="false"/>
          <w:dstrike w:val="false"/>
          <w:outline w:val="false"/>
          <w:vanish w:val="false"/>
          <w:sz w:val="24"/>
          <w:szCs w:val="24"/>
          <w:u w:val="single"/>
        </w:rPr>
        <w:t>Scheduling Requests</w:t>
      </w:r>
      <w:r>
        <w:rPr>
          <w:b w:val="false"/>
          <w:bCs w:val="false"/>
          <w:i w:val="false"/>
          <w:iCs w:val="false"/>
          <w:caps w:val="false"/>
          <w:smallCaps w:val="false"/>
          <w:strike w:val="false"/>
          <w:dstrike w:val="false"/>
          <w:outline w:val="false"/>
          <w:vanish w:val="false"/>
          <w:sz w:val="24"/>
          <w:szCs w:val="24"/>
        </w:rPr>
        <w:t>.  Scheduling requests to Seller will be accepted at the telephone number, and shall be confirmed by facsimile, as set forth in Section 16.6 hereof:</w:t>
      </w:r>
    </w:p>
    <w:p>
      <w:pPr>
        <w:pStyle w:val="Normal"/>
        <w:bidi w:val="0"/>
        <w:ind w:start="10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ARTICLE 13</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LIABILITY AND FORCE MAJEURE</w:t>
      </w:r>
    </w:p>
    <w:p>
      <w:pPr>
        <w:pStyle w:val="Normal"/>
        <w:tabs>
          <w:tab w:val="clear" w:pos="720"/>
          <w:tab w:val="right" w:pos="6633"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63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633" w:leader="none"/>
        </w:tabs>
        <w:bidi w:val="0"/>
        <w:ind w:firstLine="711" w:start="0" w:end="100"/>
        <w:jc w:val="both"/>
        <w:rPr/>
      </w:pPr>
      <w:r>
        <w:rPr>
          <w:b w:val="false"/>
          <w:bCs w:val="false"/>
          <w:i w:val="false"/>
          <w:iCs w:val="false"/>
          <w:caps w:val="false"/>
          <w:smallCaps w:val="false"/>
          <w:strike w:val="false"/>
          <w:dstrike w:val="false"/>
          <w:outline w:val="false"/>
          <w:vanish w:val="false"/>
          <w:sz w:val="24"/>
          <w:szCs w:val="24"/>
        </w:rPr>
        <w:t>13.1</w:t>
        <w:tab/>
      </w:r>
      <w:r>
        <w:rPr>
          <w:b w:val="false"/>
          <w:bCs w:val="false"/>
          <w:i w:val="false"/>
          <w:iCs w:val="false"/>
          <w:caps w:val="false"/>
          <w:smallCaps w:val="false"/>
          <w:strike w:val="false"/>
          <w:dstrike w:val="false"/>
          <w:outline w:val="false"/>
          <w:vanish w:val="false"/>
          <w:sz w:val="24"/>
          <w:szCs w:val="24"/>
          <w:u w:val="single"/>
        </w:rPr>
        <w:t>Indemnity</w:t>
      </w:r>
      <w:r>
        <w:rPr>
          <w:b w:val="false"/>
          <w:bCs w:val="false"/>
          <w:i w:val="false"/>
          <w:iCs w:val="false"/>
          <w:caps w:val="false"/>
          <w:smallCaps w:val="false"/>
          <w:strike w:val="false"/>
          <w:dstrike w:val="false"/>
          <w:outline w:val="false"/>
          <w:vanish w:val="false"/>
          <w:sz w:val="24"/>
          <w:szCs w:val="24"/>
        </w:rPr>
        <w:t xml:space="preserve">.  Seller and Buyer each assumes full responsibility and liability for and shall indemnify and save harmless the other Party from all liability and expense on account of any and all damages, claims or actions, including injury to and death of persons, arising from any act or accident occurring when title to the Gas is vested in the indemnifying Party. </w:t>
      </w:r>
    </w:p>
    <w:p>
      <w:pPr>
        <w:pStyle w:val="Normal"/>
        <w:bidi w:val="0"/>
        <w:ind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00"/>
        <w:jc w:val="both"/>
        <w:rPr/>
      </w:pPr>
      <w:r>
        <w:rPr>
          <w:b w:val="false"/>
          <w:bCs w:val="false"/>
          <w:i w:val="false"/>
          <w:iCs w:val="false"/>
          <w:caps w:val="false"/>
          <w:smallCaps w:val="false"/>
          <w:strike w:val="false"/>
          <w:dstrike w:val="false"/>
          <w:outline w:val="false"/>
          <w:vanish w:val="false"/>
          <w:sz w:val="24"/>
          <w:szCs w:val="24"/>
        </w:rPr>
        <w:t>13.2</w:t>
        <w:tab/>
      </w:r>
      <w:r>
        <w:rPr>
          <w:b w:val="false"/>
          <w:bCs w:val="false"/>
          <w:i w:val="false"/>
          <w:iCs w:val="false"/>
          <w:caps w:val="false"/>
          <w:smallCaps w:val="false"/>
          <w:strike w:val="false"/>
          <w:dstrike w:val="false"/>
          <w:outline w:val="false"/>
          <w:vanish w:val="false"/>
          <w:sz w:val="24"/>
          <w:szCs w:val="24"/>
          <w:u w:val="single"/>
        </w:rPr>
        <w:t>Definition of Force Majeure, Suspension of Obligation</w:t>
      </w:r>
      <w:r>
        <w:rPr>
          <w:b w:val="false"/>
          <w:bCs w:val="false"/>
          <w:i w:val="false"/>
          <w:iCs w:val="false"/>
          <w:caps w:val="false"/>
          <w:smallCaps w:val="false"/>
          <w:strike w:val="false"/>
          <w:dstrike w:val="false"/>
          <w:outline w:val="false"/>
          <w:vanish w:val="false"/>
          <w:sz w:val="24"/>
          <w:szCs w:val="24"/>
        </w:rPr>
        <w:t xml:space="preserve">. In the event either Party shall experience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and is thereby rendered unable, wholly or in part, to carry out its obligations under this contract (other than the obligation to make payments then or thereafter due), it is agreed that such Party's obligations so affected shall be excused from the inception of, and during the continuance of any inability so caused, provided that such Party claiming force majeure gives notice and reasonably full particulars of such event as soon as practicable after the occurrence thereof. As used herein the term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 xml:space="preserve">shall mean any cause that is beyond the reasonable control of the Party affected, including but not limited to acts of God; acts of government including, but not limited to, laws, orders, rules, judgments, judicial actions, regulations and acts of arrest or restraint; acts or threats of industrial disorder including, but not limited to, strikes, lockouts and picketing; and freezing of machinery or equipment.  Any Party claiming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 xml:space="preserve">hereunder shall, in good faith, take all measures reasonably required to relieve itself of the cause of the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and shall promptly notify the other Party when such cause or causes are removed.</w:t>
      </w:r>
    </w:p>
    <w:p>
      <w:pPr>
        <w:pStyle w:val="Normal"/>
        <w:bidi w:val="0"/>
        <w:ind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10"/>
        <w:jc w:val="both"/>
        <w:rPr/>
      </w:pPr>
      <w:r>
        <w:rPr>
          <w:b w:val="false"/>
          <w:bCs w:val="false"/>
          <w:i w:val="false"/>
          <w:iCs w:val="false"/>
          <w:caps w:val="false"/>
          <w:smallCaps w:val="false"/>
          <w:strike w:val="false"/>
          <w:dstrike w:val="false"/>
          <w:outline w:val="false"/>
          <w:vanish w:val="false"/>
          <w:sz w:val="24"/>
          <w:szCs w:val="24"/>
        </w:rPr>
        <w:t>13.3</w:t>
        <w:tab/>
      </w:r>
      <w:r>
        <w:rPr>
          <w:b w:val="false"/>
          <w:bCs w:val="false"/>
          <w:i w:val="false"/>
          <w:iCs w:val="false"/>
          <w:caps w:val="false"/>
          <w:smallCaps w:val="false"/>
          <w:strike w:val="false"/>
          <w:dstrike w:val="false"/>
          <w:outline w:val="false"/>
          <w:vanish w:val="false"/>
          <w:sz w:val="24"/>
          <w:szCs w:val="24"/>
          <w:u w:val="single"/>
        </w:rPr>
        <w:t>Exclusions</w:t>
      </w:r>
      <w:r>
        <w:rPr>
          <w:b w:val="false"/>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shall include (a) the failure of Seller to have available sufficient Gas supply on hand to permit Seller to perform its Quantity Obligations hereunder unless such failure is caused by an event of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 xml:space="preserve">described in Section 13.2 hereof, or (b) the interruption of El Paso of the transportation of the Gas to be sold by Seller to Buyer under this agreement for any reason that does not constitute a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circumstance as defined in El Paso's FERC Gas tariff.</w:t>
      </w:r>
    </w:p>
    <w:p>
      <w:pPr>
        <w:pStyle w:val="OmniPage1"/>
        <w:bidi w:val="0"/>
        <w:ind w:hanging="0" w:start="768" w:end="11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10"/>
        <w:jc w:val="both"/>
        <w:rPr/>
      </w:pPr>
      <w:r>
        <w:rPr>
          <w:b w:val="false"/>
          <w:bCs w:val="false"/>
          <w:i w:val="false"/>
          <w:iCs w:val="false"/>
          <w:caps w:val="false"/>
          <w:smallCaps w:val="false"/>
          <w:strike w:val="false"/>
          <w:dstrike w:val="false"/>
          <w:outline w:val="false"/>
          <w:vanish w:val="false"/>
          <w:sz w:val="24"/>
          <w:szCs w:val="24"/>
        </w:rPr>
        <w:t>13.4</w:t>
        <w:tab/>
      </w:r>
      <w:r>
        <w:rPr>
          <w:b w:val="false"/>
          <w:bCs w:val="false"/>
          <w:i w:val="false"/>
          <w:iCs w:val="false"/>
          <w:caps w:val="false"/>
          <w:smallCaps w:val="false"/>
          <w:strike w:val="false"/>
          <w:dstrike w:val="false"/>
          <w:outline w:val="false"/>
          <w:vanish w:val="false"/>
          <w:sz w:val="24"/>
          <w:szCs w:val="24"/>
          <w:u w:val="single"/>
        </w:rPr>
        <w:t>Governmental Action</w:t>
      </w:r>
      <w:r>
        <w:rPr>
          <w:b w:val="false"/>
          <w:bCs w:val="false"/>
          <w:i w:val="false"/>
          <w:iCs w:val="false"/>
          <w:caps w:val="false"/>
          <w:smallCaps w:val="false"/>
          <w:strike w:val="false"/>
          <w:dstrike w:val="false"/>
          <w:outline w:val="false"/>
          <w:vanish w:val="false"/>
          <w:sz w:val="24"/>
          <w:szCs w:val="24"/>
        </w:rPr>
        <w:t>.  Any final and non</w:t>
        <w:noBreakHyphen/>
        <w:t xml:space="preserve">appealable governmental action within the meaning of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as described in Section 13.2 hereof, that totally precludes the continuing performance by either party of its obligations under this Contract for the remainder of the term herein provided shall terminate this Contract as of the effective date of such governmental action.</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10"/>
        <w:jc w:val="both"/>
        <w:rPr/>
      </w:pPr>
      <w:r>
        <w:rPr>
          <w:b w:val="false"/>
          <w:bCs w:val="false"/>
          <w:i w:val="false"/>
          <w:iCs w:val="false"/>
          <w:caps w:val="false"/>
          <w:smallCaps w:val="false"/>
          <w:strike w:val="false"/>
          <w:dstrike w:val="false"/>
          <w:outline w:val="false"/>
          <w:vanish w:val="false"/>
          <w:sz w:val="24"/>
          <w:szCs w:val="24"/>
        </w:rPr>
        <w:t>13.5</w:t>
        <w:tab/>
      </w:r>
      <w:r>
        <w:rPr>
          <w:b w:val="false"/>
          <w:bCs w:val="false"/>
          <w:i w:val="false"/>
          <w:iCs w:val="false"/>
          <w:caps w:val="false"/>
          <w:smallCaps w:val="false"/>
          <w:strike w:val="false"/>
          <w:dstrike w:val="false"/>
          <w:outline w:val="false"/>
          <w:vanish w:val="false"/>
          <w:sz w:val="24"/>
          <w:szCs w:val="24"/>
          <w:u w:val="single"/>
        </w:rPr>
        <w:t>Labor Disputes</w:t>
      </w:r>
      <w:r>
        <w:rPr>
          <w:b w:val="false"/>
          <w:bCs w:val="false"/>
          <w:i w:val="false"/>
          <w:iCs w:val="false"/>
          <w:caps w:val="false"/>
          <w:smallCaps w:val="false"/>
          <w:strike w:val="false"/>
          <w:dstrike w:val="false"/>
          <w:outline w:val="false"/>
          <w:vanish w:val="false"/>
          <w:sz w:val="24"/>
          <w:szCs w:val="24"/>
        </w:rPr>
        <w:t>.  It is understood and agreed that the settlement of strikes or lockouts shall be entirely within the discretion of the Party having the difficulty, and that the above requirement of the use of diligence in restoring normal operation conditions shall not require the settlement of strikes or lockouts by acceding the terms of the opposing Party when such course is inadvisable in the discretion of the Party having the difficulty.</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14</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TAXES</w:t>
      </w:r>
    </w:p>
    <w:p>
      <w:pPr>
        <w:pStyle w:val="Normal"/>
        <w:tabs>
          <w:tab w:val="clear" w:pos="720"/>
          <w:tab w:val="right" w:pos="5310"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31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310" w:leader="none"/>
        </w:tabs>
        <w:bidi w:val="0"/>
        <w:ind w:firstLine="702" w:start="50" w:end="100"/>
        <w:jc w:val="both"/>
        <w:rPr/>
      </w:pPr>
      <w:r>
        <w:rPr>
          <w:b w:val="false"/>
          <w:bCs w:val="false"/>
          <w:i w:val="false"/>
          <w:iCs w:val="false"/>
          <w:caps w:val="false"/>
          <w:smallCaps w:val="false"/>
          <w:strike w:val="false"/>
          <w:dstrike w:val="false"/>
          <w:outline w:val="false"/>
          <w:vanish w:val="false"/>
          <w:sz w:val="24"/>
          <w:szCs w:val="24"/>
        </w:rPr>
        <w:t>14.1</w:t>
        <w:tab/>
      </w:r>
      <w:r>
        <w:rPr>
          <w:b w:val="false"/>
          <w:bCs w:val="false"/>
          <w:i w:val="false"/>
          <w:iCs w:val="false"/>
          <w:caps w:val="false"/>
          <w:smallCaps w:val="false"/>
          <w:strike w:val="false"/>
          <w:dstrike w:val="false"/>
          <w:outline w:val="false"/>
          <w:vanish w:val="false"/>
          <w:sz w:val="24"/>
          <w:szCs w:val="24"/>
          <w:u w:val="single"/>
        </w:rPr>
        <w:t>Allocation of Taxes</w:t>
      </w:r>
      <w:r>
        <w:rPr>
          <w:b w:val="false"/>
          <w:bCs w:val="false"/>
          <w:i w:val="false"/>
          <w:iCs w:val="false"/>
          <w:caps w:val="false"/>
          <w:smallCaps w:val="false"/>
          <w:strike w:val="false"/>
          <w:dstrike w:val="false"/>
          <w:outline w:val="false"/>
          <w:vanish w:val="false"/>
          <w:sz w:val="24"/>
          <w:szCs w:val="24"/>
        </w:rPr>
        <w:t>.  The Contract Price hereunder hereof shall include full reimbursement for all severance, production and similar taxes. Buyer shall be responsible for all other taxes, including but not limited to sales, use and gross receipts or earnings taxes, imposed upon the Gas or the transactions covered by this contract.  Should either Party have paid a tax for which the other Party is responsible under this Section 14.1, the Party responsible for such tax shall make reimbursement thereof to the Party who paid such tax, provided that the Party to whom reimbursement is due shall have given prompt notice to the Party responsible for the tax of the assessment of such tax.</w:t>
      </w:r>
    </w:p>
    <w:p>
      <w:pPr>
        <w:pStyle w:val="Normal"/>
        <w:bidi w:val="0"/>
        <w:ind w:start="50"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numPr>
          <w:ilvl w:val="0"/>
          <w:numId w:val="0"/>
        </w:numPr>
        <w:bidi w:val="0"/>
        <w:ind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r>
        <w:br w:type="page"/>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15</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FINANCIAL RESPONSIBILITY</w:t>
      </w:r>
    </w:p>
    <w:p>
      <w:pPr>
        <w:pStyle w:val="Normal"/>
        <w:tabs>
          <w:tab w:val="clear" w:pos="720"/>
          <w:tab w:val="right" w:pos="6311"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1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311" w:leader="none"/>
        </w:tabs>
        <w:bidi w:val="0"/>
        <w:ind w:firstLine="702" w:start="75" w:end="105"/>
        <w:jc w:val="both"/>
        <w:rPr/>
      </w:pPr>
      <w:r>
        <w:rPr>
          <w:b w:val="false"/>
          <w:bCs w:val="false"/>
          <w:i w:val="false"/>
          <w:iCs w:val="false"/>
          <w:caps w:val="false"/>
          <w:smallCaps w:val="false"/>
          <w:strike w:val="false"/>
          <w:dstrike w:val="false"/>
          <w:outline w:val="false"/>
          <w:vanish w:val="false"/>
          <w:sz w:val="24"/>
          <w:szCs w:val="24"/>
        </w:rPr>
        <w:t>15.1</w:t>
        <w:tab/>
      </w:r>
      <w:r>
        <w:rPr>
          <w:b w:val="false"/>
          <w:bCs w:val="false"/>
          <w:i w:val="false"/>
          <w:iCs w:val="false"/>
          <w:caps w:val="false"/>
          <w:smallCaps w:val="false"/>
          <w:strike w:val="false"/>
          <w:dstrike w:val="false"/>
          <w:outline w:val="false"/>
          <w:vanish w:val="false"/>
          <w:sz w:val="24"/>
          <w:szCs w:val="24"/>
          <w:u w:val="single"/>
        </w:rPr>
        <w:t>Buyer's Financial Information</w:t>
      </w:r>
      <w:r>
        <w:rPr>
          <w:b w:val="false"/>
          <w:bCs w:val="false"/>
          <w:i w:val="false"/>
          <w:iCs w:val="false"/>
          <w:caps w:val="false"/>
          <w:smallCaps w:val="false"/>
          <w:strike w:val="false"/>
          <w:dstrike w:val="false"/>
          <w:outline w:val="false"/>
          <w:vanish w:val="false"/>
          <w:sz w:val="24"/>
          <w:szCs w:val="24"/>
        </w:rPr>
        <w:t>.  Buyer shall provide an annual financial statement to Seller within one hundred and twenty (120) days after the end of each fiscal year. Such financial statement shall be prepared in accordance with generally accepted accounting standards.</w:t>
      </w:r>
    </w:p>
    <w:p>
      <w:pPr>
        <w:pStyle w:val="Normal"/>
        <w:bidi w:val="0"/>
        <w:ind w:start="75" w:end="10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2" w:start="50" w:end="107"/>
        <w:jc w:val="both"/>
        <w:rPr/>
      </w:pPr>
      <w:r>
        <w:rPr>
          <w:b w:val="false"/>
          <w:bCs w:val="false"/>
          <w:i w:val="false"/>
          <w:iCs w:val="false"/>
          <w:caps w:val="false"/>
          <w:smallCaps w:val="false"/>
          <w:strike w:val="false"/>
          <w:dstrike w:val="false"/>
          <w:outline w:val="false"/>
          <w:vanish w:val="false"/>
          <w:sz w:val="24"/>
          <w:szCs w:val="24"/>
        </w:rPr>
        <w:t>15.2</w:t>
        <w:tab/>
      </w:r>
      <w:r>
        <w:rPr>
          <w:b w:val="false"/>
          <w:bCs w:val="false"/>
          <w:i w:val="false"/>
          <w:iCs w:val="false"/>
          <w:caps w:val="false"/>
          <w:smallCaps w:val="false"/>
          <w:strike w:val="false"/>
          <w:dstrike w:val="false"/>
          <w:outline w:val="false"/>
          <w:vanish w:val="false"/>
          <w:sz w:val="24"/>
          <w:szCs w:val="24"/>
          <w:u w:val="single"/>
        </w:rPr>
        <w:t>Maintaining Financial Responsibility</w:t>
      </w:r>
      <w:r>
        <w:rPr>
          <w:b w:val="false"/>
          <w:bCs w:val="false"/>
          <w:i w:val="false"/>
          <w:iCs w:val="false"/>
          <w:caps w:val="false"/>
          <w:smallCaps w:val="false"/>
          <w:strike w:val="false"/>
          <w:dstrike w:val="false"/>
          <w:outline w:val="false"/>
          <w:vanish w:val="false"/>
          <w:sz w:val="24"/>
          <w:szCs w:val="24"/>
        </w:rPr>
        <w:t>.  Should Buyer's creditworthiness, financial responsibility or ability to perform under this agreement become unsatisfactory to Seller at any time during which this Agreement is in effect, Seller may require cash prepayments or security in a form satisfactory to it before proceeding further under this Agreement. In the event Buyer shall decline to make such cash prepayments or provide other security as requested by Seller, and/or in the event Buyer shall (i) make an assignment or any general arrangement for the benefit of creditors; (ii) default in the payment or performance of any obligation to Seller under any contract between the parties; (iii) file a petition or otherwise commence, authorize or acquiesce in the commencement of a proceeding or cause under any bankruptcy or similar law for the protection of creditors, or have such petition filed against it; (iv) otherwise become bankrupt or insolvent (however evidenced); (v) be unable to pay its debts as they fall due; or (vi) fail to give, in Seller's judgment, adequate security for or assurance of its ability to perform its obligations under any contract between the parties within forty</w:t>
        <w:noBreakHyphen/>
        <w:t>eighty (48) hours of a reasonable request by Seller therefore, then in such event, Seller shall have the right to (i) withhold or suspend deliveries under this Agreement without prior notice, and/or (ii) unilaterally terminate this agreement upon thirty (30) days' advance notice to Buyer, and/or take any action necessary or reasonable to secure its position.</w:t>
      </w:r>
    </w:p>
    <w:p>
      <w:pPr>
        <w:pStyle w:val="Normal"/>
        <w:bidi w:val="0"/>
        <w:ind w:start="50" w:end="107"/>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16</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MISCELLANEOUS</w:t>
      </w:r>
    </w:p>
    <w:p>
      <w:pPr>
        <w:pStyle w:val="Normal"/>
        <w:tabs>
          <w:tab w:val="clear" w:pos="720"/>
          <w:tab w:val="right" w:pos="5642"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64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642" w:leader="none"/>
        </w:tabs>
        <w:bidi w:val="0"/>
        <w:ind w:firstLine="689" w:start="95" w:end="113"/>
        <w:jc w:val="both"/>
        <w:rPr/>
      </w:pPr>
      <w:r>
        <w:rPr>
          <w:b w:val="false"/>
          <w:bCs w:val="false"/>
          <w:i w:val="false"/>
          <w:iCs w:val="false"/>
          <w:caps w:val="false"/>
          <w:smallCaps w:val="false"/>
          <w:strike w:val="false"/>
          <w:dstrike w:val="false"/>
          <w:outline w:val="false"/>
          <w:vanish w:val="false"/>
          <w:sz w:val="24"/>
          <w:szCs w:val="24"/>
        </w:rPr>
        <w:t>16.1</w:t>
        <w:tab/>
      </w:r>
      <w:r>
        <w:rPr>
          <w:b w:val="false"/>
          <w:bCs w:val="false"/>
          <w:i w:val="false"/>
          <w:iCs w:val="false"/>
          <w:caps w:val="false"/>
          <w:smallCaps w:val="false"/>
          <w:strike w:val="false"/>
          <w:dstrike w:val="false"/>
          <w:outline w:val="false"/>
          <w:vanish w:val="false"/>
          <w:sz w:val="24"/>
          <w:szCs w:val="24"/>
          <w:u w:val="single"/>
        </w:rPr>
        <w:t>Applicable Laws, Orders and Regulations</w:t>
      </w:r>
      <w:r>
        <w:rPr>
          <w:b w:val="false"/>
          <w:bCs w:val="false"/>
          <w:i w:val="false"/>
          <w:iCs w:val="false"/>
          <w:caps w:val="false"/>
          <w:smallCaps w:val="false"/>
          <w:strike w:val="false"/>
          <w:dstrike w:val="false"/>
          <w:outline w:val="false"/>
          <w:vanish w:val="false"/>
          <w:sz w:val="24"/>
          <w:szCs w:val="24"/>
        </w:rPr>
        <w:t>.  The sale and delivery of natural Gas by Seller and the purchase and receipt thereof by Buyer are subject to all valid legislation with respect to the subject matter hereof and to all valid present and future orders, rules and regulations of duly constituted authorities having jurisdiction.</w:t>
      </w:r>
    </w:p>
    <w:p>
      <w:pPr>
        <w:pStyle w:val="Normal"/>
        <w:bidi w:val="0"/>
        <w:ind w:start="95" w:end="11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84" w:end="0"/>
        <w:jc w:val="both"/>
        <w:rPr/>
      </w:pPr>
      <w:r>
        <w:rPr>
          <w:b w:val="false"/>
          <w:bCs w:val="false"/>
          <w:i w:val="false"/>
          <w:iCs w:val="false"/>
          <w:caps w:val="false"/>
          <w:smallCaps w:val="false"/>
          <w:strike w:val="false"/>
          <w:dstrike w:val="false"/>
          <w:outline w:val="false"/>
          <w:vanish w:val="false"/>
          <w:sz w:val="24"/>
          <w:szCs w:val="24"/>
        </w:rPr>
        <w:t>16.2</w:t>
        <w:tab/>
      </w:r>
      <w:r>
        <w:rPr>
          <w:b w:val="false"/>
          <w:bCs w:val="false"/>
          <w:i w:val="false"/>
          <w:iCs w:val="false"/>
          <w:caps w:val="false"/>
          <w:smallCaps w:val="false"/>
          <w:strike w:val="false"/>
          <w:dstrike w:val="false"/>
          <w:outline w:val="false"/>
          <w:vanish w:val="false"/>
          <w:sz w:val="24"/>
          <w:szCs w:val="24"/>
          <w:u w:val="single"/>
        </w:rPr>
        <w:t>Seller's Representations and Warranties</w:t>
      </w:r>
      <w:r>
        <w:rPr>
          <w:b w:val="false"/>
          <w:bCs w:val="false"/>
          <w:i w:val="false"/>
          <w:iCs w:val="false"/>
          <w:caps w:val="false"/>
          <w:smallCaps w:val="false"/>
          <w:strike w:val="false"/>
          <w:dstrike w:val="false"/>
          <w:outline w:val="false"/>
          <w:vanish w:val="false"/>
          <w:sz w:val="24"/>
          <w:szCs w:val="24"/>
        </w:rPr>
        <w:t>.  Seller represents and warrants that:</w:t>
      </w:r>
    </w:p>
    <w:p>
      <w:pPr>
        <w:pStyle w:val="Normal"/>
        <w:bidi w:val="0"/>
        <w:ind w:start="784"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709" w:start="214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it is a corporation duly organized and validly existing under the laws of the State of Delaware.</w:t>
      </w:r>
    </w:p>
    <w:p>
      <w:pPr>
        <w:pStyle w:val="Normal"/>
        <w:tabs>
          <w:tab w:val="clear" w:pos="720"/>
          <w:tab w:val="left" w:pos="2191" w:leader="none"/>
        </w:tabs>
        <w:bidi w:val="0"/>
        <w:ind w:start="214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9" w:leader="none"/>
        </w:tabs>
        <w:bidi w:val="0"/>
        <w:ind w:hanging="643" w:start="214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it is duly authorized by all necessary corporate action to execute and deliver this Agreement and perform its obligations hereunder. This Agreement has been duly executed and delivered on behalf of Seller.</w:t>
      </w:r>
    </w:p>
    <w:p>
      <w:pPr>
        <w:pStyle w:val="Normal"/>
        <w:tabs>
          <w:tab w:val="clear" w:pos="720"/>
          <w:tab w:val="left" w:pos="2199" w:leader="none"/>
        </w:tabs>
        <w:bidi w:val="0"/>
        <w:ind w:start="214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09" w:leader="none"/>
        </w:tabs>
        <w:bidi w:val="0"/>
        <w:ind w:hanging="643" w:start="215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w:t>
        <w:tab/>
        <w:t>All consents, licenses, approvals and authorizations of and registrations or declarations with any governmental or regulatory authority or with any third party which are required in connection with its execution and delivery of this Agreement or performance of its obligations hereunder have been obtained or effected, and are in full force and effect.</w:t>
      </w:r>
    </w:p>
    <w:p>
      <w:pPr>
        <w:pStyle w:val="Normal"/>
        <w:tabs>
          <w:tab w:val="clear" w:pos="720"/>
          <w:tab w:val="left" w:pos="2209" w:leader="none"/>
        </w:tabs>
        <w:bidi w:val="0"/>
        <w:ind w:start="215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9" w:leader="none"/>
        </w:tabs>
        <w:bidi w:val="0"/>
        <w:ind w:hanging="693" w:start="219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w:t>
        <w:tab/>
        <w:t>This Agreement is a legal, valid, and binding obligation of Seller, enforceable against it in accordance with the terms of this Agreement, subject to bankruptcy, reorganization, moratorium, or other similar laws affecting creditors' rights generally and subject, as to enforce</w:t>
        <w:softHyphen/>
        <w:t>ability, to equitable principles of general application (regardless of whether enforcement is sought in a proceeding in equity or at law).</w:t>
      </w:r>
    </w:p>
    <w:p>
      <w:pPr>
        <w:pStyle w:val="Normal"/>
        <w:tabs>
          <w:tab w:val="clear" w:pos="720"/>
          <w:tab w:val="left" w:pos="2199" w:leader="none"/>
        </w:tabs>
        <w:bidi w:val="0"/>
        <w:ind w:start="219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99"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9" w:leader="none"/>
        </w:tabs>
        <w:bidi w:val="0"/>
        <w:ind w:firstLine="720" w:start="0" w:end="0"/>
        <w:jc w:val="both"/>
        <w:rPr/>
      </w:pPr>
      <w:r>
        <w:rPr>
          <w:b w:val="false"/>
          <w:bCs w:val="false"/>
          <w:i w:val="false"/>
          <w:iCs w:val="false"/>
          <w:caps w:val="false"/>
          <w:smallCaps w:val="false"/>
          <w:strike w:val="false"/>
          <w:dstrike w:val="false"/>
          <w:outline w:val="false"/>
          <w:vanish w:val="false"/>
          <w:sz w:val="24"/>
          <w:szCs w:val="24"/>
        </w:rPr>
        <w:t>16.3</w:t>
        <w:tab/>
      </w:r>
      <w:r>
        <w:rPr>
          <w:b w:val="false"/>
          <w:bCs w:val="false"/>
          <w:i w:val="false"/>
          <w:iCs w:val="false"/>
          <w:caps w:val="false"/>
          <w:smallCaps w:val="false"/>
          <w:strike w:val="false"/>
          <w:dstrike w:val="false"/>
          <w:outline w:val="false"/>
          <w:vanish w:val="false"/>
          <w:sz w:val="24"/>
          <w:szCs w:val="24"/>
          <w:u w:val="single"/>
        </w:rPr>
        <w:t>Buyer's Representations and Warranties</w:t>
      </w:r>
      <w:r>
        <w:rPr>
          <w:b w:val="false"/>
          <w:bCs w:val="false"/>
          <w:i w:val="false"/>
          <w:iCs w:val="false"/>
          <w:caps w:val="false"/>
          <w:smallCaps w:val="false"/>
          <w:strike w:val="false"/>
          <w:dstrike w:val="false"/>
          <w:outline w:val="false"/>
          <w:vanish w:val="false"/>
          <w:sz w:val="24"/>
          <w:szCs w:val="24"/>
        </w:rPr>
        <w:t>.  Buyer represents and warrants that:</w:t>
      </w:r>
    </w:p>
    <w:p>
      <w:pPr>
        <w:pStyle w:val="Normal"/>
        <w:bidi w:val="0"/>
        <w:ind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1" w:leader="none"/>
        </w:tabs>
        <w:bidi w:val="0"/>
        <w:ind w:hanging="641" w:start="214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it is a municipality duly organized and validly existing under the laws of the State of Arizona.</w:t>
      </w:r>
    </w:p>
    <w:p>
      <w:pPr>
        <w:pStyle w:val="Normal"/>
        <w:tabs>
          <w:tab w:val="clear" w:pos="720"/>
          <w:tab w:val="left" w:pos="2191" w:leader="none"/>
        </w:tabs>
        <w:bidi w:val="0"/>
        <w:ind w:start="214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1" w:leader="none"/>
        </w:tabs>
        <w:bidi w:val="0"/>
        <w:ind w:hanging="701" w:start="2141" w:end="100"/>
        <w:jc w:val="both"/>
        <w:rPr>
          <w:b w:val="false"/>
          <w:bCs w:val="false"/>
          <w:i w:val="false"/>
          <w:i w:val="false"/>
          <w:iCs w:val="false"/>
          <w:caps w:val="false"/>
          <w:smallCaps w:val="false"/>
          <w:strike w:val="false"/>
          <w:dstrike w:val="false"/>
          <w:outline w:val="false"/>
          <w:vanish w:val="false"/>
          <w:sz w:val="24"/>
          <w:szCs w:val="24"/>
        </w:rPr>
      </w:pPr>
      <w:r>
        <w:rPr>
          <w:rFonts w:eastAsia="Liberation Serif" w:cs="Liberation Serif"/>
          <w:b w:val="false"/>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(b)</w:t>
        <w:tab/>
        <w:t>it is duly authorized to execute and deliver this Agreement and perform its obligations hereunder. This Agreement has been duly executed and delivered on behalf of Buyer.</w:t>
      </w:r>
    </w:p>
    <w:p>
      <w:pPr>
        <w:pStyle w:val="Normal"/>
        <w:tabs>
          <w:tab w:val="clear" w:pos="720"/>
          <w:tab w:val="left" w:pos="2194" w:leader="none"/>
        </w:tabs>
        <w:bidi w:val="0"/>
        <w:ind w:start="214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7" w:leader="none"/>
        </w:tabs>
        <w:bidi w:val="0"/>
        <w:ind w:hanging="642" w:start="214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w:t>
        <w:tab/>
        <w:t>All consents, licenses, approvals and authorizations of and registrations or declarations with any governmental or regulatory authority or with any third party which are required in connection with its execution and delivery of this Agreement or performance of its obligations hereunder have been obtained or effected, and are in full force and effect.</w:t>
      </w:r>
    </w:p>
    <w:p>
      <w:pPr>
        <w:pStyle w:val="Normal"/>
        <w:tabs>
          <w:tab w:val="clear" w:pos="720"/>
          <w:tab w:val="left" w:pos="2197" w:leader="none"/>
        </w:tabs>
        <w:bidi w:val="0"/>
        <w:ind w:start="214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4" w:leader="none"/>
        </w:tabs>
        <w:bidi w:val="0"/>
        <w:ind w:hanging="642" w:start="2144"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w:t>
        <w:tab/>
        <w:t>This Agreement is a legal, valid, and binding obligation of Buyer, enforceable against it in accordance with the terms of this Agreement, subject to bankruptcy, reorganization, moratorium, or other similar laws affecting creditors' rights generally and subject, as to enforce</w:t>
        <w:softHyphen/>
        <w:t>ability, to equitable principles of general application (regardless of whether enforcement is sought in a proceeding in equity or at law).</w:t>
      </w:r>
    </w:p>
    <w:p>
      <w:pPr>
        <w:pStyle w:val="Normal"/>
        <w:tabs>
          <w:tab w:val="clear" w:pos="720"/>
          <w:tab w:val="left" w:pos="2194" w:leader="none"/>
        </w:tabs>
        <w:bidi w:val="0"/>
        <w:ind w:start="2144"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9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4" w:leader="none"/>
        </w:tabs>
        <w:bidi w:val="0"/>
        <w:ind w:firstLine="705" w:start="58" w:end="117"/>
        <w:jc w:val="both"/>
        <w:rPr/>
      </w:pPr>
      <w:r>
        <w:rPr>
          <w:b w:val="false"/>
          <w:bCs w:val="false"/>
          <w:i w:val="false"/>
          <w:iCs w:val="false"/>
          <w:caps w:val="false"/>
          <w:smallCaps w:val="false"/>
          <w:strike w:val="false"/>
          <w:dstrike w:val="false"/>
          <w:outline w:val="false"/>
          <w:vanish w:val="false"/>
          <w:sz w:val="24"/>
          <w:szCs w:val="24"/>
        </w:rPr>
        <w:t>16.4</w:t>
        <w:tab/>
      </w:r>
      <w:r>
        <w:rPr>
          <w:b w:val="false"/>
          <w:bCs w:val="false"/>
          <w:i w:val="false"/>
          <w:iCs w:val="false"/>
          <w:caps w:val="false"/>
          <w:smallCaps w:val="false"/>
          <w:strike w:val="false"/>
          <w:dstrike w:val="false"/>
          <w:outline w:val="false"/>
          <w:vanish w:val="false"/>
          <w:sz w:val="24"/>
          <w:szCs w:val="24"/>
          <w:u w:val="single"/>
        </w:rPr>
        <w:t>Winding Up Arrangements</w:t>
      </w:r>
      <w:r>
        <w:rPr>
          <w:b w:val="false"/>
          <w:bCs w:val="false"/>
          <w:i w:val="false"/>
          <w:iCs w:val="false"/>
          <w:caps w:val="false"/>
          <w:smallCaps w:val="false"/>
          <w:strike w:val="false"/>
          <w:dstrike w:val="false"/>
          <w:outline w:val="false"/>
          <w:vanish w:val="false"/>
          <w:sz w:val="24"/>
          <w:szCs w:val="24"/>
        </w:rPr>
        <w:t>.  Upon the expiration of this Agreement any monies or penalties due and owing Seller shall be paid pursuant to the terms hereof, and any corrections or adjustments to payments previously made shall be determined and any refunds due Buyer made at the earliest possible time, and in any event no later than ninety (90) days. Any imbalances in receipts or deliveries shall be corrected to zero balance within sixty (60) days. The terms of this Agreement shall remain in effect until the obligations under this paragraph have been fulfilled.</w:t>
      </w:r>
    </w:p>
    <w:p>
      <w:pPr>
        <w:pStyle w:val="Normal"/>
        <w:bidi w:val="0"/>
        <w:ind w:start="58" w:end="117"/>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8" w:end="117"/>
        <w:jc w:val="both"/>
        <w:rPr/>
      </w:pPr>
      <w:r>
        <w:rPr>
          <w:b w:val="false"/>
          <w:bCs w:val="false"/>
          <w:i w:val="false"/>
          <w:iCs w:val="false"/>
          <w:caps w:val="false"/>
          <w:smallCaps w:val="false"/>
          <w:strike w:val="false"/>
          <w:dstrike w:val="false"/>
          <w:outline w:val="false"/>
          <w:vanish w:val="false"/>
          <w:sz w:val="24"/>
          <w:szCs w:val="24"/>
        </w:rPr>
        <w:t>16.5</w:t>
        <w:tab/>
      </w:r>
      <w:r>
        <w:rPr>
          <w:b w:val="false"/>
          <w:bCs w:val="false"/>
          <w:i w:val="false"/>
          <w:iCs w:val="false"/>
          <w:caps w:val="false"/>
          <w:smallCaps w:val="false"/>
          <w:strike w:val="false"/>
          <w:dstrike w:val="false"/>
          <w:outline w:val="false"/>
          <w:vanish w:val="false"/>
          <w:sz w:val="24"/>
          <w:szCs w:val="24"/>
          <w:u w:val="single"/>
        </w:rPr>
        <w:t>Entire Agreement</w:t>
      </w:r>
      <w:r>
        <w:rPr>
          <w:b w:val="false"/>
          <w:bCs w:val="false"/>
          <w:i w:val="false"/>
          <w:iCs w:val="false"/>
          <w:caps w:val="false"/>
          <w:smallCaps w:val="false"/>
          <w:strike w:val="false"/>
          <w:dstrike w:val="false"/>
          <w:outline w:val="false"/>
          <w:vanish w:val="false"/>
          <w:sz w:val="24"/>
          <w:szCs w:val="24"/>
        </w:rPr>
        <w:t>.  This Agreement sets forth all understandings between the Parties respecting the terms and conditions of this transaction.  All prior agreements, understandings and representations, whether consistent or inconsistent, oral or written, concerning this transaction are merged into and superseded by this written Agreement.  No modification or amendment of this Agreement shall be binding on either Party unless in writing and signed by the Parties.</w:t>
      </w:r>
    </w:p>
    <w:p>
      <w:pPr>
        <w:pStyle w:val="Normal"/>
        <w:bidi w:val="0"/>
        <w:ind w:start="58" w:end="117"/>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92" w:leader="none"/>
          <w:tab w:val="right" w:pos="2573" w:leader="none"/>
        </w:tabs>
        <w:bidi w:val="0"/>
        <w:ind w:hanging="0" w:start="762" w:end="0"/>
        <w:jc w:val="both"/>
        <w:rPr/>
      </w:pPr>
      <w:r>
        <w:rPr>
          <w:b w:val="false"/>
          <w:bCs w:val="false"/>
          <w:i w:val="false"/>
          <w:iCs w:val="false"/>
          <w:caps w:val="false"/>
          <w:smallCaps w:val="false"/>
          <w:strike w:val="false"/>
          <w:dstrike w:val="false"/>
          <w:outline w:val="false"/>
          <w:vanish w:val="false"/>
          <w:sz w:val="24"/>
          <w:szCs w:val="24"/>
        </w:rPr>
        <w:t>16.6</w:t>
        <w:tab/>
      </w:r>
      <w:r>
        <w:rPr>
          <w:b w:val="false"/>
          <w:bCs w:val="false"/>
          <w:i w:val="false"/>
          <w:iCs w:val="false"/>
          <w:caps w:val="false"/>
          <w:smallCaps w:val="false"/>
          <w:strike w:val="false"/>
          <w:dstrike w:val="false"/>
          <w:outline w:val="false"/>
          <w:vanish w:val="false"/>
          <w:sz w:val="24"/>
          <w:szCs w:val="24"/>
          <w:u w:val="single"/>
        </w:rPr>
        <w:t>Notices</w:t>
      </w:r>
      <w:r>
        <w:rPr>
          <w:b w:val="false"/>
          <w:bCs w:val="false"/>
          <w:i w:val="false"/>
          <w:iCs w:val="false"/>
          <w:caps w:val="false"/>
          <w:smallCaps w:val="false"/>
          <w:strike w:val="false"/>
          <w:dstrike w:val="false"/>
          <w:outline w:val="false"/>
          <w:vanish w:val="false"/>
          <w:sz w:val="24"/>
          <w:szCs w:val="24"/>
        </w:rPr>
        <w:t>.</w:t>
      </w:r>
    </w:p>
    <w:p>
      <w:pPr>
        <w:pStyle w:val="Normal"/>
        <w:tabs>
          <w:tab w:val="clear" w:pos="720"/>
          <w:tab w:val="left" w:pos="1492" w:leader="none"/>
          <w:tab w:val="right" w:pos="2573" w:leader="none"/>
        </w:tabs>
        <w:bidi w:val="0"/>
        <w:ind w:start="7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92" w:leader="none"/>
          <w:tab w:val="right" w:pos="2573" w:leader="none"/>
        </w:tabs>
        <w:bidi w:val="0"/>
        <w:ind w:firstLine="1518" w:start="55" w:end="12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 Any notice provided for in this Agreement or any notice which Buyer or Seller may give to the other Party shall be in writing. Any notice desired to be given under this Agreement may be given as follows:</w:t>
      </w:r>
    </w:p>
    <w:p>
      <w:pPr>
        <w:pStyle w:val="Normal"/>
        <w:bidi w:val="0"/>
        <w:ind w:start="55" w:end="12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3285" w:leader="none"/>
          <w:tab w:val="right" w:pos="9061" w:leader="none"/>
        </w:tabs>
        <w:bidi w:val="0"/>
        <w:ind w:hanging="900" w:start="32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w:t>
        <w:tab/>
        <w:t>First Class U.S. Mail; or</w:t>
      </w:r>
    </w:p>
    <w:p>
      <w:pPr>
        <w:pStyle w:val="Normal"/>
        <w:tabs>
          <w:tab w:val="clear" w:pos="720"/>
          <w:tab w:val="left" w:pos="3278" w:leader="none"/>
          <w:tab w:val="right" w:pos="9061" w:leader="none"/>
        </w:tabs>
        <w:bidi w:val="0"/>
        <w:ind w:start="23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3"/>
        <w:tabs>
          <w:tab w:val="clear" w:pos="720"/>
          <w:tab w:val="left" w:pos="3285" w:leader="none"/>
          <w:tab w:val="right" w:pos="9061" w:leader="none"/>
        </w:tabs>
        <w:bidi w:val="0"/>
        <w:ind w:hanging="900" w:start="32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w:t>
        <w:tab/>
        <w:t>Overnight courier, postage prepaid; or</w:t>
      </w:r>
    </w:p>
    <w:p>
      <w:pPr>
        <w:pStyle w:val="OmniPage3"/>
        <w:tabs>
          <w:tab w:val="clear" w:pos="720"/>
          <w:tab w:val="right" w:pos="9061" w:leader="none"/>
        </w:tabs>
        <w:bidi w:val="0"/>
        <w:ind w:hanging="0" w:start="32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3"/>
        <w:tabs>
          <w:tab w:val="clear" w:pos="720"/>
          <w:tab w:val="left" w:pos="3278" w:leader="none"/>
          <w:tab w:val="right" w:pos="9061" w:leader="none"/>
        </w:tabs>
        <w:bidi w:val="0"/>
        <w:ind w:hanging="0" w:start="238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(iii)</w:t>
        <w:tab/>
        <w:t>by facsimile to the facsimile number hereinafter set forth.</w:t>
      </w:r>
    </w:p>
    <w:p>
      <w:pPr>
        <w:pStyle w:val="Normal"/>
        <w:tabs>
          <w:tab w:val="clear" w:pos="720"/>
          <w:tab w:val="left" w:pos="3278" w:leader="none"/>
          <w:tab w:val="right" w:pos="9061" w:leader="none"/>
        </w:tabs>
        <w:bidi w:val="0"/>
        <w:ind w:start="238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383" w:leader="none"/>
        </w:tabs>
        <w:bidi w:val="0"/>
        <w:ind w:firstLine="1647" w:start="5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the addresses of Buyer and Seller for the following purposes of receiving notices shall be as follows:</w:t>
      </w:r>
    </w:p>
    <w:p>
      <w:pPr>
        <w:pStyle w:val="Normal"/>
        <w:tabs>
          <w:tab w:val="clear" w:pos="720"/>
          <w:tab w:val="left" w:pos="2383" w:leader="none"/>
        </w:tabs>
        <w:bidi w:val="0"/>
        <w:ind w:start="5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7709" w:leader="none"/>
        </w:tabs>
        <w:bidi w:val="0"/>
        <w:ind w:hanging="0" w:start="2377" w:end="0"/>
        <w:jc w:val="both"/>
        <w:rPr/>
      </w:pPr>
      <w:r>
        <w:rPr>
          <w:b w:val="false"/>
          <w:bCs w:val="false"/>
          <w:i w:val="false"/>
          <w:iCs w:val="false"/>
          <w:caps w:val="false"/>
          <w:smallCaps w:val="false"/>
          <w:strike w:val="false"/>
          <w:dstrike w:val="false"/>
          <w:outline w:val="false"/>
          <w:vanish w:val="false"/>
          <w:sz w:val="24"/>
          <w:szCs w:val="24"/>
          <w:u w:val="single"/>
        </w:rPr>
        <w:t>NOTICES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North America Corp.</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 O. Box 1188</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Houston, Texas 77251</w:t>
        <w:noBreakHyphen/>
        <w:t>1188</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Deal Clearing and Documentation</w:t>
      </w:r>
    </w:p>
    <w:p>
      <w:pPr>
        <w:pStyle w:val="Normal"/>
        <w:tabs>
          <w:tab w:val="clear" w:pos="720"/>
          <w:tab w:val="right" w:pos="7709" w:leader="none"/>
        </w:tabs>
        <w:bidi w:val="0"/>
        <w:ind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146" w:leader="none"/>
        </w:tabs>
        <w:bidi w:val="0"/>
        <w:ind w:hanging="0" w:start="238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(713) 853</w:t>
        <w:noBreakHyphen/>
        <w:t>7071</w:t>
      </w:r>
    </w:p>
    <w:p>
      <w:pPr>
        <w:pStyle w:val="Normal"/>
        <w:tabs>
          <w:tab w:val="clear" w:pos="720"/>
          <w:tab w:val="right" w:pos="6146" w:leader="none"/>
        </w:tabs>
        <w:bidi w:val="0"/>
        <w:ind w:start="238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9061" w:leader="none"/>
        </w:tabs>
        <w:bidi w:val="0"/>
        <w:ind w:hanging="0" w:start="2371" w:end="0"/>
        <w:jc w:val="both"/>
        <w:rPr/>
      </w:pPr>
      <w:r>
        <w:rPr>
          <w:b w:val="false"/>
          <w:bCs w:val="false"/>
          <w:i w:val="false"/>
          <w:iCs w:val="false"/>
          <w:caps w:val="false"/>
          <w:smallCaps w:val="false"/>
          <w:strike w:val="false"/>
          <w:dstrike w:val="false"/>
          <w:outline w:val="false"/>
          <w:vanish w:val="false"/>
          <w:sz w:val="24"/>
          <w:szCs w:val="24"/>
          <w:u w:val="single"/>
        </w:rPr>
        <w:t>PAYMENTS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9061" w:leader="none"/>
        </w:tabs>
        <w:bidi w:val="0"/>
        <w:ind w:hanging="0" w:start="237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Buyer shall make payment to Seller by wire transfer in accordance</w:t>
      </w:r>
    </w:p>
    <w:p>
      <w:pPr>
        <w:pStyle w:val="OmniPage1"/>
        <w:tabs>
          <w:tab w:val="clear" w:pos="720"/>
          <w:tab w:val="right" w:pos="9024" w:leader="none"/>
        </w:tabs>
        <w:bidi w:val="0"/>
        <w:ind w:hanging="0" w:start="237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with Exhibit "B", attached hereto and incorporated herein.</w:t>
      </w:r>
    </w:p>
    <w:p>
      <w:pPr>
        <w:pStyle w:val="Normal"/>
        <w:tabs>
          <w:tab w:val="clear" w:pos="720"/>
          <w:tab w:val="right" w:pos="9024" w:leader="none"/>
        </w:tabs>
        <w:bidi w:val="0"/>
        <w:ind w:start="237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8426" w:leader="none"/>
        </w:tabs>
        <w:bidi w:val="0"/>
        <w:ind w:hanging="0" w:start="2369" w:end="0"/>
        <w:jc w:val="both"/>
        <w:rPr/>
      </w:pPr>
      <w:r>
        <w:rPr>
          <w:b w:val="false"/>
          <w:bCs w:val="false"/>
          <w:i w:val="false"/>
          <w:iCs w:val="false"/>
          <w:caps w:val="false"/>
          <w:smallCaps w:val="false"/>
          <w:strike w:val="false"/>
          <w:dstrike w:val="false"/>
          <w:outline w:val="false"/>
          <w:vanish w:val="false"/>
          <w:sz w:val="24"/>
          <w:szCs w:val="24"/>
          <w:u w:val="single"/>
        </w:rPr>
        <w:t>BILLING AND ACCOUNTING MATTERS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North America Corp.</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 O. Box 1188</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Houston, Texas 77251</w:t>
        <w:noBreakHyphen/>
        <w:t>1188</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Gas Accounting Department</w:t>
      </w:r>
    </w:p>
    <w:p>
      <w:pPr>
        <w:pStyle w:val="Normal"/>
        <w:tabs>
          <w:tab w:val="clear" w:pos="720"/>
          <w:tab w:val="right" w:pos="8426" w:leader="none"/>
        </w:tabs>
        <w:bidi w:val="0"/>
        <w:ind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075"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(713) 853</w:t>
        <w:noBreakHyphen/>
        <w:t>3806</w:t>
      </w:r>
    </w:p>
    <w:p>
      <w:pPr>
        <w:pStyle w:val="Normal"/>
        <w:tabs>
          <w:tab w:val="clear" w:pos="720"/>
          <w:tab w:val="right" w:pos="6075" w:leader="none"/>
        </w:tabs>
        <w:bidi w:val="0"/>
        <w:ind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816" w:leader="none"/>
        </w:tabs>
        <w:bidi w:val="0"/>
        <w:ind w:hanging="0" w:start="2329" w:end="0"/>
        <w:jc w:val="both"/>
        <w:rPr/>
      </w:pPr>
      <w:r>
        <w:rPr>
          <w:b w:val="false"/>
          <w:bCs w:val="false"/>
          <w:i w:val="false"/>
          <w:iCs w:val="false"/>
          <w:caps w:val="false"/>
          <w:smallCaps w:val="false"/>
          <w:strike w:val="false"/>
          <w:dstrike w:val="false"/>
          <w:outline w:val="false"/>
          <w:vanish w:val="false"/>
          <w:sz w:val="24"/>
          <w:szCs w:val="24"/>
          <w:u w:val="single"/>
        </w:rPr>
        <w:t>NOMINATIONS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6816" w:leader="none"/>
        </w:tabs>
        <w:bidi w:val="0"/>
        <w:ind w:hanging="0" w:start="232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1(800) 356</w:t>
        <w:noBreakHyphen/>
        <w:t>9427 / 1(800) FLOWGAS)</w:t>
      </w:r>
    </w:p>
    <w:p>
      <w:pPr>
        <w:pStyle w:val="OmniPage1"/>
        <w:tabs>
          <w:tab w:val="clear" w:pos="720"/>
          <w:tab w:val="right" w:pos="6816" w:leader="none"/>
        </w:tabs>
        <w:bidi w:val="0"/>
        <w:ind w:hanging="0" w:start="232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Confirmation by facsimile to (713) 853</w:t>
        <w:noBreakHyphen/>
        <w:t>3806</w:t>
      </w:r>
    </w:p>
    <w:p>
      <w:pPr>
        <w:pStyle w:val="Normal"/>
        <w:tabs>
          <w:tab w:val="clear" w:pos="720"/>
          <w:tab w:val="right" w:pos="6816" w:leader="none"/>
        </w:tabs>
        <w:bidi w:val="0"/>
        <w:ind w:start="232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153" w:leader="none"/>
        </w:tabs>
        <w:bidi w:val="0"/>
        <w:ind w:hanging="0" w:start="2362" w:end="0"/>
        <w:jc w:val="both"/>
        <w:rPr/>
      </w:pPr>
      <w:r>
        <w:rPr>
          <w:b w:val="false"/>
          <w:bCs w:val="false"/>
          <w:i w:val="false"/>
          <w:iCs w:val="false"/>
          <w:caps w:val="false"/>
          <w:smallCaps w:val="false"/>
          <w:strike w:val="false"/>
          <w:dstrike w:val="false"/>
          <w:outline w:val="false"/>
          <w:vanish w:val="false"/>
          <w:sz w:val="24"/>
          <w:szCs w:val="24"/>
          <w:u w:val="single"/>
        </w:rPr>
        <w:t>NOTICES TO BUYER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340 East Sixth Street</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 O. Box 1466</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Mesa, Arizona 85211</w:t>
        <w:noBreakHyphen/>
        <w:t>1466</w:t>
      </w:r>
    </w:p>
    <w:p>
      <w:pPr>
        <w:pStyle w:val="Normal"/>
        <w:tabs>
          <w:tab w:val="clear" w:pos="720"/>
          <w:tab w:val="right" w:pos="5153" w:leader="none"/>
        </w:tabs>
        <w:bidi w:val="0"/>
        <w:ind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144" w:leader="none"/>
        </w:tabs>
        <w:bidi w:val="0"/>
        <w:ind w:hanging="0" w:start="236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(602) 644</w:t>
        <w:noBreakHyphen/>
        <w:t>2768</w:t>
      </w:r>
    </w:p>
    <w:p>
      <w:pPr>
        <w:pStyle w:val="Normal"/>
        <w:tabs>
          <w:tab w:val="clear" w:pos="720"/>
          <w:tab w:val="right" w:pos="6144" w:leader="none"/>
        </w:tabs>
        <w:bidi w:val="0"/>
        <w:ind w:start="236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14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144" w:leader="none"/>
        </w:tabs>
        <w:bidi w:val="0"/>
        <w:ind w:hanging="2415" w:start="2415" w:end="684"/>
        <w:jc w:val="both"/>
        <w:rPr/>
      </w:pPr>
      <w:r>
        <w:rPr>
          <w:b w:val="false"/>
          <w:bCs w:val="false"/>
          <w:i w:val="false"/>
          <w:iCs w:val="false"/>
          <w:caps w:val="false"/>
          <w:smallCaps w:val="false"/>
          <w:strike w:val="false"/>
          <w:dstrike w:val="false"/>
          <w:outline w:val="false"/>
          <w:vanish w:val="false"/>
          <w:sz w:val="24"/>
          <w:szCs w:val="24"/>
        </w:rPr>
        <w:tab/>
      </w:r>
      <w:r>
        <w:rPr>
          <w:b w:val="false"/>
          <w:bCs w:val="false"/>
          <w:i w:val="false"/>
          <w:iCs w:val="false"/>
          <w:caps w:val="false"/>
          <w:smallCaps w:val="false"/>
          <w:strike w:val="false"/>
          <w:dstrike w:val="false"/>
          <w:outline w:val="false"/>
          <w:vanish w:val="false"/>
          <w:sz w:val="24"/>
          <w:szCs w:val="24"/>
          <w:u w:val="single"/>
        </w:rPr>
        <w:t>BILLINGS AND ACCOUNTING MATTERS TO BUYER</w:t>
      </w:r>
      <w:r>
        <w:rPr>
          <w:b w:val="false"/>
          <w:bCs w:val="false"/>
          <w:i w:val="false"/>
          <w:iCs w:val="false"/>
          <w:caps w:val="false"/>
          <w:smallCaps w:val="false"/>
          <w:strike w:val="false"/>
          <w:dstrike w:val="false"/>
          <w:outline w:val="false"/>
          <w:vanish w:val="false"/>
          <w:sz w:val="24"/>
          <w:szCs w:val="24"/>
        </w:rPr>
        <w:t xml:space="preserve">: The City of Mesa, Arizona </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340 East Sixth Street </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P. O. Box 1466 </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Mesa, Arizona 85211</w:t>
        <w:noBreakHyphen/>
        <w:t>1466</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214" w:leader="none"/>
        </w:tabs>
        <w:bidi w:val="0"/>
        <w:ind w:hanging="0" w:start="242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(602) 644</w:t>
        <w:noBreakHyphen/>
        <w:t>2768</w:t>
      </w:r>
    </w:p>
    <w:p>
      <w:pPr>
        <w:pStyle w:val="Normal"/>
        <w:tabs>
          <w:tab w:val="clear" w:pos="720"/>
          <w:tab w:val="right" w:pos="6214" w:leader="none"/>
        </w:tabs>
        <w:bidi w:val="0"/>
        <w:ind w:start="242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21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214" w:leader="none"/>
        </w:tabs>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16.7</w:t>
        <w:tab/>
      </w:r>
      <w:r>
        <w:rPr>
          <w:b w:val="false"/>
          <w:bCs w:val="false"/>
          <w:i w:val="false"/>
          <w:iCs w:val="false"/>
          <w:caps w:val="false"/>
          <w:smallCaps w:val="false"/>
          <w:strike w:val="false"/>
          <w:dstrike w:val="false"/>
          <w:outline w:val="false"/>
          <w:vanish w:val="false"/>
          <w:sz w:val="24"/>
          <w:szCs w:val="24"/>
          <w:u w:val="single"/>
        </w:rPr>
        <w:t>Exclusion of Third Party Rights</w:t>
      </w:r>
      <w:r>
        <w:rPr>
          <w:b w:val="false"/>
          <w:bCs w:val="false"/>
          <w:i w:val="false"/>
          <w:iCs w:val="false"/>
          <w:caps w:val="false"/>
          <w:smallCaps w:val="false"/>
          <w:strike w:val="false"/>
          <w:dstrike w:val="false"/>
          <w:outline w:val="false"/>
          <w:vanish w:val="false"/>
          <w:sz w:val="24"/>
          <w:szCs w:val="24"/>
        </w:rPr>
        <w:t>.  The provisions of this Agreement shall not impart rights enforceable by any person, firm or organization not a Party or not bound as a Party, or not a successor or assignee of a Party bound to this Agreement.</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16.8</w:t>
        <w:tab/>
        <w:t xml:space="preserve"> </w:t>
      </w:r>
      <w:r>
        <w:rPr>
          <w:b w:val="false"/>
          <w:bCs w:val="false"/>
          <w:i w:val="false"/>
          <w:iCs w:val="false"/>
          <w:caps w:val="false"/>
          <w:smallCaps w:val="false"/>
          <w:strike w:val="false"/>
          <w:dstrike w:val="false"/>
          <w:outline w:val="false"/>
          <w:vanish w:val="false"/>
          <w:sz w:val="24"/>
          <w:szCs w:val="24"/>
          <w:u w:val="single"/>
        </w:rPr>
        <w:t>Waiver</w:t>
      </w:r>
      <w:r>
        <w:rPr>
          <w:b w:val="false"/>
          <w:bCs w:val="false"/>
          <w:i w:val="false"/>
          <w:iCs w:val="false"/>
          <w:caps w:val="false"/>
          <w:smallCaps w:val="false"/>
          <w:strike w:val="false"/>
          <w:dstrike w:val="false"/>
          <w:outline w:val="false"/>
          <w:vanish w:val="false"/>
          <w:sz w:val="24"/>
          <w:szCs w:val="24"/>
        </w:rPr>
        <w:t>.  A waiver by either Party of any provision hereof shall not be construed to constitute a continuing waiver hereunder by such Party, and furthermore, a waiver by either Party of any one or more defaults by the other Party in performance of any provisions of this Agreement shall not operate or be construed as a waiver of any future default or defaults, whether of a like or different character.</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16.9</w:t>
        <w:tab/>
      </w:r>
      <w:r>
        <w:rPr>
          <w:b w:val="false"/>
          <w:bCs w:val="false"/>
          <w:i w:val="false"/>
          <w:iCs w:val="false"/>
          <w:caps w:val="false"/>
          <w:smallCaps w:val="false"/>
          <w:strike w:val="false"/>
          <w:dstrike w:val="false"/>
          <w:outline w:val="false"/>
          <w:vanish w:val="false"/>
          <w:sz w:val="24"/>
          <w:szCs w:val="24"/>
          <w:u w:val="single"/>
        </w:rPr>
        <w:t>Repudiation or Anticipatory Repudiation</w:t>
      </w:r>
      <w:r>
        <w:rPr>
          <w:b w:val="false"/>
          <w:bCs w:val="false"/>
          <w:i w:val="false"/>
          <w:iCs w:val="false"/>
          <w:caps w:val="false"/>
          <w:smallCaps w:val="false"/>
          <w:strike w:val="false"/>
          <w:dstrike w:val="false"/>
          <w:outline w:val="false"/>
          <w:vanish w:val="false"/>
          <w:sz w:val="24"/>
          <w:szCs w:val="24"/>
        </w:rPr>
        <w:t>.  It is agreed that performance by each Party for the full term of this Agreement constitutes the essence of this Agreement. It is therefore agreed that either Party may enforce performance of this Agreement for the entire term set forth in Section 6.1 hereof, and any damages or remedies for repudiation or anticipatory repudiation of this Agreement shall be calculated based upon the full duration of such term.</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16.10</w:t>
        <w:tab/>
        <w:t xml:space="preserve"> </w:t>
      </w:r>
      <w:r>
        <w:rPr>
          <w:b w:val="false"/>
          <w:bCs w:val="false"/>
          <w:i w:val="false"/>
          <w:iCs w:val="false"/>
          <w:caps w:val="false"/>
          <w:smallCaps w:val="false"/>
          <w:strike w:val="false"/>
          <w:dstrike w:val="false"/>
          <w:outline w:val="false"/>
          <w:vanish w:val="false"/>
          <w:sz w:val="24"/>
          <w:szCs w:val="24"/>
          <w:u w:val="single"/>
        </w:rPr>
        <w:t>Titles</w:t>
      </w:r>
      <w:r>
        <w:rPr>
          <w:b w:val="false"/>
          <w:bCs w:val="false"/>
          <w:i w:val="false"/>
          <w:iCs w:val="false"/>
          <w:caps w:val="false"/>
          <w:smallCaps w:val="false"/>
          <w:strike w:val="false"/>
          <w:dstrike w:val="false"/>
          <w:outline w:val="false"/>
          <w:vanish w:val="false"/>
          <w:sz w:val="24"/>
          <w:szCs w:val="24"/>
        </w:rPr>
        <w:t>.  The titles of the Articles and Sections hereof are intended for descriptive purposes only, and are not intended to be utilized in the construction of the provisions hereof.</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16.11</w:t>
        <w:tab/>
      </w:r>
      <w:r>
        <w:rPr>
          <w:b w:val="false"/>
          <w:bCs w:val="false"/>
          <w:i w:val="false"/>
          <w:iCs w:val="false"/>
          <w:caps w:val="false"/>
          <w:smallCaps w:val="false"/>
          <w:strike w:val="false"/>
          <w:dstrike w:val="false"/>
          <w:outline w:val="false"/>
          <w:vanish w:val="false"/>
          <w:sz w:val="24"/>
          <w:szCs w:val="24"/>
          <w:u w:val="single"/>
        </w:rPr>
        <w:t>Preparation</w:t>
      </w:r>
      <w:r>
        <w:rPr>
          <w:b w:val="false"/>
          <w:bCs w:val="false"/>
          <w:i w:val="false"/>
          <w:iCs w:val="false"/>
          <w:caps w:val="false"/>
          <w:smallCaps w:val="false"/>
          <w:strike w:val="false"/>
          <w:dstrike w:val="false"/>
          <w:outline w:val="false"/>
          <w:vanish w:val="false"/>
          <w:sz w:val="24"/>
          <w:szCs w:val="24"/>
        </w:rPr>
        <w:t>.  This Agreement was negotiated and prepared by both Parties hereto with advice of counsel to the extent deemed necessary by each Party, and was not prepared by any Party to the exclusion of the other, and, accordingly, should not be construed against either Party by reason of its preparation.</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16.12</w:t>
        <w:tab/>
      </w:r>
      <w:r>
        <w:rPr>
          <w:b w:val="false"/>
          <w:bCs w:val="false"/>
          <w:i w:val="false"/>
          <w:iCs w:val="false"/>
          <w:caps w:val="false"/>
          <w:smallCaps w:val="false"/>
          <w:strike w:val="false"/>
          <w:dstrike w:val="false"/>
          <w:outline w:val="false"/>
          <w:vanish w:val="false"/>
          <w:sz w:val="24"/>
          <w:szCs w:val="24"/>
          <w:u w:val="single"/>
        </w:rPr>
        <w:t>Confidentiality</w:t>
      </w:r>
      <w:r>
        <w:rPr>
          <w:b w:val="false"/>
          <w:bCs w:val="false"/>
          <w:i w:val="false"/>
          <w:iCs w:val="false"/>
          <w:caps w:val="false"/>
          <w:smallCaps w:val="false"/>
          <w:strike w:val="false"/>
          <w:dstrike w:val="false"/>
          <w:outline w:val="false"/>
          <w:vanish w:val="false"/>
          <w:sz w:val="24"/>
          <w:szCs w:val="24"/>
        </w:rPr>
        <w:t>.  Each Party agrees that it will maintain this Agreement, and all parts and contents thereof, in strict confidence, and that it will not cause or permit disclosure of same to any third party without the express written consent of the other Party; provided, however, that disclosure by a Party is permitted in the event and to the extent:</w:t>
      </w:r>
    </w:p>
    <w:p>
      <w:pPr>
        <w:pStyle w:val="Normal"/>
        <w:bidi w:val="0"/>
        <w:ind w:hanging="2401"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61"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such Party is required by law or a court or an agency exercising jurisdiction over either Party or the subject matter hereof, or</w:t>
      </w:r>
    </w:p>
    <w:p>
      <w:pPr>
        <w:pStyle w:val="Normal"/>
        <w:bidi w:val="0"/>
        <w:ind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61" w:start="2401" w:end="100"/>
        <w:jc w:val="both"/>
        <w:rPr/>
      </w:pPr>
      <w:r>
        <w:rPr>
          <w:b w:val="false"/>
          <w:bCs w:val="false"/>
          <w:i w:val="false"/>
          <w:iCs w:val="false"/>
          <w:caps w:val="false"/>
          <w:smallCaps w:val="false"/>
          <w:strike w:val="false"/>
          <w:dstrike w:val="false"/>
          <w:outline w:val="false"/>
          <w:vanish w:val="false"/>
          <w:sz w:val="24"/>
          <w:szCs w:val="24"/>
        </w:rPr>
        <w:t>(b)</w:t>
        <w:tab/>
        <w:t>disclosure is necessary to obtain transportation of the Gas covered by this Agreement, or</w:t>
      </w:r>
    </w:p>
    <w:p>
      <w:pPr>
        <w:pStyle w:val="Normal"/>
        <w:bidi w:val="0"/>
        <w:ind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61" w:start="2401" w:end="100"/>
        <w:jc w:val="both"/>
        <w:rPr/>
      </w:pPr>
      <w:r>
        <w:rPr>
          <w:b w:val="false"/>
          <w:bCs w:val="false"/>
          <w:i w:val="false"/>
          <w:iCs w:val="false"/>
          <w:caps w:val="false"/>
          <w:smallCaps w:val="false"/>
          <w:strike w:val="false"/>
          <w:dstrike w:val="false"/>
          <w:outline w:val="false"/>
          <w:vanish w:val="false"/>
          <w:sz w:val="24"/>
          <w:szCs w:val="24"/>
        </w:rPr>
        <w:t>(c)</w:t>
        <w:tab/>
        <w:t>disclosure is required in the course of routine audit procedures.</w:t>
      </w:r>
    </w:p>
    <w:p>
      <w:pPr>
        <w:pStyle w:val="Normal"/>
        <w:tabs>
          <w:tab w:val="clear" w:pos="720"/>
          <w:tab w:val="left" w:pos="2417" w:leader="none"/>
          <w:tab w:val="right" w:pos="9062" w:leader="none"/>
        </w:tabs>
        <w:bidi w:val="0"/>
        <w:ind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417" w:leader="none"/>
          <w:tab w:val="right" w:pos="906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2417" w:leader="none"/>
          <w:tab w:val="right" w:pos="9062" w:leader="none"/>
        </w:tabs>
        <w:bidi w:val="0"/>
        <w:ind w:firstLine="687" w:start="66"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IN WITNESS WHEREOF, the Parties have duly executed this Agreement to be effective on the day and year first written above.</w:t>
      </w:r>
    </w:p>
    <w:p>
      <w:pPr>
        <w:pStyle w:val="Normal"/>
        <w:bidi w:val="0"/>
        <w:ind w:start="66"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4882" w:leader="none"/>
          <w:tab w:val="right" w:pos="8819" w:leader="none"/>
        </w:tabs>
        <w:bidi w:val="0"/>
        <w:ind w:hanging="0" w:start="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THE CITY OF MESA, ARIZONA </w:t>
        <w:tab/>
        <w:t>ENRON NORTH AMERICA CORP.</w:t>
      </w:r>
    </w:p>
    <w:p>
      <w:pPr>
        <w:pStyle w:val="Normal"/>
        <w:tabs>
          <w:tab w:val="clear" w:pos="720"/>
          <w:tab w:val="left" w:pos="4882" w:leader="none"/>
          <w:tab w:val="right" w:pos="8819" w:leader="none"/>
        </w:tabs>
        <w:bidi w:val="0"/>
        <w:ind w:start="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4882" w:leader="none"/>
          <w:tab w:val="right" w:pos="8819" w:leader="none"/>
        </w:tabs>
        <w:bidi w:val="0"/>
        <w:ind w:hanging="0" w:start="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3960" w:leader="none"/>
          <w:tab w:val="left" w:pos="4882" w:leader="none"/>
          <w:tab w:val="right" w:pos="8819" w:leader="none"/>
        </w:tabs>
        <w:bidi w:val="0"/>
        <w:ind w:hanging="0" w:start="63" w:end="0"/>
        <w:jc w:val="both"/>
        <w:rPr/>
      </w:pPr>
      <w:r>
        <w:rPr>
          <w:b w:val="false"/>
          <w:bCs w:val="false"/>
          <w:i w:val="false"/>
          <w:iCs w:val="false"/>
          <w:caps w:val="false"/>
          <w:smallCaps w:val="false"/>
          <w:strike w:val="false"/>
          <w:dstrike w:val="false"/>
          <w:outline w:val="false"/>
          <w:vanish w:val="false"/>
          <w:sz w:val="24"/>
          <w:szCs w:val="24"/>
        </w:rPr>
        <w:t>By:</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t>By:</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r>
    </w:p>
    <w:p>
      <w:pPr>
        <w:pStyle w:val="OmniPage4"/>
        <w:tabs>
          <w:tab w:val="clear" w:pos="720"/>
          <w:tab w:val="left" w:pos="5268" w:leader="none"/>
          <w:tab w:val="right" w:pos="7031" w:leader="none"/>
        </w:tabs>
        <w:bidi w:val="0"/>
        <w:ind w:hanging="0" w:start="95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 Luster</w:t>
        <w:tab/>
      </w:r>
    </w:p>
    <w:p>
      <w:pPr>
        <w:pStyle w:val="OmniPage4"/>
        <w:tabs>
          <w:tab w:val="clear" w:pos="720"/>
          <w:tab w:val="left" w:pos="5268" w:leader="none"/>
          <w:tab w:val="right" w:pos="7031" w:leader="none"/>
        </w:tabs>
        <w:bidi w:val="0"/>
        <w:ind w:hanging="0" w:start="95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City Manager</w:t>
        <w:tab/>
      </w:r>
    </w:p>
    <w:p>
      <w:pPr>
        <w:pStyle w:val="Normal"/>
        <w:tabs>
          <w:tab w:val="clear" w:pos="720"/>
          <w:tab w:val="left" w:pos="5268" w:leader="none"/>
          <w:tab w:val="right" w:pos="7031" w:leader="none"/>
        </w:tabs>
        <w:bidi w:val="0"/>
        <w:ind w:start="95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5268" w:leader="none"/>
          <w:tab w:val="right" w:pos="7031" w:leader="none"/>
        </w:tabs>
        <w:bidi w:val="0"/>
        <w:ind w:hanging="0" w:start="54" w:end="10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Signature page to that certain Gas Sales Agreement dated July 1, 2001, between Enron North America Corp. and THE CITY OF MESA, ARIZONA.</w:t>
      </w:r>
    </w:p>
    <w:p>
      <w:pPr>
        <w:pStyle w:val="Normal"/>
        <w:bidi w:val="0"/>
        <w:ind w:start="54" w:end="10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sectPr>
          <w:footerReference w:type="default" r:id="rId2"/>
          <w:footerReference w:type="first" r:id="rId3"/>
          <w:type w:val="nextPage"/>
          <w:pgSz w:w="12240" w:h="15840"/>
          <w:pgMar w:left="1440" w:right="1440" w:gutter="0" w:header="0" w:top="1440" w:footer="720" w:bottom="1584"/>
          <w:pgNumType w:fmt="decimal"/>
          <w:formProt w:val="false"/>
          <w:titlePg/>
          <w:textDirection w:val="lrTb"/>
        </w:sect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16"/>
          <w:szCs w:val="16"/>
        </w:rPr>
        <w:fldChar w:fldCharType="begin"/>
      </w:r>
      <w:r>
        <w:rPr>
          <w:smallCaps w:val="false"/>
          <w:caps w:val="false"/>
          <w:outline w:val="false"/>
          <w:dstrike w:val="false"/>
          <w:strike w:val="false"/>
          <w:sz w:val="16"/>
          <w:i w:val="false"/>
          <w:b w:val="false"/>
          <w:szCs w:val="16"/>
          <w:iCs w:val="false"/>
          <w:bCs w:val="false"/>
          <w:vanish w:val="false"/>
        </w:rPr>
        <w:instrText xml:space="preserve"> FILENAME \p </w:instrText>
      </w:r>
      <w:r>
        <w:rPr>
          <w:smallCaps w:val="false"/>
          <w:caps w:val="false"/>
          <w:outline w:val="false"/>
          <w:dstrike w:val="false"/>
          <w:strike w:val="false"/>
          <w:sz w:val="16"/>
          <w:i w:val="false"/>
          <w:b w:val="false"/>
          <w:szCs w:val="16"/>
          <w:iCs w:val="false"/>
          <w:bCs w:val="false"/>
          <w:vanish w:val="false"/>
        </w:rPr>
        <w:fldChar w:fldCharType="separate"/>
      </w:r>
      <w:r>
        <w:rPr>
          <w:smallCaps w:val="false"/>
          <w:caps w:val="false"/>
          <w:outline w:val="false"/>
          <w:dstrike w:val="false"/>
          <w:strike w:val="false"/>
          <w:sz w:val="16"/>
          <w:i w:val="false"/>
          <w:b w:val="false"/>
          <w:szCs w:val="16"/>
          <w:iCs w:val="false"/>
          <w:bCs w:val="false"/>
          <w:vanish w:val="false"/>
        </w:rPr>
        <w:t>/mnt/main-storage/datasets/enron-docs/doc/City_of_Mesa_ENA_Gas_Sales_Agmt.doc</w:t>
      </w:r>
      <w:r>
        <w:rPr>
          <w:smallCaps w:val="false"/>
          <w:caps w:val="false"/>
          <w:outline w:val="false"/>
          <w:dstrike w:val="false"/>
          <w:strike w:val="false"/>
          <w:sz w:val="16"/>
          <w:i w:val="false"/>
          <w:b w:val="false"/>
          <w:szCs w:val="16"/>
          <w:iCs w:val="false"/>
          <w:bCs w:val="false"/>
          <w:vanish w:val="false"/>
        </w:rPr>
        <w:fldChar w:fldCharType="end"/>
      </w:r>
    </w:p>
    <w:p>
      <w:pPr>
        <w:pStyle w:val="OmniPage1"/>
        <w:tabs>
          <w:tab w:val="clear" w:pos="720"/>
          <w:tab w:val="right" w:pos="7743" w:leader="none"/>
        </w:tabs>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EXHIBIT "A"</w:t>
      </w:r>
    </w:p>
    <w:p>
      <w:pPr>
        <w:pStyle w:val="OmniPage1"/>
        <w:tabs>
          <w:tab w:val="clear" w:pos="720"/>
          <w:tab w:val="right" w:pos="7743" w:leader="none"/>
        </w:tabs>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Gas Sales Agreement</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Dated July 1, 2001 Between</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North America Corp. and</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Normal"/>
        <w:tabs>
          <w:tab w:val="clear" w:pos="720"/>
          <w:tab w:val="right" w:pos="774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774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774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6558" w:leader="none"/>
          <w:tab w:val="right" w:pos="828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Primary Delivery Point </w:t>
        <w:noBreakHyphen/>
        <w:t xml:space="preserve"> San Juan Basin</w:t>
      </w:r>
    </w:p>
    <w:p>
      <w:pPr>
        <w:pStyle w:val="OmniPage1"/>
        <w:tabs>
          <w:tab w:val="clear" w:pos="720"/>
          <w:tab w:val="left" w:pos="6558" w:leader="none"/>
          <w:tab w:val="right" w:pos="828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Alternate Delivery Point </w:t>
        <w:noBreakHyphen/>
        <w:t xml:space="preserve"> Permian Basin</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584"/>
          <w:pgNumType w:fmt="decimal"/>
          <w:formProt w:val="false"/>
          <w:titlePg/>
          <w:textDirection w:val="lrTb"/>
        </w:sectPr>
        <w:pStyle w:val="OmniPage1"/>
        <w:tabs>
          <w:tab w:val="clear" w:pos="720"/>
          <w:tab w:val="left" w:pos="594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Anadarko Basin</w:t>
      </w:r>
    </w:p>
    <w:p>
      <w:pPr>
        <w:pStyle w:val="OmniPage1"/>
        <w:tabs>
          <w:tab w:val="clear" w:pos="720"/>
          <w:tab w:val="left" w:pos="5940" w:leader="none"/>
          <w:tab w:val="right" w:pos="828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EXHIBIT "B"</w:t>
      </w:r>
      <w:r>
        <mc:AlternateContent>
          <mc:Choice Requires="wps">
            <w:drawing>
              <wp:anchor behindDoc="0" distT="127000" distB="127000" distL="127000" distR="127000" simplePos="0" locked="0" layoutInCell="0" allowOverlap="1" relativeHeight="2">
                <wp:simplePos x="0" y="0"/>
                <wp:positionH relativeFrom="page">
                  <wp:posOffset>88900</wp:posOffset>
                </wp:positionH>
                <wp:positionV relativeFrom="page">
                  <wp:posOffset>8787765</wp:posOffset>
                </wp:positionV>
                <wp:extent cx="7772400" cy="1341755"/>
                <wp:effectExtent l="0" t="0" r="0" b="0"/>
                <wp:wrapSquare wrapText="bothSides"/>
                <wp:docPr id="3" name="Frame1"/>
                <a:graphic xmlns:a="http://schemas.openxmlformats.org/drawingml/2006/main">
                  <a:graphicData uri="http://schemas.microsoft.com/office/word/2010/wordprocessingShape">
                    <wps:wsp>
                      <wps:cNvSpPr txBox="1"/>
                      <wps:spPr>
                        <a:xfrm>
                          <a:off x="0" y="0"/>
                          <a:ext cx="7772400" cy="1341755"/>
                        </a:xfrm>
                        <a:prstGeom prst="rect"/>
                        <a:solidFill>
                          <a:srgbClr val="FFFFFF">
                            <a:alpha val="0"/>
                          </a:srgbClr>
                        </a:solidFill>
                      </wps:spPr>
                      <wps:txbx>
                        <w:txbxContent>
                          <w:p>
                            <w:pPr>
                              <w:pStyle w:val="Normal"/>
                              <w:tabs>
                                <w:tab w:val="clear" w:pos="720"/>
                                <w:tab w:val="left" w:pos="6558" w:leader="none"/>
                                <w:tab w:val="right" w:pos="82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xbxContent>
                      </wps:txbx>
                      <wps:bodyPr anchor="t" lIns="0" tIns="0" rIns="0" bIns="0">
                        <a:noAutofit/>
                      </wps:bodyPr>
                    </wps:wsp>
                  </a:graphicData>
                </a:graphic>
              </wp:anchor>
            </w:drawing>
          </mc:Choice>
          <mc:Fallback>
            <w:pict>
              <v:rect fillcolor="#FFFFFF" style="position:absolute;rotation:-0;width:612pt;height:105.65pt;mso-wrap-distance-left:10pt;mso-wrap-distance-right:10pt;mso-wrap-distance-top:10pt;mso-wrap-distance-bottom:10pt;margin-top:691.95pt;mso-position-vertical-relative:page;margin-left:7pt;mso-position-horizontal-relative:page">
                <v:fill opacity="0f"/>
                <v:textbox inset="0in,0in,0in,0in">
                  <w:txbxContent>
                    <w:p>
                      <w:pPr>
                        <w:pStyle w:val="Normal"/>
                        <w:tabs>
                          <w:tab w:val="clear" w:pos="720"/>
                          <w:tab w:val="left" w:pos="6558" w:leader="none"/>
                          <w:tab w:val="right" w:pos="82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xbxContent>
                </v:textbox>
                <w10:wrap type="square"/>
              </v:rect>
            </w:pict>
          </mc:Fallback>
        </mc:AlternateConten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Gas Sales Agreement</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Dated July 1, 2001 Between</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North America  Corp. and</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Destination:</w:t>
        <w:tab/>
        <w:t xml:space="preserve">NCNB </w:t>
        <w:noBreakHyphen/>
        <w:t xml:space="preserve"> Texas</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Houston, Texas</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ABA Routing #111000025</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For Credit To:</w:t>
        <w:tab/>
        <w:t>Enron North America Corp.</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Account #4140327387</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Confirmation of Transfer:</w:t>
        <w:tab/>
        <w:t>Enron North America Corp.</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Credit and Collections</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(713) 853</w:t>
        <w:noBreakHyphen/>
        <w:t>5667</w:t>
      </w:r>
    </w:p>
    <w:p>
      <w:pPr>
        <w:sectPr>
          <w:headerReference w:type="default" r:id="rId8"/>
          <w:headerReference w:type="first" r:id="rId9"/>
          <w:footerReference w:type="default" r:id="rId10"/>
          <w:footerReference w:type="first" r:id="rId11"/>
          <w:type w:val="nextPage"/>
          <w:pgSz w:w="12240" w:h="15840"/>
          <w:pgMar w:left="1440" w:right="1440" w:gutter="0" w:header="0" w:top="1440" w:footer="720" w:bottom="1584"/>
          <w:pgNumType w:fmt="decimal"/>
          <w:formProt w:val="false"/>
          <w:titlePg/>
          <w:textDirection w:val="lrTb"/>
        </w:sectPr>
        <w:pStyle w:val="Normal"/>
        <w:numPr>
          <w:ilvl w:val="0"/>
          <w:numId w:val="0"/>
        </w:numPr>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EXHIBIT "C”</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Gas Sales Agreement</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Dated July 1, 2001 Between</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North America Corp. and</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Normal"/>
        <w:tabs>
          <w:tab w:val="clear" w:pos="720"/>
          <w:tab w:val="right" w:pos="6288"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288"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7"/>
        <w:tabs>
          <w:tab w:val="clear" w:pos="720"/>
          <w:tab w:val="right" w:pos="6106" w:leader="none"/>
        </w:tabs>
        <w:bidi w:val="0"/>
        <w:ind w:start="3167"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t>AGENCY AGREEMENT</w:t>
      </w:r>
    </w:p>
    <w:p>
      <w:pPr>
        <w:pStyle w:val="Normal"/>
        <w:tabs>
          <w:tab w:val="clear" w:pos="720"/>
          <w:tab w:val="right" w:pos="6106" w:leader="none"/>
        </w:tabs>
        <w:bidi w:val="0"/>
        <w:ind w:start="0"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OmniPage1"/>
        <w:tabs>
          <w:tab w:val="clear" w:pos="720"/>
          <w:tab w:val="right" w:pos="6106" w:leader="none"/>
        </w:tabs>
        <w:bidi w:val="0"/>
        <w:ind w:firstLine="676" w:start="56"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Attached to that Gas Sales Contract dated July 1, 2001, between Enron North America Corp. as Seller and The City of Mesa, Arizona as Buyer.</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76" w:start="56"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THIS AGREEMENT is made and entered into this first day of November, 1991, by and between The City of Mesa, Arizona, hereinafter called "Principal," and Enron North America Corp., hereinafter called "Agent."</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39"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Principal and Agent hereby agree as follows:</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779" w:leader="none"/>
        </w:tabs>
        <w:bidi w:val="0"/>
        <w:ind w:hanging="668" w:start="729"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(1)</w:t>
        <w:tab/>
        <w:t>Principal hereby appoints and authorizes Agent to act as its exclusive agent for the purposes set forth herein, and Agent hereby agrees to such appointment and authorization.</w:t>
      </w:r>
    </w:p>
    <w:p>
      <w:pPr>
        <w:pStyle w:val="Normal"/>
        <w:tabs>
          <w:tab w:val="clear" w:pos="720"/>
          <w:tab w:val="left" w:pos="779" w:leader="none"/>
        </w:tabs>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sectPr>
          <w:footerReference w:type="default" r:id="rId12"/>
          <w:footerReference w:type="first" r:id="rId13"/>
          <w:type w:val="nextPage"/>
          <w:pgSz w:w="12240" w:h="15840"/>
          <w:pgMar w:left="1440" w:right="1440" w:gutter="0" w:header="0" w:top="1440" w:footer="0" w:bottom="1584"/>
          <w:pgNumType w:fmt="decimal"/>
          <w:formProt w:val="false"/>
          <w:titlePg/>
          <w:textDirection w:val="lrTb"/>
        </w:sectPr>
        <w:pStyle w:val="OmniPage1"/>
        <w:tabs>
          <w:tab w:val="clear" w:pos="720"/>
          <w:tab w:val="left" w:pos="779" w:leader="none"/>
        </w:tabs>
        <w:bidi w:val="0"/>
        <w:ind w:hanging="0" w:start="760"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(2)</w:t>
        <w:tab/>
        <w:t>Agent shall have the authority to make and/or change, pursuant to Principal's request and on behalf of Principal, all nominations for daily deliveries to and from receipt points under Principal's existing firm transportation agreement (“Transportation Agreement”) with El Paso Natural Gas Company ("EPNG"), and to submit requests to EPNG for any changes in receipt points which may be agreed to by Principal and Agent. Receipt Points shall be established under the Transportation Agreement, and any changes thereto shall be by mutual consent between Principal and Agent. By this Agreement, EPNG is hereby authorized and directed by Principal: (i) to provide Agent with accurate and timely information as necessary to Agent to make and/or change daily deliveries to said pipeline and the receipt points at which such deliveries are to be made; (ii) to accept requests by Agent for changes in deliveries and receipt points under the Transportation Agreement; and (iii) to send to Agent routine notices or any notice of curtailment or other emergencies which would otherwise be sent to Principal. Agent shall perform any other duties incident to, or necessary for, assuring the reliable delivery of natural gas supplies Agent and Principal have arranged for, consistent with the Gas Sales Agreement between Principal and Agent, provided, however, that by this Agreement, Agent shall not be deemed to be a party to the Transportation Agreement, and Agent shall not assume any liability, obligation or responsibility of Principal to EPNG which may now exist, or which may hereafter arise under said Transportation Agreement, and Principal shall indemnify Agent for same, except that, pursuant to Article 11 of the Gas Sales Agreement between Principal and Agent, Agent agrees to indemnify Principal for any imbalance charges or penalties incurred under Principal's Transporation Agreement imposed as a result of Seller’s or Seller’s producers improper</w:t>
      </w:r>
    </w:p>
    <w:p>
      <w:pPr>
        <w:pStyle w:val="OmniPage1"/>
        <w:bidi w:val="0"/>
        <w:ind w:hanging="0" w:start="760"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779" w:leader="none"/>
        </w:tabs>
        <w:bidi w:val="0"/>
        <w:ind w:hanging="668" w:start="729"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2101" w:leader="none"/>
        </w:tabs>
        <w:bidi w:val="0"/>
        <w:ind w:hanging="86" w:start="8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Exhibit "C"</w:t>
      </w:r>
    </w:p>
    <w:p>
      <w:pPr>
        <w:pStyle w:val="OmniPage1"/>
        <w:tabs>
          <w:tab w:val="clear" w:pos="720"/>
          <w:tab w:val="right" w:pos="2101" w:leader="none"/>
        </w:tabs>
        <w:bidi w:val="0"/>
        <w:ind w:hanging="0" w:start="8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Page 2</w:t>
      </w:r>
    </w:p>
    <w:p>
      <w:pPr>
        <w:pStyle w:val="OmniPage1"/>
        <w:tabs>
          <w:tab w:val="clear" w:pos="720"/>
          <w:tab w:val="right" w:pos="2101" w:leader="none"/>
        </w:tabs>
        <w:bidi w:val="0"/>
        <w:ind w:hanging="0" w:start="8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Agency Agreement</w:t>
      </w:r>
    </w:p>
    <w:p>
      <w:pPr>
        <w:pStyle w:val="Normal"/>
        <w:tabs>
          <w:tab w:val="clear" w:pos="720"/>
          <w:tab w:val="right" w:pos="2101" w:leader="none"/>
        </w:tabs>
        <w:bidi w:val="0"/>
        <w:ind w:start="0"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tab/>
      </w:r>
    </w:p>
    <w:p>
      <w:pPr>
        <w:pStyle w:val="Normal"/>
        <w:tabs>
          <w:tab w:val="clear" w:pos="720"/>
          <w:tab w:val="right" w:pos="2101" w:leader="none"/>
        </w:tabs>
        <w:bidi w:val="0"/>
        <w:ind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Normal"/>
        <w:tabs>
          <w:tab w:val="clear" w:pos="720"/>
          <w:tab w:val="right" w:pos="2101"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2101" w:leader="none"/>
        </w:tabs>
        <w:bidi w:val="0"/>
        <w:ind w:hanging="0" w:start="760"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delivery of more or less gas than the quantity Scheduled hereunder.</w:t>
      </w:r>
    </w:p>
    <w:p>
      <w:pPr>
        <w:pStyle w:val="Normal"/>
        <w:tabs>
          <w:tab w:val="clear" w:pos="720"/>
          <w:tab w:val="right" w:pos="2101" w:leader="none"/>
        </w:tabs>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2101"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720" w:start="720" w:end="19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(3)</w:t>
        <w:tab/>
        <w:t>This Agreement will terminate upon the termination of the Gas Sales Agreement between The City of Mesa, Arizona and Enron North America Corp. dated July 1, 2001.</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4872" w:leader="none"/>
          <w:tab w:val="right" w:pos="6078" w:leader="none"/>
        </w:tabs>
        <w:bidi w:val="0"/>
        <w:ind w:hanging="0" w:start="77"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PRINCIPAL:</w:t>
        <w:tab/>
        <w:t>AGENT:</w:t>
      </w:r>
    </w:p>
    <w:p>
      <w:pPr>
        <w:pStyle w:val="Normal"/>
        <w:tabs>
          <w:tab w:val="clear" w:pos="720"/>
          <w:tab w:val="left" w:pos="4872" w:leader="none"/>
          <w:tab w:val="right" w:pos="6078" w:leader="none"/>
        </w:tabs>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7"/>
        <w:tabs>
          <w:tab w:val="clear" w:pos="720"/>
          <w:tab w:val="left" w:pos="4852" w:leader="none"/>
          <w:tab w:val="right" w:pos="8789" w:leader="none"/>
        </w:tabs>
        <w:bidi w:val="0"/>
        <w:ind w:start="6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THE CITY OF MESA, ARIZONA </w:t>
        <w:tab/>
        <w:t>ENRON NORTH AMERICA CORP.</w:t>
      </w:r>
    </w:p>
    <w:p>
      <w:pPr>
        <w:pStyle w:val="OmniPage1"/>
        <w:tabs>
          <w:tab w:val="clear" w:pos="720"/>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pPr>
      <w:r>
        <w:rPr>
          <w:b w:val="false"/>
          <w:bCs w:val="false"/>
          <w:i w:val="false"/>
          <w:iCs w:val="false"/>
          <w:caps w:val="false"/>
          <w:smallCaps w:val="false"/>
          <w:strike w:val="false"/>
          <w:dstrike w:val="false"/>
          <w:outline w:val="false"/>
          <w:vanish w:val="false"/>
          <w:sz w:val="24"/>
          <w:szCs w:val="24"/>
        </w:rPr>
        <w:t>By:</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t>By:</w:t>
      </w:r>
      <w:r>
        <w:rPr>
          <w:b w:val="false"/>
          <w:bCs w:val="false"/>
          <w:i w:val="false"/>
          <w:iCs w:val="false"/>
          <w:caps w:val="false"/>
          <w:smallCaps w:val="false"/>
          <w:strike w:val="false"/>
          <w:dstrike w:val="false"/>
          <w:outline w:val="false"/>
          <w:vanish w:val="false"/>
          <w:sz w:val="24"/>
          <w:szCs w:val="24"/>
          <w:u w:val="single"/>
        </w:rPr>
        <w:tab/>
        <w:tab/>
        <w:tab/>
        <w:tab/>
        <w:tab/>
        <w:tab/>
      </w:r>
    </w:p>
    <w:p>
      <w:pPr>
        <w:pStyle w:val="Normal"/>
        <w:tabs>
          <w:tab w:val="clear" w:pos="720"/>
          <w:tab w:val="left" w:pos="4865" w:leader="none"/>
          <w:tab w:val="right" w:pos="5433" w:leader="none"/>
        </w:tabs>
        <w:bidi w:val="0"/>
        <w:ind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Title:</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t>Title:</w:t>
      </w:r>
      <w:r>
        <w:rPr>
          <w:b w:val="false"/>
          <w:bCs w:val="false"/>
          <w:i w:val="false"/>
          <w:iCs w:val="false"/>
          <w:caps w:val="false"/>
          <w:smallCaps w:val="false"/>
          <w:strike w:val="false"/>
          <w:dstrike w:val="false"/>
          <w:outline w:val="false"/>
          <w:vanish w:val="false"/>
          <w:sz w:val="24"/>
          <w:szCs w:val="24"/>
          <w:u w:val="single"/>
        </w:rPr>
        <w:tab/>
        <w:tab/>
        <w:tab/>
        <w:tab/>
        <w:tab/>
        <w:tab/>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16"/>
          <w:szCs w:val="16"/>
        </w:rPr>
      </w:pPr>
      <w:r>
        <w:rPr>
          <w:b w:val="false"/>
          <w:bCs w:val="false"/>
          <w:i w:val="false"/>
          <w:iCs w:val="false"/>
          <w:caps w:val="false"/>
          <w:smallCaps w:val="false"/>
          <w:strike w:val="false"/>
          <w:dstrike w:val="false"/>
          <w:outline w:val="false"/>
          <w:vanish w:val="false"/>
          <w:sz w:val="16"/>
          <w:szCs w:val="16"/>
        </w:rPr>
        <w:fldChar w:fldCharType="begin"/>
      </w:r>
      <w:r>
        <w:rPr>
          <w:smallCaps w:val="false"/>
          <w:caps w:val="false"/>
          <w:outline w:val="false"/>
          <w:dstrike w:val="false"/>
          <w:strike w:val="false"/>
          <w:sz w:val="16"/>
          <w:i w:val="false"/>
          <w:b w:val="false"/>
          <w:szCs w:val="16"/>
          <w:iCs w:val="false"/>
          <w:bCs w:val="false"/>
          <w:vanish w:val="false"/>
        </w:rPr>
        <w:instrText xml:space="preserve"> FILENAME \p </w:instrText>
      </w:r>
      <w:r>
        <w:rPr>
          <w:smallCaps w:val="false"/>
          <w:caps w:val="false"/>
          <w:outline w:val="false"/>
          <w:dstrike w:val="false"/>
          <w:strike w:val="false"/>
          <w:sz w:val="16"/>
          <w:i w:val="false"/>
          <w:b w:val="false"/>
          <w:szCs w:val="16"/>
          <w:iCs w:val="false"/>
          <w:bCs w:val="false"/>
          <w:vanish w:val="false"/>
        </w:rPr>
        <w:fldChar w:fldCharType="separate"/>
      </w:r>
      <w:r>
        <w:rPr>
          <w:smallCaps w:val="false"/>
          <w:caps w:val="false"/>
          <w:outline w:val="false"/>
          <w:dstrike w:val="false"/>
          <w:strike w:val="false"/>
          <w:sz w:val="16"/>
          <w:i w:val="false"/>
          <w:b w:val="false"/>
          <w:szCs w:val="16"/>
          <w:iCs w:val="false"/>
          <w:bCs w:val="false"/>
          <w:vanish w:val="false"/>
        </w:rPr>
        <w:t>/mnt/main-storage/datasets/enron-docs/doc/City_of_Mesa_ENA_Gas_Sales_Agmt.doc</w:t>
      </w:r>
      <w:r>
        <w:rPr>
          <w:smallCaps w:val="false"/>
          <w:caps w:val="false"/>
          <w:outline w:val="false"/>
          <w:dstrike w:val="false"/>
          <w:strike w:val="false"/>
          <w:sz w:val="16"/>
          <w:i w:val="false"/>
          <w:b w:val="false"/>
          <w:szCs w:val="16"/>
          <w:iCs w:val="false"/>
          <w:bCs w:val="false"/>
          <w:vanish w:val="false"/>
        </w:rPr>
        <w:fldChar w:fldCharType="end"/>
      </w:r>
    </w:p>
    <w:sectPr>
      <w:type w:val="nextPage"/>
      <w:pgSz w:w="12240" w:h="15840"/>
      <w:pgMar w:left="1440" w:right="1440" w:gutter="0" w:header="0" w:top="1440" w:footer="0" w:bottom="158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28270"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17</w:t>
                          </w:r>
                          <w:r>
                            <w:rPr>
                              <w:smallCaps w:val="false"/>
                              <w:caps w:val="false"/>
                              <w:outline w:val="false"/>
                              <w:dstrike w:val="false"/>
                              <w:strike w:val="false"/>
                              <w:i w:val="false"/>
                              <w:b w:val="false"/>
                              <w:iCs w:val="false"/>
                              <w:bCs w:val="false"/>
                              <w:vanish w:val="false"/>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17</w:t>
                    </w:r>
                    <w:r>
                      <w:rPr>
                        <w:smallCaps w:val="false"/>
                        <w:caps w:val="false"/>
                        <w:outline w:val="false"/>
                        <w:dstrike w:val="false"/>
                        <w:strike w:val="false"/>
                        <w:i w:val="false"/>
                        <w:b w:val="false"/>
                        <w:iCs w:val="false"/>
                        <w:bCs w:val="false"/>
                        <w:vanish w:val="false"/>
                      </w:rPr>
                      <w:fldChar w:fldCharType="end"/>
                    </w:r>
                  </w:p>
                </w:txbxContent>
              </v:textbox>
              <w10:wrap type="square"/>
            </v:rect>
          </w:pict>
        </mc:Fallback>
      </mc:AlternateContent>
    </w:r>
  </w:p>
  <w:p>
    <w:pPr>
      <w:pStyle w:val="Footer"/>
      <w:bidi w:val="0"/>
      <w:ind w:end="36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v:textbox>
              <w10:wrap type="square"/>
            </v:rect>
          </w:pict>
        </mc:Fallback>
      </mc:AlternateContent>
    </w:r>
  </w:p>
  <w:p>
    <w:pPr>
      <w:pStyle w:val="Footer"/>
      <w:bidi w:val="0"/>
      <w:ind w:end="360"/>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v:textbox>
              <w10:wrap type="square"/>
            </v:rect>
          </w:pict>
        </mc:Fallback>
      </mc:AlternateContent>
    </w:r>
  </w:p>
  <w:p>
    <w:pPr>
      <w:pStyle w:val="Footer"/>
      <w:bidi w:val="0"/>
      <w:ind w:end="360"/>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OmniPage1"/>
      <w:numFmt w:val="none"/>
      <w:suff w:val="nothing"/>
      <w:lvlText w:val=""/>
      <w:lvlJc w:val="start"/>
      <w:pPr>
        <w:tabs>
          <w:tab w:val="num" w:pos="0"/>
        </w:tabs>
        <w:ind w:start="0" w:hanging="0"/>
      </w:pPr>
    </w:lvl>
    <w:lvl w:ilvl="1">
      <w:start w:val="1"/>
      <w:pStyle w:val="OmniPage2"/>
      <w:numFmt w:val="none"/>
      <w:suff w:val="nothing"/>
      <w:lvlText w:val=""/>
      <w:lvlJc w:val="start"/>
      <w:pPr>
        <w:tabs>
          <w:tab w:val="num" w:pos="0"/>
        </w:tabs>
        <w:ind w:start="0" w:hanging="0"/>
      </w:pPr>
    </w:lvl>
    <w:lvl w:ilvl="2">
      <w:start w:val="1"/>
      <w:pStyle w:val="OmniPage3"/>
      <w:numFmt w:val="none"/>
      <w:suff w:val="nothing"/>
      <w:lvlText w:val=""/>
      <w:lvlJc w:val="start"/>
      <w:pPr>
        <w:tabs>
          <w:tab w:val="num" w:pos="0"/>
        </w:tabs>
        <w:ind w:start="0" w:hanging="0"/>
      </w:pPr>
    </w:lvl>
    <w:lvl w:ilvl="3">
      <w:start w:val="1"/>
      <w:pStyle w:val="OmniPage4"/>
      <w:numFmt w:val="none"/>
      <w:suff w:val="nothing"/>
      <w:lvlText w:val=""/>
      <w:lvlJc w:val="start"/>
      <w:pPr>
        <w:tabs>
          <w:tab w:val="num" w:pos="0"/>
        </w:tabs>
        <w:ind w:start="0" w:hanging="0"/>
      </w:pPr>
    </w:lvl>
    <w:lvl w:ilvl="4">
      <w:start w:val="1"/>
      <w:pStyle w:val="OmniPage5"/>
      <w:numFmt w:val="none"/>
      <w:suff w:val="nothing"/>
      <w:lvlText w:val=""/>
      <w:lvlJc w:val="start"/>
      <w:pPr>
        <w:tabs>
          <w:tab w:val="num" w:pos="0"/>
        </w:tabs>
        <w:ind w:start="0" w:hanging="0"/>
      </w:pPr>
    </w:lvl>
    <w:lvl w:ilvl="5">
      <w:start w:val="1"/>
      <w:pStyle w:val="OmniPage6"/>
      <w:numFmt w:val="none"/>
      <w:suff w:val="nothing"/>
      <w:lvlText w:val=""/>
      <w:lvlJc w:val="start"/>
      <w:pPr>
        <w:tabs>
          <w:tab w:val="num" w:pos="0"/>
        </w:tabs>
        <w:ind w:start="0" w:hanging="0"/>
      </w:pPr>
    </w:lvl>
    <w:lvl w:ilvl="6">
      <w:start w:val="1"/>
      <w:pStyle w:val="OmniPage7"/>
      <w:numFmt w:val="none"/>
      <w:suff w:val="nothing"/>
      <w:lvlText w:val=""/>
      <w:lvlJc w:val="start"/>
      <w:pPr>
        <w:tabs>
          <w:tab w:val="num" w:pos="0"/>
        </w:tabs>
        <w:ind w:start="0" w:hanging="0"/>
      </w:pPr>
    </w:lvl>
    <w:lvl w:ilvl="7">
      <w:start w:val="1"/>
      <w:pStyle w:val="OmniPage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0"/>
      <w:szCs w:val="20"/>
      <w:lang w:val="en-CA" w:eastAsia="zh-CN" w:bidi="hi-IN"/>
    </w:rPr>
  </w:style>
  <w:style w:type="paragraph" w:styleId="Heading1">
    <w:name w:val="heading 1"/>
    <w:basedOn w:val="Heading"/>
    <w:next w:val="OmniPage7"/>
    <w:qFormat/>
    <w:pPr>
      <w:numPr>
        <w:ilvl w:val="0"/>
        <w:numId w:val="1"/>
      </w:numPr>
      <w:outlineLvl w:val="0"/>
    </w:pPr>
    <w:rPr/>
  </w:style>
  <w:style w:type="paragraph" w:styleId="Heading2">
    <w:name w:val="heading 2"/>
    <w:basedOn w:val="Heading"/>
    <w:next w:val="Normal"/>
    <w:qFormat/>
    <w:pPr>
      <w:numPr>
        <w:ilvl w:val="1"/>
        <w:numId w:val="1"/>
      </w:numPr>
      <w:outlineLvl w:val="1"/>
    </w:pPr>
    <w:rPr/>
  </w:style>
  <w:style w:type="paragraph" w:styleId="Heading3">
    <w:name w:val="heading 3"/>
    <w:basedOn w:val="Heading"/>
    <w:next w:val="Normal"/>
    <w:qFormat/>
    <w:pPr>
      <w:numPr>
        <w:ilvl w:val="2"/>
        <w:numId w:val="1"/>
      </w:numPr>
      <w:outlineLvl w:val="2"/>
    </w:pPr>
    <w:rPr/>
  </w:style>
  <w:style w:type="paragraph" w:styleId="Heading4">
    <w:name w:val="heading 4"/>
    <w:basedOn w:val="Heading"/>
    <w:next w:val="Normal"/>
    <w:qFormat/>
    <w:pPr>
      <w:numPr>
        <w:ilvl w:val="3"/>
        <w:numId w:val="1"/>
      </w:numPr>
      <w:outlineLvl w:val="3"/>
    </w:pPr>
    <w:rPr/>
  </w:style>
  <w:style w:type="paragraph" w:styleId="Heading5">
    <w:name w:val="heading 5"/>
    <w:basedOn w:val="Heading"/>
    <w:next w:val="OmniPage7"/>
    <w:qFormat/>
    <w:pPr>
      <w:numPr>
        <w:ilvl w:val="4"/>
        <w:numId w:val="1"/>
      </w:numPr>
      <w:outlineLvl w:val="4"/>
    </w:pPr>
    <w:rPr/>
  </w:style>
  <w:style w:type="paragraph" w:styleId="Heading6">
    <w:name w:val="heading 6"/>
    <w:basedOn w:val="Heading"/>
    <w:next w:val="NormalIndent"/>
    <w:qFormat/>
    <w:pPr>
      <w:numPr>
        <w:ilvl w:val="5"/>
        <w:numId w:val="1"/>
      </w:numPr>
      <w:outlineLvl w:val="5"/>
    </w:pPr>
    <w:rPr/>
  </w:style>
  <w:style w:type="paragraph" w:styleId="Heading7">
    <w:name w:val="heading 7"/>
    <w:basedOn w:val="Heading"/>
    <w:next w:val="NormalIndent"/>
    <w:qFormat/>
    <w:pPr>
      <w:numPr>
        <w:ilvl w:val="6"/>
        <w:numId w:val="1"/>
      </w:numPr>
      <w:outlineLvl w:val="6"/>
    </w:pPr>
    <w:rPr/>
  </w:style>
  <w:style w:type="paragraph" w:styleId="Heading8">
    <w:name w:val="heading 8"/>
    <w:basedOn w:val="Heading"/>
    <w:next w:val="NormalIndent"/>
    <w:qFormat/>
    <w:pPr>
      <w:numPr>
        <w:ilvl w:val="7"/>
        <w:numId w:val="1"/>
      </w:numPr>
      <w:outlineLvl w:val="7"/>
    </w:pPr>
    <w:rPr/>
  </w:style>
  <w:style w:type="paragraph" w:styleId="Heading9">
    <w:name w:val="heading 9"/>
    <w:basedOn w:val="Heading"/>
    <w:next w:val="NormalIndent"/>
    <w:qFormat/>
    <w:pPr>
      <w:numPr>
        <w:ilvl w:val="8"/>
        <w:numId w:val="1"/>
      </w:numPr>
      <w:outlineLvl w:val="8"/>
    </w:pPr>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tabs>
        <w:tab w:val="clear" w:pos="4986"/>
        <w:tab w:val="clear" w:pos="9972"/>
        <w:tab w:val="center" w:pos="4320" w:leader="none"/>
        <w:tab w:val="right" w:pos="8640" w:leader="none"/>
      </w:tabs>
    </w:pPr>
    <w:rPr>
      <w:b w:val="false"/>
      <w:bCs w:val="false"/>
      <w:i w:val="false"/>
      <w:iCs w:val="false"/>
      <w:caps w:val="false"/>
      <w:smallCaps w:val="false"/>
      <w:strike w:val="false"/>
      <w:dstrike w:val="false"/>
      <w:outline w:val="false"/>
      <w:vanish w:val="false"/>
    </w:rPr>
  </w:style>
  <w:style w:type="paragraph" w:styleId="Header">
    <w:name w:val="header"/>
    <w:basedOn w:val="HeaderandFooter"/>
    <w:pPr>
      <w:tabs>
        <w:tab w:val="clear" w:pos="4986"/>
        <w:tab w:val="clear" w:pos="9972"/>
        <w:tab w:val="center" w:pos="4320" w:leader="none"/>
        <w:tab w:val="right" w:pos="8640" w:leader="none"/>
      </w:tabs>
    </w:pPr>
    <w:rPr>
      <w:b w:val="false"/>
      <w:bCs w:val="false"/>
      <w:i w:val="false"/>
      <w:iCs w:val="false"/>
      <w:caps w:val="false"/>
      <w:smallCaps w:val="false"/>
      <w:strike w:val="false"/>
      <w:dstrike w:val="false"/>
      <w:outline w:val="false"/>
      <w:vanish w:val="false"/>
    </w:rPr>
  </w:style>
  <w:style w:type="paragraph" w:styleId="FootnoteText">
    <w:name w:val="footnote text"/>
    <w:basedOn w:val="Normal"/>
    <w:next w:val="NormalIndent"/>
    <w:pPr/>
    <w:rPr/>
  </w:style>
  <w:style w:type="paragraph" w:styleId="NormalIndent">
    <w:name w:val="Normal Indent"/>
    <w:next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OmniPage1">
    <w:name w:val="OmniPage #1"/>
    <w:basedOn w:val="Normal"/>
    <w:next w:val="Normal"/>
    <w:qFormat/>
    <w:pPr>
      <w:numPr>
        <w:ilvl w:val="0"/>
        <w:numId w:val="1"/>
      </w:numPr>
      <w:outlineLvl w:val="0"/>
    </w:pPr>
    <w:rPr>
      <w:b w:val="false"/>
      <w:bCs w:val="false"/>
      <w:i w:val="false"/>
      <w:iCs w:val="false"/>
      <w:caps w:val="false"/>
      <w:smallCaps w:val="false"/>
      <w:strike w:val="false"/>
      <w:dstrike w:val="false"/>
      <w:outline w:val="false"/>
      <w:vanish w:val="false"/>
    </w:rPr>
  </w:style>
  <w:style w:type="paragraph" w:styleId="OmniPage2">
    <w:name w:val="OmniPage #2"/>
    <w:next w:val="OmniPage7"/>
    <w:qFormat/>
    <w:pPr>
      <w:widowControl w:val="false"/>
      <w:numPr>
        <w:ilvl w:val="1"/>
        <w:numId w:val="1"/>
      </w:numPr>
      <w:bidi w:val="0"/>
      <w:outlineLvl w:val="1"/>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3"/>
      <w:szCs w:val="23"/>
      <w:lang w:val="en-CA" w:eastAsia="zh-CN" w:bidi="hi-IN"/>
    </w:rPr>
  </w:style>
  <w:style w:type="paragraph" w:styleId="OmniPage3">
    <w:name w:val="OmniPage #3"/>
    <w:basedOn w:val="Normal"/>
    <w:next w:val="Normal"/>
    <w:qFormat/>
    <w:pPr>
      <w:numPr>
        <w:ilvl w:val="2"/>
        <w:numId w:val="1"/>
      </w:numPr>
      <w:outlineLvl w:val="2"/>
    </w:pPr>
    <w:rPr>
      <w:b w:val="false"/>
      <w:bCs w:val="false"/>
      <w:i w:val="false"/>
      <w:iCs w:val="false"/>
      <w:caps w:val="false"/>
      <w:smallCaps w:val="false"/>
      <w:strike w:val="false"/>
      <w:dstrike w:val="false"/>
      <w:outline w:val="false"/>
      <w:vanish w:val="false"/>
      <w:sz w:val="23"/>
      <w:szCs w:val="23"/>
    </w:rPr>
  </w:style>
  <w:style w:type="paragraph" w:styleId="OmniPage4">
    <w:name w:val="OmniPage #4"/>
    <w:basedOn w:val="Normal"/>
    <w:next w:val="Normal"/>
    <w:qFormat/>
    <w:pPr>
      <w:numPr>
        <w:ilvl w:val="3"/>
        <w:numId w:val="1"/>
      </w:numPr>
      <w:outlineLvl w:val="3"/>
    </w:pPr>
    <w:rPr>
      <w:b w:val="false"/>
      <w:bCs w:val="false"/>
      <w:i w:val="false"/>
      <w:iCs w:val="false"/>
      <w:caps w:val="false"/>
      <w:smallCaps w:val="false"/>
      <w:strike w:val="false"/>
      <w:dstrike w:val="false"/>
      <w:outline w:val="false"/>
      <w:vanish w:val="false"/>
      <w:sz w:val="23"/>
      <w:szCs w:val="23"/>
    </w:rPr>
  </w:style>
  <w:style w:type="paragraph" w:styleId="OmniPage5">
    <w:name w:val="OmniPage #5"/>
    <w:basedOn w:val="Normal"/>
    <w:next w:val="Normal"/>
    <w:qFormat/>
    <w:pPr>
      <w:numPr>
        <w:ilvl w:val="4"/>
        <w:numId w:val="1"/>
      </w:numPr>
      <w:outlineLvl w:val="4"/>
    </w:pPr>
    <w:rPr>
      <w:b w:val="false"/>
      <w:bCs w:val="false"/>
      <w:i w:val="false"/>
      <w:iCs w:val="false"/>
      <w:caps w:val="false"/>
      <w:smallCaps w:val="false"/>
      <w:strike w:val="false"/>
      <w:dstrike w:val="false"/>
      <w:outline w:val="false"/>
      <w:vanish w:val="false"/>
      <w:sz w:val="23"/>
      <w:szCs w:val="23"/>
    </w:rPr>
  </w:style>
  <w:style w:type="paragraph" w:styleId="OmniPage6">
    <w:name w:val="OmniPage #6"/>
    <w:basedOn w:val="OmniPage3"/>
    <w:next w:val="OmniPage7"/>
    <w:qFormat/>
    <w:pPr>
      <w:numPr>
        <w:ilvl w:val="5"/>
        <w:numId w:val="1"/>
      </w:numPr>
      <w:ind w:hanging="0" w:start="0" w:end="2695"/>
      <w:outlineLvl w:val="5"/>
    </w:pPr>
    <w:rPr>
      <w:b w:val="false"/>
      <w:bCs w:val="false"/>
      <w:i w:val="false"/>
      <w:iCs w:val="false"/>
      <w:caps w:val="false"/>
      <w:smallCaps w:val="false"/>
      <w:strike w:val="false"/>
      <w:dstrike w:val="false"/>
      <w:outline w:val="false"/>
      <w:vanish w:val="false"/>
      <w:sz w:val="23"/>
      <w:szCs w:val="23"/>
    </w:rPr>
  </w:style>
  <w:style w:type="paragraph" w:styleId="OmniPage7">
    <w:name w:val="OmniPage #7"/>
    <w:qFormat/>
    <w:pPr>
      <w:widowControl w:val="false"/>
      <w:numPr>
        <w:ilvl w:val="6"/>
        <w:numId w:val="1"/>
      </w:numPr>
      <w:bidi w:val="0"/>
      <w:ind w:hanging="0" w:start="0" w:end="92"/>
      <w:outlineLvl w:val="6"/>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3"/>
      <w:szCs w:val="23"/>
      <w:lang w:val="en-CA" w:eastAsia="zh-CN" w:bidi="hi-IN"/>
    </w:rPr>
  </w:style>
  <w:style w:type="paragraph" w:styleId="OmniPage8">
    <w:name w:val="OmniPage #8"/>
    <w:qFormat/>
    <w:pPr>
      <w:widowControl w:val="false"/>
      <w:numPr>
        <w:ilvl w:val="7"/>
        <w:numId w:val="1"/>
      </w:numPr>
      <w:bidi w:val="0"/>
      <w:ind w:hanging="0" w:start="0" w:end="92"/>
      <w:outlineLvl w:val="7"/>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3"/>
      <w:szCs w:val="23"/>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2001-07-11T14:26:00Z</cp:lastPrinted>
  <cp:revision>0</cp:revision>
  <dc:subject/>
  <dc:title/>
</cp:coreProperties>
</file>