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City of Cartersville, a Georgia municipal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November,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bCs/>
          <w:sz w:val="18"/>
        </w:rPr>
      </w:pPr>
      <w:r>
        <w:rPr>
          <w:rFonts w:cs="Arial Narrow" w:ascii="Arial Narrow" w:hAnsi="Arial Narrow"/>
          <w:b/>
          <w:bCs/>
          <w:sz w:val="18"/>
        </w:rPr>
        <w:t>(add to Art.2)</w:t>
      </w:r>
    </w:p>
    <w:p>
      <w:pPr>
        <w:pStyle w:val="Normal"/>
        <w:jc w:val="both"/>
        <w:rPr/>
      </w:pPr>
      <w:r>
        <w:rPr>
          <w:rFonts w:cs="Arial Narrow" w:ascii="Arial Narrow" w:hAnsi="Arial Narrow"/>
          <w:sz w:val="18"/>
        </w:rPr>
        <w:t>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cs="Arial Narrow" w:ascii="Arial Narrow" w:hAnsi="Arial Narrow"/>
          <w:sz w:val="18"/>
          <w:u w:val="single"/>
        </w:rPr>
        <w:t>Special Fund</w:t>
      </w:r>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$5,000,000.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$7,500,000, then Company as the Beneficiary Party may request Customer to establish a Letter of Credit as the Account Party in an amount equal to the Termination Payment in excess of $7,500,000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  EXCEPT IN RESPECT OF THE APPLICABILITY OF THE ACT AS HEREIN PROVIDED IN WHICH INSTANCE THE LAWS OF THE STATE OF TEXAS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bCs/>
          <w:sz w:val="18"/>
        </w:rPr>
      </w:pPr>
      <w:r>
        <w:rPr>
          <w:rFonts w:cs="Arial Narrow" w:ascii="Arial Narrow" w:hAnsi="Arial Narrow"/>
          <w:b/>
          <w:bCs/>
          <w:sz w:val="18"/>
        </w:rPr>
        <w:t>(add section 8.6)</w:t>
      </w:r>
    </w:p>
    <w:p>
      <w:pPr>
        <w:pStyle w:val="Normal"/>
        <w:jc w:val="both"/>
        <w:rPr/>
      </w:pPr>
      <w:r>
        <w:rPr>
          <w:rFonts w:cs="Arial Narrow" w:ascii="Arial Narrow" w:hAnsi="Arial Narrow"/>
          <w:b/>
          <w:sz w:val="18"/>
        </w:rPr>
        <w:t xml:space="preserve">8.6. </w:t>
      </w:r>
      <w:r>
        <w:rPr>
          <w:rFonts w:cs="Arial Narrow" w:ascii="Arial Narrow" w:hAnsi="Arial Narrow"/>
          <w:b/>
          <w:sz w:val="18"/>
          <w:u w:val="single"/>
        </w:rPr>
        <w:t>Security</w:t>
      </w:r>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8.7.</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8.9.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CITY  OF  CARTERSVILLE</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/mnt/main-storage/datasets/enron-docs/doc/City_of_Cartersvillle__muni_language_.doc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eastAsia="Arial Narrow" w:cs="Arial Narrow" w:ascii="Arial Narrow" w:hAnsi="Arial Narrow"/>
          <w:sz w:val="18"/>
        </w:rPr>
        <w:t xml:space="preserve">    </w:t>
      </w:r>
      <w:r>
        <w:rPr>
          <w:rFonts w:cs="Arial Narrow" w:ascii="Arial Narrow" w:hAnsi="Arial Narrow"/>
          <w:b/>
          <w:bCs/>
          <w:sz w:val="18"/>
        </w:rPr>
        <w:t>(add act to definitions)</w:t>
      </w:r>
    </w:p>
    <w:p>
      <w:pPr>
        <w:pStyle w:val="Normal"/>
        <w:ind w:start="360" w:end="0"/>
        <w:jc w:val="both"/>
        <w:rPr/>
      </w:pPr>
      <w:r>
        <w:rPr>
          <w:rFonts w:cs="Arial Narrow" w:ascii="Arial Narrow" w:hAnsi="Arial Narrow"/>
          <w:b/>
          <w:bCs/>
          <w:i/>
          <w:iCs/>
          <w:sz w:val="18"/>
          <w:u w:val="single"/>
        </w:rPr>
        <w:t>"Act"</w:t>
      </w:r>
      <w:r>
        <w:rPr>
          <w:rFonts w:cs="Arial Narrow" w:ascii="Arial Narrow" w:hAnsi="Arial Narrow"/>
          <w:b/>
          <w:bCs/>
          <w:i/>
          <w:iCs/>
          <w:sz w:val="18"/>
        </w:rPr>
        <w:t xml:space="preserve">  </w:t>
      </w:r>
      <w:r>
        <w:rPr>
          <w:rFonts w:cs="Arial Narrow" w:ascii="Arial Narrow" w:hAnsi="Arial Narrow"/>
          <w:sz w:val="18"/>
        </w:rPr>
        <w:t>means, State Statute ________________ (insert Georgia state enabling statute)</w:t>
      </w:r>
    </w:p>
    <w:p>
      <w:pPr>
        <w:pStyle w:val="Normal"/>
        <w:ind w:start="360" w:end="0"/>
        <w:jc w:val="both"/>
        <w:rPr>
          <w:rFonts w:ascii="Arial Narrow" w:hAnsi="Arial Narrow" w:cs="Arial Narrow"/>
          <w:sz w:val="18"/>
          <w:u w:val="single"/>
        </w:rPr>
      </w:pPr>
      <w:r>
        <w:rPr>
          <w:rFonts w:cs="Arial Narrow" w:ascii="Arial Narrow" w:hAnsi="Arial Narrow"/>
          <w:sz w:val="18"/>
          <w:u w:val="single"/>
        </w:rPr>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to Customer, Customer shall have any of the following occurring at any time (a) the ratio of its Funded Debt  to its Net Worth is more than 0.5 to 1; or (b) its Net Worth falls below $155,000,000.</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sz w:val="18"/>
          <w:u w:val="single"/>
        </w:rPr>
        <w:t>N</w:t>
      </w:r>
      <w:r>
        <w:rPr>
          <w:rFonts w:cs="Arial Narrow" w:ascii="Arial Narrow" w:hAnsi="Arial Narrow"/>
          <w:b/>
          <w:i/>
          <w:sz w:val="18"/>
          <w:u w:val="single"/>
        </w:rPr>
        <w:t>et Income</w:t>
      </w:r>
      <w:r>
        <w:rPr>
          <w:rFonts w:cs="Arial Narrow" w:ascii="Arial Narrow" w:hAnsi="Arial Narrow"/>
          <w:sz w:val="18"/>
        </w:rPr>
        <w:t>" means consolidated gross revenues of Customer, Customer’s Guarantor and other proper income credits, less all proper income charges, including taxes on income, all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bCs/>
          <w:sz w:val="18"/>
        </w:rPr>
      </w:pPr>
      <w:r>
        <w:rPr>
          <w:rFonts w:cs="Arial Narrow" w:ascii="Arial Narrow" w:hAnsi="Arial Narrow"/>
          <w:b/>
          <w:bCs/>
          <w:sz w:val="18"/>
        </w:rPr>
        <w:t>(add to Representations and Warranties)</w:t>
      </w:r>
    </w:p>
    <w:p>
      <w:pPr>
        <w:pStyle w:val="Normal"/>
        <w:jc w:val="both"/>
        <w:rPr>
          <w:rFonts w:ascii="Arial Narrow" w:hAnsi="Arial Narrow" w:cs="Arial Narrow"/>
          <w:sz w:val="18"/>
        </w:rPr>
      </w:pPr>
      <w:r>
        <w:rPr>
          <w:rFonts w:cs="Arial Narrow" w:ascii="Arial Narrow" w:hAnsi="Arial Narrow"/>
          <w:sz w:val="18"/>
        </w:rPr>
        <w:t>Further and with respect to Customer only, Customer represents and warrants to Company continuing throughout the term of this Agreement as follows:  (i) all acts necessary to the valid execution and performance of this Agreement, including, without limitation, ___________________________________, have been duly adopted and all ________________ of Customer have been duly elected or appointed to _________________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City of Cartersville</w:t>
      </w:r>
    </w:p>
    <w:p>
      <w:pPr>
        <w:pStyle w:val="Normal"/>
        <w:jc w:val="both"/>
        <w:rPr>
          <w:rFonts w:ascii="Arial Narrow" w:hAnsi="Arial Narrow" w:cs="Arial Narrow"/>
          <w:sz w:val="18"/>
        </w:rPr>
      </w:pPr>
      <w:r>
        <w:rPr>
          <w:rFonts w:cs="Arial Narrow" w:ascii="Arial Narrow" w:hAnsi="Arial Narrow"/>
          <w:sz w:val="18"/>
        </w:rPr>
        <w:t>Cartersville Gas Department</w:t>
      </w:r>
    </w:p>
    <w:p>
      <w:pPr>
        <w:pStyle w:val="Normal"/>
        <w:jc w:val="both"/>
        <w:rPr>
          <w:rFonts w:ascii="Arial Narrow" w:hAnsi="Arial Narrow" w:cs="Arial Narrow"/>
          <w:sz w:val="18"/>
        </w:rPr>
      </w:pPr>
      <w:r>
        <w:rPr>
          <w:rFonts w:cs="Arial Narrow" w:ascii="Arial Narrow" w:hAnsi="Arial Narrow"/>
          <w:sz w:val="18"/>
        </w:rPr>
        <w:t>PO Box 1390</w:t>
      </w:r>
    </w:p>
    <w:p>
      <w:pPr>
        <w:pStyle w:val="Normal"/>
        <w:jc w:val="both"/>
        <w:rPr>
          <w:rFonts w:ascii="Arial Narrow" w:hAnsi="Arial Narrow" w:cs="Arial Narrow"/>
          <w:sz w:val="18"/>
        </w:rPr>
      </w:pPr>
      <w:r>
        <w:rPr>
          <w:rFonts w:cs="Arial Narrow" w:ascii="Arial Narrow" w:hAnsi="Arial Narrow"/>
          <w:sz w:val="18"/>
        </w:rPr>
        <w:t>Cartersville, Georgia 30120</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rPr>
          <w:rFonts w:ascii="Arial Narrow" w:hAnsi="Arial Narrow" w:cs="Arial Narrow"/>
          <w:sz w:val="18"/>
        </w:rPr>
      </w:pPr>
      <w:r>
        <w:rPr>
          <w:rFonts w:cs="Arial Narrow" w:ascii="Arial Narrow" w:hAnsi="Arial Narrow"/>
          <w:sz w:val="18"/>
        </w:rPr>
        <w:softHyphen/>
        <w:softHyphen/>
        <w:softHyphen/>
        <w:softHyphen/>
        <w:softHyphen/>
        <w:softHyphen/>
        <w:softHyphen/>
        <w:softHyphen/>
        <w:softHyphen/>
        <w:softHyphen/>
        <w:softHyphen/>
        <w:t>___________________________</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Master Firm Purchase/Sale Agreement dated as of ________, _______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between __________ ("</w:t>
      </w:r>
      <w:r>
        <w:rPr>
          <w:rFonts w:cs="Arial Narrow" w:ascii="Arial Narrow" w:hAnsi="Arial Narrow"/>
          <w:sz w:val="18"/>
          <w:u w:val="single"/>
        </w:rPr>
        <w:t>City</w:t>
      </w:r>
      <w:r>
        <w:rPr>
          <w:rFonts w:cs="Arial Narrow" w:ascii="Arial Narrow" w:hAnsi="Arial Narrow"/>
          <w:sz w:val="18"/>
        </w:rPr>
        <w:t xml:space="preserve">") and _____________________________ </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__________ and are generally familiar with City's affairs.  We have examined and are familiar with the documents relating to the creation, organization, existence and operation of City, all necessary documentation of City relating to the authorization, execution, delivery and performance of the Agreement, the Agreement, and such other records and instruments as we deemed advisable.  All terms herein capitalized shall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City is a _________, duly and validly created, organized and existing under the constitution and laws of the State of _____, including the Act.</w:t>
      </w:r>
    </w:p>
    <w:p>
      <w:pPr>
        <w:pStyle w:val="Normal"/>
        <w:jc w:val="both"/>
        <w:rPr/>
      </w:pPr>
      <w:r>
        <w:rPr>
          <w:rFonts w:cs="Arial Narrow" w:ascii="Arial Narrow" w:hAnsi="Arial Narrow"/>
          <w:sz w:val="18"/>
        </w:rPr>
        <w:t>2.</w:t>
        <w:tab/>
        <w:t>City has full legal right, power and authority, and has taken all action necessary, to execute, deliver and perform its obligations under the Agreement and any other documentation or agreements, including, without limitation, Transaction Tapes or Confirmations, that City is required to execute, deliver or perform in connection with the Agreement (including the Agreement, the "</w:t>
      </w:r>
      <w:r>
        <w:rPr>
          <w:rFonts w:cs="Arial Narrow" w:ascii="Arial Narrow" w:hAnsi="Arial Narrow"/>
          <w:sz w:val="18"/>
          <w:u w:val="single"/>
        </w:rPr>
        <w:t>City Documents</w:t>
      </w:r>
      <w:r>
        <w:rPr>
          <w:rFonts w:cs="Arial Narrow" w:ascii="Arial Narrow" w:hAnsi="Arial Narrow"/>
          <w:sz w:val="18"/>
        </w:rPr>
        <w:t>"), and City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City Document has been duly authorized, executed and delivered by City, is in full force and effect, constitutes the legal, valid and binding obligation of City, and is enforceable against City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All federal, state and local governmental, public and regulatory authority approvals, consents, authorizations, registrations, licenses, exemptions and filings that are required to have been obtained or made by City with respect to the authorization, execution, delivery and performance by, or the enforcement against or by, City of the City Documents have been obtained and are in full force and effect and all conditions of such approvals, consents, authorizations, registrations, licenses, exemptions and filings have been fully satisfied.</w:t>
      </w:r>
    </w:p>
    <w:p>
      <w:pPr>
        <w:pStyle w:val="Normal"/>
        <w:jc w:val="both"/>
        <w:rPr>
          <w:rFonts w:ascii="Arial Narrow" w:hAnsi="Arial Narrow" w:cs="Arial Narrow"/>
          <w:sz w:val="18"/>
        </w:rPr>
      </w:pPr>
      <w:r>
        <w:rPr>
          <w:rFonts w:cs="Arial Narrow" w:ascii="Arial Narrow" w:hAnsi="Arial Narrow"/>
          <w:sz w:val="18"/>
        </w:rPr>
        <w:t>5.</w:t>
        <w:tab/>
        <w:t>The authorization, execution, delivery and performance of the City Documents and compliance with the provisions thereof do not and will not conflict with, violate or constitute a breach of or default under, any instrument relating to the creation, organization, existence or operation of City, any commitment, agreement or other instrument to which City is a party or by which it or its property or assets is bound or affected, or any constitution, law, rule, regulation, government code, resolution, guideline, ordinance, judgment, order, writ, decree or ruling to which City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City or any of its property or assets which questions or qualifies the right, power or authority of City referred to in paragraph 2 above, the validity of the proceeding taken by City in connection with the authorization, execution, delivery or performance of the City Documents, or the City Documents.</w:t>
      </w:r>
    </w:p>
    <w:p>
      <w:pPr>
        <w:pStyle w:val="Normal"/>
        <w:jc w:val="both"/>
        <w:rPr>
          <w:rFonts w:ascii="Arial Narrow" w:hAnsi="Arial Narrow" w:cs="Arial Narrow"/>
          <w:sz w:val="18"/>
        </w:rPr>
      </w:pPr>
      <w:r>
        <w:rPr>
          <w:rFonts w:cs="Arial Narrow" w:ascii="Arial Narrow" w:hAnsi="Arial Narrow"/>
          <w:sz w:val="18"/>
        </w:rPr>
        <w:t>7.</w:t>
        <w:tab/>
        <w:t>City is not in violation or breach of or default under any constitution, law, rule, regulation, government code, resolution, guideline, ordinance, judgment, order, writ, decree, ruling, commitment, agreement or other instrument to which City (or any of its officials in their respective capacities) or its property or assets is subject, the consequence of which or the correction of which could adversely affect the legality, validity, binding effect or enforceability of the City Documents, the ability of City to perform its obligations under the City Documents, or the financial condition or operations of City.</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City which limit the terms of the Agreement or the obligations of City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City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City Documents, nor may there be attributed to City or its property or assets any such immunity (whether or not claimed).</w:t>
      </w:r>
    </w:p>
    <w:p>
      <w:pPr>
        <w:pStyle w:val="Normal"/>
        <w:jc w:val="center"/>
        <w:rPr>
          <w:rFonts w:ascii="Arial Narrow" w:hAnsi="Arial Narrow" w:cs="Arial Narrow"/>
          <w:sz w:val="18"/>
        </w:rPr>
      </w:pPr>
      <w:r>
        <w:rPr>
          <w:rFonts w:cs="Arial Narrow" w:ascii="Arial Narrow" w:hAnsi="Arial Narrow"/>
          <w:sz w:val="18"/>
        </w:rPr>
        <w:t>10.</w:t>
        <w:tab/>
        <w:t>The obligations of City to make payments under the Agreement constitute operating and maintenance expenses of City payable from general funds, which enjoy first priority of payment at all times under any and all indentures to which it is a party, its constitutional and governing documents and applicable law, and do not constitute any kind of indebtedness of City or any kind of obligation secured by any lien on or security interest in any property or assets of City, that, in any case, is proscribed by any constitution, law, rule, regulation, government code, constituent or governing instrument, resolution, guideline, ordinance, order, writ, judgment, decree or ruling to which City (or any of its officials in their respective capacities) or its property or assets</w:t>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3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2001-02-02T14:25:00Z</dcterms:created>
  <dc:creator>dperlin</dc:creator>
  <dc:description/>
  <dc:language>en-CA</dc:language>
  <cp:lastModifiedBy>dperlin</cp:lastModifiedBy>
  <cp:lastPrinted>2000-12-20T17:35:00Z</cp:lastPrinted>
  <dcterms:modified xsi:type="dcterms:W3CDTF">2001-03-28T21:14:00Z</dcterms:modified>
  <cp:revision>5</cp:revision>
  <dc:subject/>
  <dc:title>ENFOLIO® MASTER FIRM PURCHASE/SALE AGREEMENT</dc:title>
</cp:coreProperties>
</file>