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October 10,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Ms. Theresa Staab</w:t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  <w:t>1200 17</w:t>
      </w:r>
      <w:r>
        <w:rPr>
          <w:vertAlign w:val="superscript"/>
        </w:rPr>
        <w:t>th</w:t>
      </w:r>
      <w:r>
        <w:rPr/>
        <w:t xml:space="preserve"> Street, Suite 2750</w:t>
      </w:r>
    </w:p>
    <w:p>
      <w:pPr>
        <w:pStyle w:val="Normal"/>
        <w:rPr/>
      </w:pPr>
      <w:r>
        <w:rPr/>
        <w:t>Denver, CO 80202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Citizens Utilities Company Reconciliation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Theresa: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 is a file containing schedules that support reconciliation of billing errors between Enron North America Corp. (“ENA”) and Citizens Utilities Company (“Citizens”) during the period December 2000 and July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two billing settlement issues addressed.  The first is an over-billing to Citizens for gas delivered to Citizens’ CIG White Rock delivery point that was for the account of a Trans Louisiana Industrial Gas Company Inc, formerly LGS Intrastate Gas Company.  The over-billing occurred during December 2000 through July 2001.  The Delivery Settlement reconciliation provides for a refund to Citizens of the amount paid to ENA for the delivery of over-billed volumes.  The amount of refund was determined by applying the applicable refund price times the over-billed White Rock delivery volumes.  The refund price is the purchase price under the ENA/Citizens transaction agreement for Northern system receipts into CIG grossed up for CIG’s fuel and L&amp;U, plus CIG TF-1 variable commodity transportation charges and the capacity release charge of $0.06 per MMBtu.  The Delivery Settlement results in a $198,713.58 refund due Citizens.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second billing issue is an under-billing to Citizens for gas delivered by ENA at CIG receipt points during March 2001 through July 2001.  These under-billings resulted from the exclusion of the CIG L&amp;U rate when computing the gross-up volumes from CIG deliveries for Citizens account at White Rock and/or storage.  The Gross Receipt Settlement provides for calculation of the billing adjustment due ENA.  The billing adjustment was determined by applying the applicable ENA/Citizens contract price, Northern or Southern CIG system, to the under-billed receipt point volumes.  The under-billed volumes are the difference between the corrected gross-up receipts volumes and the as-billed receipts.  The attached sub-schedule provides for the detail derivation of the volume adjustments. The Gross Receipt Settlement results in a $13,373.32 billing adjustment due ENA.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Netting the Delivery and Gross Receipt Settlements results in a $185,340.28 refund due Citizens.  Citizens request that ENA upon its review and concurrence of the settlement issue Citizens a refund check for the net settlement amount.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Citizens thanks ENA for its timely attention to this matter, and should you have any questions, please contact John Cogan at (504) 392-7557 or myself at (520) 226-2216.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Sean Breen</w:t>
      </w:r>
    </w:p>
    <w:p>
      <w:pPr>
        <w:pStyle w:val="Normal"/>
        <w:rPr/>
      </w:pPr>
      <w:r>
        <w:rPr/>
        <w:t>Director of Energy Supply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Attachments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2001-10-10T19:47:00Z</dcterms:created>
  <dc:creator>valued customer</dc:creator>
  <dc:description/>
  <dc:language>en-CA</dc:language>
  <cp:lastModifiedBy>sbreen</cp:lastModifiedBy>
  <cp:lastPrinted>2001-10-10T15:18:00Z</cp:lastPrinted>
  <dcterms:modified xsi:type="dcterms:W3CDTF">2001-10-10T20:10:00Z</dcterms:modified>
  <cp:revision>3</cp:revision>
  <dc:subject/>
  <dc:title>Ms</dc:title>
</cp:coreProperties>
</file>