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sz w:val="12"/>
        </w:rPr>
      </w:pPr>
      <w:r>
        <w:rPr>
          <w:sz w:val="12"/>
        </w:rPr>
      </w:r>
    </w:p>
    <w:p>
      <w:pPr>
        <w:pStyle w:val="Heading5"/>
        <w:tabs>
          <w:tab w:val="clear" w:pos="1530"/>
        </w:tabs>
        <w:ind w:hanging="0" w:start="0"/>
        <w:rPr>
          <w:rFonts w:cs="Arial"/>
          <w:b/>
          <w:bCs/>
          <w:sz w:val="12"/>
        </w:rPr>
      </w:pPr>
      <w:r>
        <w:rPr>
          <w:rFonts w:cs="Arial"/>
          <w:b/>
          <w:bCs/>
          <w:sz w:val="12"/>
        </w:rPr>
      </w:r>
    </w:p>
    <w:p>
      <w:pPr>
        <w:pStyle w:val="Normal"/>
        <w:rPr>
          <w:rFonts w:cs="Arial"/>
          <w:b/>
          <w:bCs/>
        </w:rPr>
      </w:pPr>
      <w:r>
        <w:rPr>
          <w:rFonts w:cs="Arial"/>
          <w:b/>
          <w:bCs/>
        </w:rPr>
      </w:r>
    </w:p>
    <w:p>
      <w:pPr>
        <w:sectPr>
          <w:headerReference w:type="even" r:id="rId2"/>
          <w:headerReference w:type="default" r:id="rId3"/>
          <w:type w:val="nextPage"/>
          <w:pgSz w:w="12240" w:h="15840"/>
          <w:pgMar w:left="720" w:right="720" w:gutter="0" w:header="274" w:top="2016" w:footer="0" w:bottom="432"/>
          <w:pgNumType w:fmt="decimal"/>
          <w:formProt w:val="false"/>
          <w:textDirection w:val="lrTb"/>
          <w:docGrid w:type="default" w:linePitch="360" w:charSpace="0"/>
        </w:sectPr>
      </w:pPr>
    </w:p>
    <w:p>
      <w:pPr>
        <w:pStyle w:val="Heading6"/>
        <w:spacing w:lineRule="auto" w:line="360"/>
        <w:ind w:hanging="0" w:start="0"/>
        <w:rPr>
          <w:rFonts w:cs="Arial"/>
          <w:caps/>
          <w:sz w:val="36"/>
          <w:lang w:val="es-ES"/>
        </w:rPr>
      </w:pPr>
      <w:r>
        <w:rPr>
          <w:rFonts w:cs="Arial"/>
          <w:caps/>
          <w:sz w:val="36"/>
          <w:lang w:val="es-ES"/>
        </w:rPr>
        <w:t>HECTOR CIAVALDINI</w:t>
      </w:r>
    </w:p>
    <w:p>
      <w:pPr>
        <w:pStyle w:val="Heading6"/>
        <w:tabs>
          <w:tab w:val="clear" w:pos="1170"/>
        </w:tabs>
        <w:spacing w:before="0" w:after="0"/>
        <w:ind w:hanging="0" w:start="0"/>
        <w:rPr>
          <w:rFonts w:cs="Arial"/>
          <w:bCs/>
          <w:lang w:val="es-ES"/>
        </w:rPr>
      </w:pPr>
      <w:r>
        <w:rPr>
          <w:rFonts w:cs="Arial"/>
          <w:bCs/>
          <w:lang w:val="es-ES"/>
        </w:rPr>
        <w:t>President</w:t>
      </w:r>
    </w:p>
    <w:p>
      <w:pPr>
        <w:pStyle w:val="Heading6"/>
        <w:tabs>
          <w:tab w:val="clear" w:pos="1170"/>
        </w:tabs>
        <w:spacing w:lineRule="auto" w:line="360" w:before="0" w:after="0"/>
        <w:ind w:hanging="0" w:start="0"/>
        <w:rPr>
          <w:rFonts w:cs="Arial"/>
          <w:bCs/>
          <w:lang w:val="es-ES"/>
        </w:rPr>
      </w:pPr>
      <w:r>
        <w:rPr>
          <w:rFonts w:cs="Arial"/>
          <w:bCs/>
          <w:lang w:val="es-ES"/>
        </w:rPr>
        <w:t>Petróleos de Venezuela S.A. (PDVSA)</w:t>
      </w:r>
    </w:p>
    <w:p>
      <w:pPr>
        <w:pStyle w:val="Heading8"/>
        <w:ind w:hanging="0" w:start="0"/>
        <w:rPr>
          <w:sz w:val="28"/>
        </w:rPr>
      </w:pPr>
      <w:r>
        <w:rPr>
          <w:sz w:val="28"/>
        </w:rPr>
        <w:t>Venezuela</w:t>
      </w:r>
    </w:p>
    <w:p>
      <w:pPr>
        <w:pStyle w:val="FootnoteText"/>
        <w:rPr>
          <w:sz w:val="28"/>
        </w:rPr>
      </w:pPr>
      <w:r>
        <w:rPr>
          <w:sz w:val="28"/>
        </w:rPr>
      </w:r>
    </w:p>
    <w:p>
      <w:pPr>
        <w:pStyle w:val="Normal"/>
        <w:rPr>
          <w:sz w:val="4"/>
        </w:rPr>
      </w:pPr>
      <w:r>
        <w:rPr>
          <w:sz w:val="4"/>
        </w:rPr>
      </w:r>
    </w:p>
    <w:p>
      <w:pPr>
        <w:pStyle w:val="Heading1"/>
        <w:ind w:hanging="0" w:start="0"/>
        <w:jc w:val="center"/>
        <w:rPr>
          <w:b/>
          <w:bCs/>
          <w:sz w:val="24"/>
        </w:rPr>
      </w:pPr>
      <w:r>
        <w:rPr>
          <w:b/>
          <w:bCs/>
          <w:sz w:val="24"/>
        </w:rPr>
      </w:r>
    </w:p>
    <w:p>
      <w:pPr>
        <w:pStyle w:val="Heading1"/>
        <w:ind w:hanging="0" w:start="0"/>
        <w:jc w:val="center"/>
        <w:rPr>
          <w:b/>
          <w:bCs/>
          <w:sz w:val="24"/>
        </w:rPr>
      </w:pPr>
      <w:r>
        <w:rPr>
          <w:b/>
          <w:bCs/>
          <w:sz w:val="24"/>
        </w:rPr>
      </w:r>
    </w:p>
    <w:p>
      <w:pPr>
        <w:pStyle w:val="Heading1"/>
        <w:ind w:hanging="0" w:start="0"/>
        <w:jc w:val="center"/>
        <w:rPr>
          <w:b/>
          <w:bCs/>
          <w:sz w:val="24"/>
        </w:rPr>
      </w:pPr>
      <w:r>
        <w:rPr>
          <w:b/>
          <w:bCs/>
          <w:sz w:val="24"/>
        </w:rPr>
        <w:t>Friday, October 20, 2000</w:t>
      </w:r>
    </w:p>
    <w:p>
      <w:pPr>
        <w:pStyle w:val="Normal"/>
        <w:jc w:val="center"/>
        <w:rPr>
          <w:rFonts w:ascii="Arial" w:hAnsi="Arial" w:cs="Arial"/>
        </w:rPr>
      </w:pPr>
      <w:r>
        <w:rPr>
          <w:rFonts w:cs="Arial" w:ascii="Arial" w:hAnsi="Arial"/>
        </w:rPr>
        <w:t>Registration and continental breakfast: 8:00 - 8:15 a.m.</w:t>
      </w:r>
    </w:p>
    <w:p>
      <w:pPr>
        <w:pStyle w:val="Normal"/>
        <w:ind w:firstLine="720" w:start="2160" w:end="0"/>
        <w:rPr>
          <w:rFonts w:ascii="Arial" w:hAnsi="Arial" w:cs="Arial"/>
        </w:rPr>
      </w:pPr>
      <w:r>
        <w:rPr>
          <w:rFonts w:cs="Arial" w:ascii="Arial" w:hAnsi="Arial"/>
        </w:rPr>
        <w:t>Presentation and discussion: 8:15 - 9:30 a.m.</w:t>
      </w:r>
    </w:p>
    <w:p>
      <w:pPr>
        <w:pStyle w:val="Normal"/>
        <w:ind w:firstLine="720" w:start="2160" w:end="0"/>
        <w:rPr>
          <w:rFonts w:ascii="Arial" w:hAnsi="Arial" w:cs="Arial"/>
        </w:rPr>
      </w:pPr>
      <w:r>
        <w:rPr>
          <w:rFonts w:eastAsia="Arial" w:cs="Arial" w:ascii="Arial" w:hAnsi="Arial"/>
        </w:rPr>
        <w:t xml:space="preserve">                </w:t>
      </w:r>
      <w:r>
        <w:rPr>
          <w:rFonts w:cs="Arial" w:ascii="Arial" w:hAnsi="Arial"/>
          <w:bCs/>
          <w:i/>
        </w:rPr>
        <w:t>(Note longer program time)</w:t>
      </w:r>
    </w:p>
    <w:p>
      <w:pPr>
        <w:pStyle w:val="Normal"/>
        <w:jc w:val="center"/>
        <w:rPr>
          <w:rFonts w:ascii="Arial" w:hAnsi="Arial" w:cs="Arial"/>
          <w:i/>
          <w:i/>
          <w:iCs/>
          <w:sz w:val="32"/>
        </w:rPr>
      </w:pPr>
      <w:r>
        <w:rPr>
          <w:rFonts w:cs="Arial" w:ascii="Arial" w:hAnsi="Arial"/>
          <w:i/>
          <w:iCs/>
          <w:sz w:val="32"/>
        </w:rPr>
      </w:r>
    </w:p>
    <w:p>
      <w:pPr>
        <w:pStyle w:val="Heading4"/>
        <w:ind w:hanging="0" w:start="720" w:end="720"/>
        <w:rPr>
          <w:sz w:val="24"/>
        </w:rPr>
      </w:pPr>
      <w:r>
        <w:rPr>
          <w:sz w:val="24"/>
        </w:rPr>
        <w:t>Council of the Americas</w:t>
      </w:r>
    </w:p>
    <w:p>
      <w:pPr>
        <w:pStyle w:val="Heading4"/>
        <w:ind w:hanging="0" w:start="720" w:end="720"/>
        <w:rPr>
          <w:sz w:val="24"/>
        </w:rPr>
      </w:pPr>
      <w:r>
        <w:rPr>
          <w:sz w:val="24"/>
        </w:rPr>
        <w:t>680 Park Avenue</w:t>
      </w:r>
    </w:p>
    <w:p>
      <w:pPr>
        <w:pStyle w:val="Heading4"/>
        <w:ind w:firstLine="720" w:start="0" w:end="720"/>
        <w:rPr>
          <w:sz w:val="24"/>
        </w:rPr>
      </w:pPr>
      <w:r>
        <w:rPr>
          <w:sz w:val="24"/>
        </w:rPr>
        <w:t>New York City</w:t>
      </w:r>
    </w:p>
    <w:p>
      <w:pPr>
        <w:pStyle w:val="Normal"/>
        <w:spacing w:lineRule="exact" w:line="120"/>
        <w:jc w:val="center"/>
        <w:rPr>
          <w:rFonts w:ascii="Arial" w:hAnsi="Arial" w:cs="Arial"/>
          <w:sz w:val="24"/>
        </w:rPr>
      </w:pPr>
      <w:r>
        <w:rPr>
          <w:rFonts w:cs="Arial" w:ascii="Arial" w:hAnsi="Arial"/>
          <w:sz w:val="24"/>
        </w:rPr>
      </w:r>
    </w:p>
    <w:p>
      <w:pPr>
        <w:pStyle w:val="Normal"/>
        <w:spacing w:lineRule="exact" w:line="120"/>
        <w:jc w:val="center"/>
        <w:rPr>
          <w:rFonts w:ascii="Arial" w:hAnsi="Arial" w:cs="Arial"/>
        </w:rPr>
      </w:pPr>
      <w:r>
        <w:rPr>
          <w:rFonts w:cs="Arial" w:ascii="Arial" w:hAnsi="Arial"/>
        </w:rPr>
      </w:r>
    </w:p>
    <w:p>
      <w:pPr>
        <w:pStyle w:val="Normal"/>
        <w:spacing w:lineRule="exact" w:line="120"/>
        <w:jc w:val="center"/>
        <w:rPr>
          <w:rFonts w:ascii="Arial" w:hAnsi="Arial" w:cs="Arial"/>
        </w:rPr>
      </w:pPr>
      <w:r>
        <w:rPr>
          <w:rFonts w:cs="Arial" w:ascii="Arial" w:hAnsi="Arial"/>
        </w:rPr>
      </w:r>
    </w:p>
    <w:p>
      <w:pPr>
        <w:pStyle w:val="Normal"/>
        <w:jc w:val="both"/>
        <w:rPr/>
      </w:pPr>
      <w:r>
        <w:rPr>
          <w:rFonts w:cs="Arial" w:ascii="Arial" w:hAnsi="Arial"/>
          <w:b/>
          <w:bCs/>
          <w:sz w:val="20"/>
        </w:rPr>
        <w:t xml:space="preserve">Héctor Ciavaldini </w:t>
      </w:r>
      <w:r>
        <w:rPr>
          <w:rFonts w:cs="Arial" w:ascii="Arial" w:hAnsi="Arial"/>
          <w:sz w:val="20"/>
        </w:rPr>
        <w:t>has been president of Petróleos de Venezuela S.A. (PDVSA) since September 1999. He joined PDVSA that year, serving as both director and vice president of corporate planning, new business and economic studies.  From 1995 to 1998, Dr. Ciavaldini worked as a consultant to Ferrostaal de Venezuela. From 1989 to 1995, he was an advisor at Bariven, and in 1983, Dr. Ciavaldini served as manager of technology at Pequiven, both PDVSA companies.</w:t>
      </w:r>
    </w:p>
    <w:p>
      <w:pPr>
        <w:pStyle w:val="Normal"/>
        <w:jc w:val="both"/>
        <w:rPr>
          <w:rFonts w:ascii="Arial" w:hAnsi="Arial" w:cs="Arial"/>
          <w:sz w:val="22"/>
        </w:rPr>
      </w:pPr>
      <w:r>
        <w:rPr>
          <w:rFonts w:cs="Arial" w:ascii="Arial" w:hAnsi="Arial"/>
          <w:sz w:val="22"/>
        </w:rPr>
      </w:r>
    </w:p>
    <w:tbl>
      <w:tblPr>
        <w:tblW w:w="10800" w:type="dxa"/>
        <w:jc w:val="start"/>
        <w:tblInd w:w="108" w:type="dxa"/>
        <w:tblLayout w:type="fixed"/>
        <w:tblCellMar>
          <w:top w:w="0" w:type="dxa"/>
          <w:start w:w="108" w:type="dxa"/>
          <w:bottom w:w="0" w:type="dxa"/>
          <w:end w:w="108" w:type="dxa"/>
        </w:tblCellMar>
      </w:tblPr>
      <w:tblGrid>
        <w:gridCol w:w="1710"/>
        <w:gridCol w:w="9090"/>
      </w:tblGrid>
      <w:tr>
        <w:trPr>
          <w:trHeight w:val="1907" w:hRule="atLeast"/>
        </w:trPr>
        <w:tc>
          <w:tcPr>
            <w:tcW w:w="1710" w:type="dxa"/>
            <w:tcBorders>
              <w:top w:val="single" w:sz="6" w:space="0" w:color="000000"/>
              <w:start w:val="single" w:sz="6" w:space="0" w:color="000000"/>
              <w:bottom w:val="single" w:sz="6" w:space="0" w:color="000000"/>
            </w:tcBorders>
          </w:tcPr>
          <w:p>
            <w:pPr>
              <w:pStyle w:val="Normal"/>
              <w:rPr>
                <w:rFonts w:ascii="Arial" w:hAnsi="Arial" w:cs="Arial"/>
                <w:b/>
                <w:sz w:val="20"/>
              </w:rPr>
            </w:pPr>
            <w:r>
              <w:rPr>
                <w:rFonts w:cs="Arial" w:ascii="Arial" w:hAnsi="Arial"/>
                <w:b/>
                <w:sz w:val="20"/>
              </w:rPr>
              <w:t>Program Fees:</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Registration:</w:t>
            </w:r>
          </w:p>
          <w:p>
            <w:pPr>
              <w:pStyle w:val="Normal"/>
              <w:rPr>
                <w:rFonts w:ascii="Arial" w:hAnsi="Arial" w:cs="Arial"/>
                <w:b/>
                <w:sz w:val="20"/>
              </w:rPr>
            </w:pPr>
            <w:r>
              <w:rPr>
                <w:rFonts w:cs="Arial" w:ascii="Arial" w:hAnsi="Arial"/>
                <w:b/>
                <w:sz w:val="20"/>
              </w:rPr>
              <w:t>Payment:</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Cancellation:</w:t>
            </w:r>
          </w:p>
          <w:p>
            <w:pPr>
              <w:pStyle w:val="Normal"/>
              <w:rPr>
                <w:rFonts w:ascii="Arial" w:hAnsi="Arial" w:cs="Arial"/>
                <w:sz w:val="20"/>
              </w:rPr>
            </w:pPr>
            <w:r>
              <w:rPr>
                <w:rFonts w:cs="Arial" w:ascii="Arial" w:hAnsi="Arial"/>
                <w:b/>
                <w:sz w:val="20"/>
              </w:rPr>
              <w:t>Information:</w:t>
            </w:r>
          </w:p>
        </w:tc>
        <w:tc>
          <w:tcPr>
            <w:tcW w:w="9090" w:type="dxa"/>
            <w:tcBorders>
              <w:top w:val="single" w:sz="6" w:space="0" w:color="000000"/>
              <w:bottom w:val="single" w:sz="6" w:space="0" w:color="000000"/>
              <w:end w:val="single" w:sz="6" w:space="0" w:color="000000"/>
            </w:tcBorders>
          </w:tcPr>
          <w:p>
            <w:pPr>
              <w:pStyle w:val="Normal"/>
              <w:rPr/>
            </w:pPr>
            <w:r>
              <w:rPr>
                <w:rFonts w:cs="Arial" w:ascii="Arial" w:hAnsi="Arial"/>
                <w:sz w:val="20"/>
              </w:rPr>
              <w:t xml:space="preserve">$30                </w:t>
            </w:r>
            <w:r>
              <w:rPr>
                <w:rFonts w:cs="Arial" w:ascii="Arial" w:hAnsi="Arial"/>
                <w:b/>
                <w:bCs/>
                <w:i/>
                <w:iCs/>
                <w:sz w:val="20"/>
              </w:rPr>
              <w:t>This program is for Council of the Americas members only.</w:t>
            </w:r>
          </w:p>
          <w:p>
            <w:pPr>
              <w:pStyle w:val="Normal"/>
              <w:jc w:val="both"/>
              <w:rPr>
                <w:rFonts w:ascii="Arial" w:hAnsi="Arial" w:cs="Arial"/>
                <w:b/>
                <w:bCs/>
                <w:i/>
                <w:i/>
                <w:iCs/>
                <w:sz w:val="4"/>
              </w:rPr>
            </w:pPr>
            <w:r>
              <w:rPr>
                <w:rFonts w:cs="Arial" w:ascii="Arial" w:hAnsi="Arial"/>
                <w:b/>
                <w:bCs/>
                <w:i/>
                <w:iCs/>
                <w:sz w:val="4"/>
              </w:rPr>
            </w:r>
          </w:p>
          <w:p>
            <w:pPr>
              <w:pStyle w:val="Normal"/>
              <w:jc w:val="both"/>
              <w:rPr>
                <w:rFonts w:ascii="Arial" w:hAnsi="Arial" w:cs="Arial"/>
                <w:b/>
                <w:sz w:val="20"/>
              </w:rPr>
            </w:pPr>
            <w:r>
              <w:rPr>
                <w:rFonts w:cs="Arial" w:ascii="Arial" w:hAnsi="Arial"/>
                <w:b/>
                <w:sz w:val="20"/>
              </w:rPr>
            </w:r>
          </w:p>
          <w:p>
            <w:pPr>
              <w:pStyle w:val="Normal"/>
              <w:jc w:val="both"/>
              <w:rPr/>
            </w:pPr>
            <w:r>
              <w:rPr>
                <w:rFonts w:cs="Arial" w:ascii="Arial" w:hAnsi="Arial"/>
                <w:b/>
                <w:sz w:val="20"/>
              </w:rPr>
              <w:t>BY FAX OR TELEPHONE ONLY</w:t>
            </w:r>
            <w:r>
              <w:rPr>
                <w:rFonts w:cs="Arial" w:ascii="Arial" w:hAnsi="Arial"/>
                <w:sz w:val="20"/>
              </w:rPr>
              <w:t>; Tel. - (212) 628-3200, ext. 384; Fax - (212) 517-6247</w:t>
            </w:r>
          </w:p>
          <w:p>
            <w:pPr>
              <w:pStyle w:val="Normal"/>
              <w:jc w:val="both"/>
              <w:rPr/>
            </w:pPr>
            <w:r>
              <w:rPr>
                <w:rFonts w:cs="Arial" w:ascii="Arial" w:hAnsi="Arial"/>
                <w:b/>
                <w:sz w:val="20"/>
              </w:rPr>
              <w:t xml:space="preserve">IN ADVANCE, BY CREDIT CARD OR CHECK ONLY.  </w:t>
            </w:r>
            <w:r>
              <w:rPr>
                <w:rFonts w:cs="Arial" w:ascii="Arial" w:hAnsi="Arial"/>
                <w:sz w:val="20"/>
              </w:rPr>
              <w:t>By credit card - complete registration form</w:t>
            </w:r>
          </w:p>
          <w:p>
            <w:pPr>
              <w:pStyle w:val="Normal"/>
              <w:jc w:val="both"/>
              <w:rPr>
                <w:rFonts w:ascii="Arial" w:hAnsi="Arial" w:cs="Arial"/>
                <w:sz w:val="20"/>
              </w:rPr>
            </w:pPr>
            <w:r>
              <w:rPr>
                <w:rFonts w:cs="Arial" w:ascii="Arial" w:hAnsi="Arial"/>
                <w:sz w:val="20"/>
              </w:rPr>
              <w:t>and payment information, then send by fax.  By check - after registering by fax or telephone,</w:t>
            </w:r>
          </w:p>
          <w:p>
            <w:pPr>
              <w:pStyle w:val="Normal"/>
              <w:jc w:val="both"/>
              <w:rPr/>
            </w:pPr>
            <w:r>
              <w:rPr>
                <w:rFonts w:cs="Arial" w:ascii="Arial" w:hAnsi="Arial"/>
                <w:sz w:val="20"/>
              </w:rPr>
              <w:t>send check made payable</w:t>
            </w:r>
            <w:r>
              <w:rPr>
                <w:rFonts w:cs="Arial" w:ascii="Arial" w:hAnsi="Arial"/>
                <w:b/>
                <w:sz w:val="20"/>
              </w:rPr>
              <w:t xml:space="preserve"> </w:t>
            </w:r>
            <w:r>
              <w:rPr>
                <w:rFonts w:cs="Arial" w:ascii="Arial" w:hAnsi="Arial"/>
                <w:sz w:val="20"/>
              </w:rPr>
              <w:t>to the</w:t>
            </w:r>
            <w:r>
              <w:rPr>
                <w:rFonts w:cs="Arial" w:ascii="Arial" w:hAnsi="Arial"/>
                <w:b/>
                <w:sz w:val="20"/>
              </w:rPr>
              <w:t xml:space="preserve"> Council of the Americas </w:t>
            </w:r>
            <w:r>
              <w:rPr>
                <w:rFonts w:cs="Arial" w:ascii="Arial" w:hAnsi="Arial"/>
                <w:sz w:val="20"/>
              </w:rPr>
              <w:t xml:space="preserve">with registration form to: </w:t>
            </w:r>
          </w:p>
          <w:p>
            <w:pPr>
              <w:pStyle w:val="Normal"/>
              <w:jc w:val="both"/>
              <w:rPr>
                <w:rFonts w:ascii="Arial" w:hAnsi="Arial" w:cs="Arial"/>
                <w:b/>
                <w:sz w:val="20"/>
              </w:rPr>
            </w:pPr>
            <w:r>
              <w:rPr>
                <w:rFonts w:cs="Arial" w:ascii="Arial" w:hAnsi="Arial"/>
                <w:sz w:val="20"/>
              </w:rPr>
              <w:t>Programs Department; 680 Park Avenue; New York, NY 10021</w:t>
            </w:r>
          </w:p>
          <w:p>
            <w:pPr>
              <w:pStyle w:val="Normal"/>
              <w:jc w:val="both"/>
              <w:rPr>
                <w:rFonts w:ascii="Arial" w:hAnsi="Arial" w:cs="Arial"/>
                <w:b/>
                <w:sz w:val="20"/>
              </w:rPr>
            </w:pPr>
            <w:r>
              <w:rPr>
                <w:rFonts w:cs="Arial" w:ascii="Arial" w:hAnsi="Arial"/>
                <w:b/>
                <w:sz w:val="20"/>
              </w:rPr>
              <w:t>BY FAX ONLY-</w:t>
            </w:r>
            <w:r>
              <w:rPr>
                <w:rFonts w:cs="Arial" w:ascii="Arial" w:hAnsi="Arial"/>
                <w:sz w:val="20"/>
              </w:rPr>
              <w:t xml:space="preserve"> by 12:00 noon on Thursday, October 19, or you will be charged the full amount.</w:t>
            </w:r>
          </w:p>
          <w:p>
            <w:pPr>
              <w:pStyle w:val="Normal"/>
              <w:rPr>
                <w:rFonts w:ascii="Arial" w:hAnsi="Arial" w:cs="Arial"/>
                <w:sz w:val="20"/>
              </w:rPr>
            </w:pPr>
            <w:r>
              <w:rPr>
                <w:rFonts w:cs="Arial" w:ascii="Arial" w:hAnsi="Arial"/>
                <w:b/>
                <w:bCs/>
                <w:sz w:val="20"/>
              </w:rPr>
              <w:t>Sofia Mancheno</w:t>
            </w:r>
            <w:r>
              <w:rPr>
                <w:rFonts w:cs="Arial" w:ascii="Arial" w:hAnsi="Arial"/>
                <w:sz w:val="20"/>
              </w:rPr>
              <w:t xml:space="preserve"> - (212) 628-3200, ext. 384;    </w:t>
            </w:r>
            <w:r>
              <w:rPr>
                <w:rFonts w:cs="Arial" w:ascii="Arial" w:hAnsi="Arial"/>
                <w:b/>
                <w:sz w:val="20"/>
              </w:rPr>
              <w:t>Website</w:t>
            </w:r>
            <w:r>
              <w:rPr>
                <w:rFonts w:cs="Arial" w:ascii="Arial" w:hAnsi="Arial"/>
                <w:sz w:val="20"/>
              </w:rPr>
              <w:t xml:space="preserve"> - </w:t>
            </w:r>
            <w:hyperlink r:id="rId4">
              <w:r>
                <w:rPr>
                  <w:rStyle w:val="Hyperlink"/>
                  <w:rFonts w:cs="Arial" w:ascii="Arial" w:hAnsi="Arial"/>
                  <w:color w:val="000000"/>
                  <w:sz w:val="20"/>
                  <w:u w:val="none"/>
                </w:rPr>
                <w:t>http://www.counciloftheamericas.org</w:t>
              </w:r>
            </w:hyperlink>
          </w:p>
        </w:tc>
      </w:tr>
    </w:tbl>
    <w:p>
      <w:pPr>
        <w:pStyle w:val="Normal"/>
        <w:tabs>
          <w:tab w:val="clear" w:pos="1440"/>
          <w:tab w:val="left" w:pos="0" w:leader="none"/>
          <w:tab w:val="right" w:pos="10800" w:leader="none"/>
        </w:tabs>
        <w:spacing w:lineRule="exact" w:line="200"/>
        <w:jc w:val="center"/>
        <w:rPr>
          <w:rFonts w:ascii="Arial" w:hAnsi="Arial" w:eastAsia="Arial" w:cs="Arial"/>
          <w:b/>
          <w:sz w:val="20"/>
        </w:rPr>
      </w:pPr>
      <w:r>
        <w:rPr>
          <w:rFonts w:eastAsia="Arial" w:cs="Arial" w:ascii="Arial" w:hAnsi="Arial"/>
          <w:b/>
          <w:sz w:val="20"/>
        </w:rPr>
        <w:t xml:space="preserve">                                                                  </w:t>
      </w:r>
    </w:p>
    <w:p>
      <w:pPr>
        <w:pStyle w:val="Normal"/>
        <w:tabs>
          <w:tab w:val="clear" w:pos="1440"/>
          <w:tab w:val="left" w:pos="0" w:leader="none"/>
          <w:tab w:val="right" w:pos="10800" w:leader="none"/>
        </w:tabs>
        <w:spacing w:lineRule="exact" w:line="200"/>
        <w:jc w:val="center"/>
        <w:rPr/>
      </w:pPr>
      <w:r>
        <w:rPr>
          <w:rFonts w:eastAsia="Arial" w:cs="Arial" w:ascii="Arial" w:hAnsi="Arial"/>
          <w:b/>
          <w:sz w:val="20"/>
        </w:rPr>
        <w:t xml:space="preserve">                                                        </w:t>
      </w:r>
      <w:r>
        <w:rPr>
          <w:rFonts w:cs="Arial" w:ascii="Arial" w:hAnsi="Arial"/>
          <w:b/>
          <w:sz w:val="20"/>
        </w:rPr>
        <w:t xml:space="preserve">Héctor Ciavaldini – PDVSA – October 20, 2000                                          </w:t>
      </w:r>
      <w:r>
        <w:rPr>
          <w:rFonts w:cs="Arial" w:ascii="Arial" w:hAnsi="Arial"/>
          <w:sz w:val="20"/>
        </w:rPr>
        <w:t>(1451158)</w:t>
      </w:r>
    </w:p>
    <w:p>
      <w:pPr>
        <w:pStyle w:val="Normal"/>
        <w:tabs>
          <w:tab w:val="clear" w:pos="1440"/>
          <w:tab w:val="left" w:pos="10800" w:leader="hyphen"/>
        </w:tabs>
        <w:spacing w:lineRule="exact" w:line="240"/>
        <w:jc w:val="both"/>
        <w:rPr>
          <w:rFonts w:ascii="Arial" w:hAnsi="Arial" w:eastAsia="Arial" w:cs="Arial"/>
          <w:sz w:val="20"/>
        </w:rPr>
      </w:pPr>
      <w:r>
        <w:rPr>
          <w:rFonts w:eastAsia="Arial" w:cs="Arial" w:ascii="Arial" w:hAnsi="Arial"/>
          <w:sz w:val="20"/>
        </w:rPr>
        <w:t xml:space="preserve">  </w:t>
      </w:r>
    </w:p>
    <w:p>
      <w:pPr>
        <w:pStyle w:val="Heading2"/>
        <w:tabs>
          <w:tab w:val="left" w:pos="4320" w:leader="underscore"/>
          <w:tab w:val="left" w:pos="5760" w:leader="none"/>
          <w:tab w:val="left" w:pos="10800" w:leader="underscore"/>
        </w:tabs>
        <w:ind w:hanging="0" w:start="0"/>
        <w:rPr>
          <w:rFonts w:cs="Arial"/>
          <w:u w:val="none"/>
        </w:rPr>
      </w:pPr>
      <w:r>
        <w:rPr>
          <w:rFonts w:cs="Arial"/>
          <w:u w:val="none"/>
        </w:rPr>
        <w:t xml:space="preserve">Name _______________________________________________ Title </w:t>
        <w:tab/>
      </w:r>
    </w:p>
    <w:p>
      <w:pPr>
        <w:pStyle w:val="Normal"/>
        <w:tabs>
          <w:tab w:val="clear" w:pos="1440"/>
          <w:tab w:val="left" w:pos="5472" w:leader="underscore"/>
          <w:tab w:val="left" w:pos="10800" w:leader="underscore"/>
        </w:tabs>
        <w:spacing w:lineRule="exact" w:line="120"/>
        <w:jc w:val="both"/>
        <w:rPr>
          <w:rFonts w:ascii="Arial" w:hAnsi="Arial" w:cs="Arial"/>
          <w:sz w:val="20"/>
          <w:u w:val="none"/>
        </w:rPr>
      </w:pPr>
      <w:r>
        <w:rPr>
          <w:rFonts w:cs="Arial" w:ascii="Arial" w:hAnsi="Arial"/>
          <w:sz w:val="20"/>
          <w:u w:val="none"/>
        </w:rPr>
      </w:r>
    </w:p>
    <w:p>
      <w:pPr>
        <w:pStyle w:val="Normal"/>
        <w:numPr>
          <w:ilvl w:val="0"/>
          <w:numId w:val="0"/>
        </w:numPr>
        <w:tabs>
          <w:tab w:val="clear" w:pos="1440"/>
          <w:tab w:val="left" w:pos="10800" w:leader="underscore"/>
        </w:tabs>
        <w:jc w:val="both"/>
        <w:outlineLvl w:val="0"/>
        <w:rPr>
          <w:rFonts w:ascii="Arial" w:hAnsi="Arial" w:cs="Arial"/>
          <w:sz w:val="20"/>
        </w:rPr>
      </w:pPr>
      <w:r>
        <w:rPr>
          <w:rFonts w:cs="Arial" w:ascii="Arial" w:hAnsi="Arial"/>
          <w:sz w:val="20"/>
        </w:rPr>
        <w:t>Company</w:t>
        <w:tab/>
      </w:r>
    </w:p>
    <w:p>
      <w:pPr>
        <w:pStyle w:val="Normal"/>
        <w:tabs>
          <w:tab w:val="clear" w:pos="1440"/>
          <w:tab w:val="left" w:pos="10800" w:leader="underscore"/>
        </w:tabs>
        <w:spacing w:lineRule="exact" w:line="120"/>
        <w:jc w:val="both"/>
        <w:rPr>
          <w:rFonts w:ascii="Arial" w:hAnsi="Arial" w:cs="Arial"/>
          <w:sz w:val="20"/>
        </w:rPr>
      </w:pPr>
      <w:r>
        <w:rPr>
          <w:rFonts w:cs="Arial" w:ascii="Arial" w:hAnsi="Arial"/>
          <w:sz w:val="20"/>
        </w:rPr>
      </w:r>
    </w:p>
    <w:p>
      <w:pPr>
        <w:pStyle w:val="Normal"/>
        <w:numPr>
          <w:ilvl w:val="0"/>
          <w:numId w:val="0"/>
        </w:numPr>
        <w:tabs>
          <w:tab w:val="clear" w:pos="1440"/>
          <w:tab w:val="left" w:pos="10800" w:leader="underscore"/>
        </w:tabs>
        <w:jc w:val="both"/>
        <w:outlineLvl w:val="0"/>
        <w:rPr>
          <w:rFonts w:ascii="Arial" w:hAnsi="Arial" w:cs="Arial"/>
          <w:sz w:val="20"/>
        </w:rPr>
      </w:pPr>
      <w:r>
        <w:rPr>
          <w:rFonts w:cs="Arial" w:ascii="Arial" w:hAnsi="Arial"/>
          <w:sz w:val="20"/>
        </w:rPr>
        <w:t>Address</w:t>
        <w:tab/>
      </w:r>
    </w:p>
    <w:p>
      <w:pPr>
        <w:pStyle w:val="Normal"/>
        <w:tabs>
          <w:tab w:val="clear" w:pos="1440"/>
          <w:tab w:val="left" w:pos="5760" w:leader="none"/>
          <w:tab w:val="left" w:pos="10800" w:leader="underscore"/>
        </w:tabs>
        <w:spacing w:lineRule="exact" w:line="120"/>
        <w:jc w:val="both"/>
        <w:rPr>
          <w:rFonts w:ascii="Arial" w:hAnsi="Arial" w:cs="Arial"/>
          <w:sz w:val="20"/>
        </w:rPr>
      </w:pPr>
      <w:r>
        <w:rPr>
          <w:rFonts w:cs="Arial" w:ascii="Arial" w:hAnsi="Arial"/>
          <w:sz w:val="20"/>
        </w:rPr>
      </w:r>
    </w:p>
    <w:p>
      <w:pPr>
        <w:pStyle w:val="Normal"/>
        <w:tabs>
          <w:tab w:val="clear" w:pos="1440"/>
          <w:tab w:val="left" w:pos="5472" w:leader="underscore"/>
          <w:tab w:val="left" w:pos="7488" w:leader="underscore"/>
          <w:tab w:val="left" w:pos="10800" w:leader="underscore"/>
        </w:tabs>
        <w:jc w:val="both"/>
        <w:rPr>
          <w:rFonts w:ascii="Arial" w:hAnsi="Arial" w:cs="Arial"/>
          <w:sz w:val="20"/>
        </w:rPr>
      </w:pPr>
      <w:r>
        <w:rPr>
          <w:rFonts w:cs="Arial" w:ascii="Arial" w:hAnsi="Arial"/>
          <w:sz w:val="20"/>
        </w:rPr>
        <w:t>City</w:t>
        <w:tab/>
        <w:t>State</w:t>
        <w:tab/>
        <w:t xml:space="preserve"> Zip</w:t>
        <w:tab/>
      </w:r>
    </w:p>
    <w:p>
      <w:pPr>
        <w:pStyle w:val="Normal"/>
        <w:tabs>
          <w:tab w:val="clear" w:pos="1440"/>
          <w:tab w:val="left" w:pos="4050" w:leader="none"/>
          <w:tab w:val="left" w:pos="10800" w:leader="underscore"/>
        </w:tabs>
        <w:spacing w:lineRule="exact" w:line="120"/>
        <w:jc w:val="both"/>
        <w:rPr>
          <w:rFonts w:ascii="Arial" w:hAnsi="Arial" w:cs="Arial"/>
          <w:sz w:val="20"/>
        </w:rPr>
      </w:pPr>
      <w:r>
        <w:rPr>
          <w:rFonts w:cs="Arial" w:ascii="Arial" w:hAnsi="Arial"/>
          <w:sz w:val="20"/>
        </w:rPr>
      </w:r>
    </w:p>
    <w:p>
      <w:pPr>
        <w:pStyle w:val="Normal"/>
        <w:tabs>
          <w:tab w:val="clear" w:pos="1440"/>
          <w:tab w:val="left" w:pos="4050" w:leader="none"/>
          <w:tab w:val="left" w:pos="10800" w:leader="underscore"/>
        </w:tabs>
        <w:jc w:val="both"/>
        <w:rPr>
          <w:rFonts w:ascii="Arial" w:hAnsi="Arial" w:cs="Arial"/>
          <w:sz w:val="20"/>
        </w:rPr>
      </w:pPr>
      <w:r>
        <w:rPr>
          <w:rFonts w:cs="Arial" w:ascii="Arial" w:hAnsi="Arial"/>
          <w:sz w:val="20"/>
        </w:rPr>
        <w:t>Telephone __________________________  Fax __________________________  E-mail _________________________</w:t>
      </w:r>
    </w:p>
    <w:p>
      <w:pPr>
        <w:pStyle w:val="Normal"/>
        <w:tabs>
          <w:tab w:val="clear" w:pos="1440"/>
          <w:tab w:val="left" w:pos="3600" w:leader="underscore"/>
          <w:tab w:val="left" w:pos="9360" w:leader="underscore"/>
          <w:tab w:val="left" w:pos="10800" w:leader="underscore"/>
        </w:tabs>
        <w:spacing w:lineRule="exact" w:line="120"/>
        <w:jc w:val="both"/>
        <w:rPr>
          <w:rFonts w:ascii="Arial" w:hAnsi="Arial" w:cs="Arial"/>
          <w:sz w:val="20"/>
        </w:rPr>
      </w:pPr>
      <w:r>
        <w:rPr>
          <w:rFonts w:cs="Arial" w:ascii="Arial" w:hAnsi="Arial"/>
          <w:sz w:val="20"/>
        </w:rPr>
      </w:r>
    </w:p>
    <w:p>
      <w:pPr>
        <w:pStyle w:val="Normal"/>
        <w:tabs>
          <w:tab w:val="clear" w:pos="1440"/>
          <w:tab w:val="left" w:pos="3600" w:leader="underscore"/>
          <w:tab w:val="left" w:pos="9360" w:leader="underscore"/>
          <w:tab w:val="left" w:pos="10800" w:leader="underscore"/>
        </w:tabs>
        <w:spacing w:lineRule="exact" w:line="120"/>
        <w:jc w:val="both"/>
        <w:rPr>
          <w:rFonts w:ascii="Arial" w:hAnsi="Arial" w:cs="Arial"/>
          <w:sz w:val="20"/>
        </w:rPr>
      </w:pPr>
      <w:r>
        <w:rPr>
          <w:rFonts w:cs="Arial" w:ascii="Arial" w:hAnsi="Arial"/>
          <w:sz w:val="20"/>
        </w:rPr>
      </w:r>
    </w:p>
    <w:p>
      <w:pPr>
        <w:pStyle w:val="Normal"/>
        <w:jc w:val="center"/>
        <w:rPr>
          <w:rFonts w:ascii="Arial" w:hAnsi="Arial" w:cs="Arial"/>
          <w:sz w:val="10"/>
        </w:rPr>
      </w:pPr>
      <w:r>
        <w:rPr>
          <w:rFonts w:cs="Arial" w:ascii="Arial" w:hAnsi="Arial"/>
          <w:sz w:val="10"/>
        </w:rPr>
      </w:r>
    </w:p>
    <w:p>
      <w:pPr>
        <w:pStyle w:val="Normal"/>
        <w:tabs>
          <w:tab w:val="clear" w:pos="1440"/>
          <w:tab w:val="left" w:pos="4050" w:leader="none"/>
          <w:tab w:val="right" w:pos="10080" w:leader="underscore"/>
        </w:tabs>
        <w:jc w:val="center"/>
        <w:rPr>
          <w:rFonts w:ascii="Arial" w:hAnsi="Arial" w:cs="Arial"/>
          <w:i/>
          <w:i/>
          <w:sz w:val="20"/>
        </w:rPr>
      </w:pPr>
      <w:r>
        <w:rPr>
          <w:rFonts w:eastAsia="Arial" w:cs="Arial" w:ascii="Arial" w:hAnsi="Arial"/>
          <w:i/>
          <w:sz w:val="20"/>
        </w:rPr>
        <w:t xml:space="preserve">            </w:t>
      </w:r>
      <w:r>
        <w:rPr>
          <w:rFonts w:cs="Arial" w:ascii="Arial" w:hAnsi="Arial"/>
          <w:i/>
          <w:sz w:val="20"/>
        </w:rPr>
        <w:t>By check ____          By credit card:  AMEX ____  Diners _____  MasterCard _____  Visa ____</w:t>
      </w:r>
    </w:p>
    <w:p>
      <w:pPr>
        <w:pStyle w:val="Normal"/>
        <w:tabs>
          <w:tab w:val="clear" w:pos="1440"/>
          <w:tab w:val="left" w:pos="4050" w:leader="none"/>
          <w:tab w:val="left" w:pos="10800" w:leader="underscore"/>
        </w:tabs>
        <w:spacing w:lineRule="exact" w:line="180"/>
        <w:rPr>
          <w:rFonts w:ascii="Arial" w:hAnsi="Arial" w:cs="Arial"/>
          <w:i/>
          <w:i/>
          <w:sz w:val="36"/>
        </w:rPr>
      </w:pPr>
      <w:r>
        <w:rPr>
          <w:rFonts w:cs="Arial" w:ascii="Arial" w:hAnsi="Arial"/>
          <w:i/>
          <w:sz w:val="36"/>
        </w:rPr>
      </w:r>
    </w:p>
    <w:p>
      <w:pPr>
        <w:pStyle w:val="Normal"/>
        <w:tabs>
          <w:tab w:val="clear" w:pos="1440"/>
          <w:tab w:val="left" w:pos="4050" w:leader="none"/>
          <w:tab w:val="left" w:pos="10800" w:leader="underscore"/>
        </w:tabs>
        <w:rPr>
          <w:rFonts w:ascii="Arial" w:hAnsi="Arial" w:cs="Arial"/>
          <w:i/>
          <w:i/>
          <w:sz w:val="20"/>
        </w:rPr>
      </w:pPr>
      <w:r>
        <w:rPr>
          <w:rFonts w:cs="Arial" w:ascii="Arial" w:hAnsi="Arial"/>
          <w:i/>
          <w:sz w:val="20"/>
        </w:rPr>
        <w:t>Card # _______________________________  Exp. Date ____________  Signature ______________________________</w:t>
      </w:r>
    </w:p>
    <w:sectPr>
      <w:type w:val="continuous"/>
      <w:pgSz w:w="12240" w:h="15840"/>
      <w:pgMar w:left="720" w:right="720" w:gutter="0" w:header="274" w:top="2016" w:footer="0" w:bottom="4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900" w:end="0"/>
      <w:rPr>
        <w:rFonts w:ascii="Arial" w:hAnsi="Arial" w:cs="Arial"/>
        <w:sz w:val="32"/>
      </w:rPr>
    </w:pPr>
    <w:r>
      <w:rPr>
        <w:sz w:val="28"/>
      </w:rPr>
      <w:object w:dxaOrig="629" w:dyaOrig="116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1.45pt;height:58.45pt" filled="f" o:ole="">
          <v:imagedata r:id="rId2" o:title=""/>
        </v:shape>
        <o:OLEObject Type="Embed" ProgID="" ShapeID="ole_rId1" DrawAspect="Content" ObjectID="_1278207598" r:id="rId1"/>
      </w:object>
    </w:r>
    <w:r>
      <mc:AlternateContent>
        <mc:Choice Requires="wps">
          <w:drawing>
            <wp:anchor behindDoc="1" distT="0" distB="0" distL="114935" distR="114935" simplePos="0" locked="0" layoutInCell="1" allowOverlap="1" relativeHeight="2">
              <wp:simplePos x="0" y="0"/>
              <wp:positionH relativeFrom="column">
                <wp:posOffset>1005840</wp:posOffset>
              </wp:positionH>
              <wp:positionV relativeFrom="paragraph">
                <wp:posOffset>219710</wp:posOffset>
              </wp:positionV>
              <wp:extent cx="4389120" cy="365760"/>
              <wp:effectExtent l="0" t="0" r="0" b="0"/>
              <wp:wrapNone/>
              <wp:docPr id="1" name="Frame1"/>
              <a:graphic xmlns:a="http://schemas.openxmlformats.org/drawingml/2006/main">
                <a:graphicData uri="http://schemas.microsoft.com/office/word/2010/wordprocessingShape">
                  <wps:wsp>
                    <wps:cNvSpPr txBox="1"/>
                    <wps:spPr>
                      <a:xfrm>
                        <a:off x="0" y="0"/>
                        <a:ext cx="4389120" cy="365760"/>
                      </a:xfrm>
                      <a:prstGeom prst="rect"/>
                      <a:solidFill>
                        <a:srgbClr val="FFFFFF"/>
                      </a:solidFill>
                    </wps:spPr>
                    <wps:txbx>
                      <w:txbxContent>
                        <w:p>
                          <w:pPr>
                            <w:pStyle w:val="Normal"/>
                            <w:rPr>
                              <w:rFonts w:ascii="Arial" w:hAnsi="Arial" w:cs="Arial"/>
                              <w:sz w:val="44"/>
                            </w:rPr>
                          </w:pPr>
                          <w:r>
                            <w:rPr>
                              <w:rFonts w:cs="Arial" w:ascii="Arial" w:hAnsi="Arial"/>
                              <w:sz w:val="44"/>
                            </w:rPr>
                            <w:t>COUNCIL OF THE AMERICAS</w:t>
                          </w:r>
                        </w:p>
                      </w:txbxContent>
                    </wps:txbx>
                    <wps:bodyPr anchor="t" lIns="92075" tIns="46355" rIns="92075" bIns="46355">
                      <a:noAutofit/>
                    </wps:bodyPr>
                  </wps:wsp>
                </a:graphicData>
              </a:graphic>
            </wp:anchor>
          </w:drawing>
        </mc:Choice>
        <mc:Fallback>
          <w:pict>
            <v:rect fillcolor="#FFFFFF" style="position:absolute;rotation:-0;width:345.6pt;height:28.8pt;mso-wrap-distance-left:9.05pt;mso-wrap-distance-right:9.05pt;mso-wrap-distance-top:0pt;mso-wrap-distance-bottom:0pt;margin-top:17.3pt;mso-position-vertical-relative:text;margin-left:79.2pt;mso-position-horizontal-relative:text">
              <v:textbox inset="0.100694444444444in,0.0506944444444444in,0.100694444444444in,0.0506944444444444in">
                <w:txbxContent>
                  <w:p>
                    <w:pPr>
                      <w:pStyle w:val="Normal"/>
                      <w:rPr>
                        <w:rFonts w:ascii="Arial" w:hAnsi="Arial" w:cs="Arial"/>
                        <w:sz w:val="44"/>
                      </w:rPr>
                    </w:pPr>
                    <w:r>
                      <w:rPr>
                        <w:rFonts w:cs="Arial" w:ascii="Arial" w:hAnsi="Arial"/>
                        <w:sz w:val="44"/>
                      </w:rPr>
                      <w:t>COUNCIL OF THE AMERICAS</w:t>
                    </w:r>
                  </w:p>
                </w:txbxContent>
              </v:textbox>
              <w10:wrap type="none"/>
            </v:rect>
          </w:pict>
        </mc:Fallback>
      </mc:AlternateContent>
    </w:r>
  </w:p>
  <w:p>
    <w:pPr>
      <w:pStyle w:val="Header"/>
      <w:ind w:start="900" w:end="0"/>
      <w:rPr>
        <w:rFonts w:ascii="Arial" w:hAnsi="Arial" w:cs="Arial"/>
        <w:sz w:val="16"/>
        <w:lang w:val="en-CA" w:eastAsia="en-CA"/>
      </w:rPr>
    </w:pPr>
    <w:r>
      <w:rPr>
        <w:rFonts w:cs="Arial" w:ascii="Arial" w:hAnsi="Arial"/>
        <w:sz w:val="16"/>
        <w:lang w:val="en-CA" w:eastAsia="en-CA"/>
      </w:rPr>
      <mc:AlternateContent>
        <mc:Choice Requires="wps">
          <w:drawing>
            <wp:anchor behindDoc="1" distT="0" distB="0" distL="114935" distR="114935" simplePos="0" locked="0" layoutInCell="1" allowOverlap="1" relativeHeight="3">
              <wp:simplePos x="0" y="0"/>
              <wp:positionH relativeFrom="column">
                <wp:posOffset>592455</wp:posOffset>
              </wp:positionH>
              <wp:positionV relativeFrom="paragraph">
                <wp:posOffset>24130</wp:posOffset>
              </wp:positionV>
              <wp:extent cx="6082665" cy="0"/>
              <wp:effectExtent l="0" t="5080" r="0" b="5080"/>
              <wp:wrapNone/>
              <wp:docPr id="2" name=""/>
              <a:graphic xmlns:a="http://schemas.openxmlformats.org/drawingml/2006/main">
                <a:graphicData uri="http://schemas.microsoft.com/office/word/2010/wordprocessingShape">
                  <wps:wsp>
                    <wps:cNvSpPr/>
                    <wps:spPr>
                      <a:xfrm>
                        <a:off x="0" y="0"/>
                        <a:ext cx="6082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65pt,1.9pt" to="525.55pt,1.9pt" stroked="t" o:allowincell="f" style="position:absolute">
              <v:stroke color="black" weight="9360" joinstyle="miter" endcap="flat"/>
              <v:fill o:detectmouseclick="t" on="false"/>
              <w10:wrap type="none"/>
            </v:line>
          </w:pict>
        </mc:Fallback>
      </mc:AlternateContent>
    </w:r>
  </w:p>
  <w:p>
    <w:pPr>
      <w:pStyle w:val="Header"/>
      <w:ind w:start="900" w:end="0"/>
      <w:rPr>
        <w:rFonts w:ascii="Arial" w:hAnsi="Arial" w:cs="Arial"/>
        <w:sz w:val="14"/>
      </w:rPr>
    </w:pPr>
    <w:r>
      <w:rPr>
        <w:rFonts w:eastAsia="Arial" w:cs="Arial" w:ascii="Arial" w:hAnsi="Arial"/>
        <w:sz w:val="14"/>
      </w:rPr>
      <w:t xml:space="preserve"> </w:t>
    </w:r>
    <w:r>
      <w:rPr>
        <w:rFonts w:cs="Arial" w:ascii="Arial" w:hAnsi="Arial"/>
        <w:sz w:val="14"/>
      </w:rPr>
      <w:t>680 PARK  AVENUE, NEW YORK, NEW YORK 10021     TEL: 212-628-3200     FAX: 212-517-6247              website – http://www.counciloftheamericas.org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1440"/>
  <w:autoHyphenation w:val="true"/>
  <w:hyphenationZone w:val="0"/>
  <w:evenAndOddHeaders/>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40"/>
    </w:rPr>
  </w:style>
  <w:style w:type="paragraph" w:styleId="Heading2">
    <w:name w:val="heading 2"/>
    <w:basedOn w:val="Normal"/>
    <w:next w:val="Normal"/>
    <w:qFormat/>
    <w:pPr>
      <w:keepNext w:val="true"/>
      <w:numPr>
        <w:ilvl w:val="1"/>
        <w:numId w:val="1"/>
      </w:numPr>
      <w:tabs>
        <w:tab w:val="clear" w:pos="1440"/>
        <w:tab w:val="left" w:pos="4320" w:leader="none"/>
        <w:tab w:val="left" w:pos="5760" w:leader="underscore"/>
        <w:tab w:val="left" w:pos="10800" w:leader="underscore"/>
      </w:tabs>
      <w:jc w:val="both"/>
      <w:outlineLvl w:val="1"/>
    </w:pPr>
    <w:rPr>
      <w:rFonts w:ascii="Arial" w:hAnsi="Arial" w:cs="Arial"/>
      <w:sz w:val="20"/>
      <w:u w:val="single"/>
    </w:rPr>
  </w:style>
  <w:style w:type="paragraph" w:styleId="Heading3">
    <w:name w:val="heading 3"/>
    <w:basedOn w:val="Normal"/>
    <w:next w:val="Normal"/>
    <w:qFormat/>
    <w:pPr>
      <w:keepNext w:val="true"/>
      <w:numPr>
        <w:ilvl w:val="2"/>
        <w:numId w:val="1"/>
      </w:numPr>
      <w:tabs>
        <w:tab w:val="clear" w:pos="1440"/>
        <w:tab w:val="left" w:pos="1530" w:leader="none"/>
      </w:tabs>
      <w:jc w:val="center"/>
      <w:outlineLvl w:val="2"/>
    </w:pPr>
    <w:rPr>
      <w:rFonts w:ascii="Arial" w:hAnsi="Arial" w:cs="Arial"/>
      <w:b/>
      <w:sz w:val="28"/>
    </w:rPr>
  </w:style>
  <w:style w:type="paragraph" w:styleId="Heading4">
    <w:name w:val="heading 4"/>
    <w:basedOn w:val="Normal"/>
    <w:next w:val="Normal"/>
    <w:qFormat/>
    <w:pPr>
      <w:keepNext w:val="true"/>
      <w:numPr>
        <w:ilvl w:val="3"/>
        <w:numId w:val="1"/>
      </w:numPr>
      <w:tabs>
        <w:tab w:val="clear" w:pos="1440"/>
        <w:tab w:val="left" w:pos="1530" w:leader="none"/>
      </w:tabs>
      <w:jc w:val="center"/>
      <w:outlineLvl w:val="3"/>
    </w:pPr>
    <w:rPr>
      <w:rFonts w:ascii="Arial" w:hAnsi="Arial" w:cs="Arial"/>
      <w:sz w:val="32"/>
    </w:rPr>
  </w:style>
  <w:style w:type="paragraph" w:styleId="Heading5">
    <w:name w:val="heading 5"/>
    <w:basedOn w:val="Normal"/>
    <w:next w:val="Normal"/>
    <w:qFormat/>
    <w:pPr>
      <w:keepNext w:val="true"/>
      <w:numPr>
        <w:ilvl w:val="4"/>
        <w:numId w:val="1"/>
      </w:numPr>
      <w:tabs>
        <w:tab w:val="clear" w:pos="1440"/>
        <w:tab w:val="left" w:pos="1530" w:leader="none"/>
      </w:tabs>
      <w:jc w:val="center"/>
      <w:outlineLvl w:val="4"/>
    </w:pPr>
    <w:rPr>
      <w:rFonts w:ascii="Arial" w:hAnsi="Arial" w:cs="Arial"/>
      <w:sz w:val="28"/>
    </w:rPr>
  </w:style>
  <w:style w:type="paragraph" w:styleId="Heading6">
    <w:name w:val="heading 6"/>
    <w:basedOn w:val="Normal"/>
    <w:next w:val="Normal"/>
    <w:qFormat/>
    <w:pPr>
      <w:keepNext w:val="true"/>
      <w:numPr>
        <w:ilvl w:val="5"/>
        <w:numId w:val="1"/>
      </w:numPr>
      <w:tabs>
        <w:tab w:val="clear" w:pos="1440"/>
        <w:tab w:val="left" w:pos="1170" w:leader="none"/>
      </w:tabs>
      <w:spacing w:before="0" w:after="60"/>
      <w:jc w:val="center"/>
      <w:outlineLvl w:val="5"/>
    </w:pPr>
    <w:rPr>
      <w:rFonts w:ascii="Arial" w:hAnsi="Arial" w:cs="Arial"/>
      <w:b/>
      <w:sz w:val="32"/>
    </w:rPr>
  </w:style>
  <w:style w:type="paragraph" w:styleId="Heading7">
    <w:name w:val="heading 7"/>
    <w:basedOn w:val="Normal"/>
    <w:next w:val="Normal"/>
    <w:qFormat/>
    <w:pPr>
      <w:keepNext w:val="true"/>
      <w:numPr>
        <w:ilvl w:val="6"/>
        <w:numId w:val="1"/>
      </w:numPr>
      <w:spacing w:lineRule="atLeast" w:line="240"/>
      <w:jc w:val="center"/>
      <w:outlineLvl w:val="6"/>
    </w:pPr>
    <w:rPr>
      <w:rFonts w:ascii="Arial" w:hAnsi="Arial" w:cs="Arial"/>
      <w:b/>
      <w:sz w:val="36"/>
    </w:rPr>
  </w:style>
  <w:style w:type="paragraph" w:styleId="Heading8">
    <w:name w:val="heading 8"/>
    <w:basedOn w:val="Normal"/>
    <w:next w:val="Normal"/>
    <w:qFormat/>
    <w:pPr>
      <w:keepNext w:val="true"/>
      <w:numPr>
        <w:ilvl w:val="7"/>
        <w:numId w:val="1"/>
      </w:numPr>
      <w:jc w:val="center"/>
      <w:outlineLvl w:val="7"/>
    </w:pPr>
    <w:rPr>
      <w:rFonts w:ascii="Arial" w:hAnsi="Arial" w:cs="Arial"/>
      <w:b/>
      <w:sz w:val="40"/>
    </w:rPr>
  </w:style>
  <w:style w:type="paragraph" w:styleId="Heading9">
    <w:name w:val="heading 9"/>
    <w:basedOn w:val="Normal"/>
    <w:next w:val="Normal"/>
    <w:qFormat/>
    <w:pPr>
      <w:keepNext w:val="true"/>
      <w:numPr>
        <w:ilvl w:val="8"/>
        <w:numId w:val="1"/>
      </w:numPr>
      <w:jc w:val="center"/>
      <w:outlineLvl w:val="8"/>
    </w:pPr>
    <w:rPr>
      <w:rFonts w:ascii="Arial" w:hAnsi="Arial" w:cs="Arial"/>
      <w:i/>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20"/>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Header">
    <w:name w:val="header"/>
    <w:basedOn w:val="Normal"/>
    <w:pPr>
      <w:tabs>
        <w:tab w:val="clear" w:pos="1440"/>
        <w:tab w:val="center" w:pos="4320" w:leader="none"/>
        <w:tab w:val="right" w:pos="8640" w:leader="none"/>
      </w:tabs>
    </w:pPr>
    <w:rPr/>
  </w:style>
  <w:style w:type="paragraph" w:styleId="Footer">
    <w:name w:val="footer"/>
    <w:basedOn w:val="Normal"/>
    <w:pPr>
      <w:tabs>
        <w:tab w:val="clear" w:pos="144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Arial" w:hAnsi="Arial" w:cs="Arial"/>
      <w:sz w:val="20"/>
    </w:rPr>
  </w:style>
  <w:style w:type="paragraph" w:styleId="BodyText3">
    <w:name w:val="Body Text 3"/>
    <w:basedOn w:val="Normal"/>
    <w:qFormat/>
    <w:pPr/>
    <w:rPr>
      <w:rFonts w:ascii="Arial" w:hAnsi="Arial" w:cs="Arial"/>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yperlink" Target="http://www.counciloftheamericas.or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2000-10-05T13:51:00Z</dcterms:created>
  <dc:creator>Preferred Customer</dc:creator>
  <dc:description/>
  <dc:language>en-CA</dc:language>
  <cp:lastModifiedBy>Sofia Mancheno</cp:lastModifiedBy>
  <cp:lastPrinted>2000-10-06T12:08:00Z</cp:lastPrinted>
  <dcterms:modified xsi:type="dcterms:W3CDTF">2000-10-06T15:00:00Z</dcterms:modified>
  <cp:revision>16</cp:revision>
  <dc:subject/>
  <dc:title>In association with the Council of the Americas</dc:title>
</cp:coreProperties>
</file>