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CHORETY OIL SPILL</w:t>
      </w:r>
    </w:p>
    <w:p>
      <w:pPr>
        <w:pStyle w:val="Normal"/>
        <w:jc w:val="center"/>
        <w:rPr>
          <w:b/>
          <w:sz w:val="32"/>
        </w:rPr>
      </w:pPr>
      <w:r>
        <w:rPr>
          <w:b/>
          <w:sz w:val="32"/>
        </w:rPr>
        <w:t>KEY MESSAGES AND Q&amp;AS</w:t>
      </w:r>
    </w:p>
    <w:p>
      <w:pPr>
        <w:pStyle w:val="Normal"/>
        <w:jc w:val="center"/>
        <w:rPr>
          <w:b/>
          <w:sz w:val="32"/>
        </w:rPr>
      </w:pPr>
      <w:r>
        <w:rPr>
          <w:b/>
          <w:sz w:val="32"/>
        </w:rPr>
        <w:t>(For Internal Use)</w:t>
      </w:r>
    </w:p>
    <w:p>
      <w:pPr>
        <w:pStyle w:val="Normal"/>
        <w:jc w:val="center"/>
        <w:rPr>
          <w:b/>
          <w:sz w:val="32"/>
        </w:rPr>
      </w:pPr>
      <w:r>
        <w:rPr>
          <w:b/>
          <w:sz w:val="32"/>
        </w:rPr>
        <w:t>July 17, 2000</w:t>
      </w:r>
    </w:p>
    <w:p>
      <w:pPr>
        <w:pStyle w:val="Normal"/>
        <w:rPr>
          <w:b/>
          <w:sz w:val="32"/>
        </w:rPr>
      </w:pPr>
      <w:r>
        <w:rPr>
          <w:b/>
          <w:sz w:val="32"/>
        </w:rPr>
      </w:r>
    </w:p>
    <w:p>
      <w:pPr>
        <w:pStyle w:val="Normal"/>
        <w:rPr>
          <w:b/>
          <w:sz w:val="32"/>
        </w:rPr>
      </w:pPr>
      <w:r>
        <w:rPr>
          <w:b/>
          <w:sz w:val="32"/>
        </w:rPr>
      </w:r>
    </w:p>
    <w:p>
      <w:pPr>
        <w:pStyle w:val="Normal"/>
        <w:tabs>
          <w:tab w:val="clear" w:pos="720"/>
          <w:tab w:val="left" w:pos="360" w:leader="none"/>
        </w:tabs>
        <w:ind w:hanging="360" w:start="360" w:end="0"/>
        <w:rPr>
          <w:b/>
          <w:sz w:val="32"/>
        </w:rPr>
      </w:pPr>
      <w:r>
        <w:rPr>
          <w:b/>
          <w:sz w:val="32"/>
        </w:rPr>
        <w:t>Key messages:</w:t>
      </w:r>
    </w:p>
    <w:p>
      <w:pPr>
        <w:pStyle w:val="Normal"/>
        <w:tabs>
          <w:tab w:val="clear" w:pos="720"/>
          <w:tab w:val="left" w:pos="360" w:leader="none"/>
        </w:tabs>
        <w:ind w:hanging="360" w:start="360" w:end="0"/>
        <w:rPr>
          <w:b/>
          <w:sz w:val="32"/>
        </w:rPr>
      </w:pPr>
      <w:r>
        <w:rPr>
          <w:b/>
          <w:sz w:val="32"/>
        </w:rPr>
      </w:r>
    </w:p>
    <w:p>
      <w:pPr>
        <w:pStyle w:val="Normal"/>
        <w:tabs>
          <w:tab w:val="clear" w:pos="720"/>
          <w:tab w:val="left" w:pos="360" w:leader="none"/>
        </w:tabs>
        <w:ind w:hanging="360" w:start="360" w:end="0"/>
        <w:rPr>
          <w:sz w:val="32"/>
        </w:rPr>
      </w:pPr>
      <w:r>
        <w:rPr>
          <w:rFonts w:cs="Symbol" w:ascii="Symbol" w:hAnsi="Symbol"/>
          <w:sz w:val="24"/>
        </w:rPr>
        <w:sym w:font="Symbol" w:char="f0b7"/>
      </w:r>
      <w:r>
        <w:rPr>
          <w:rFonts w:cs="Symbol" w:ascii="Symbol" w:hAnsi="Symbol"/>
          <w:sz w:val="24"/>
        </w:rPr>
        <w:tab/>
      </w:r>
      <w:r>
        <w:rPr>
          <w:sz w:val="24"/>
        </w:rPr>
        <w:t>On Thursday (July 13) afternoon a tree was felled and accidentally hit the OCCH (Oleoducto Cerrillos-Chorety) line around 300 kilometers south of Santa Cruz, 21 kilometers upstream of Camiri.</w:t>
      </w:r>
    </w:p>
    <w:p>
      <w:pPr>
        <w:pStyle w:val="Normal"/>
        <w:tabs>
          <w:tab w:val="clear" w:pos="720"/>
          <w:tab w:val="left" w:pos="360" w:leader="none"/>
        </w:tabs>
        <w:ind w:hanging="360" w:start="360" w:end="0"/>
        <w:rPr>
          <w:rFonts w:ascii="Symbol" w:hAnsi="Symbol" w:cs="Symbol"/>
          <w:sz w:val="24"/>
        </w:rPr>
      </w:pPr>
      <w:r>
        <w:rPr>
          <w:rFonts w:cs="Symbol" w:ascii="Symbol" w:hAnsi="Symbol"/>
          <w:sz w:val="24"/>
        </w:rPr>
      </w:r>
    </w:p>
    <w:p>
      <w:pPr>
        <w:pStyle w:val="Normal"/>
        <w:tabs>
          <w:tab w:val="clear" w:pos="720"/>
          <w:tab w:val="left" w:pos="360" w:leader="none"/>
        </w:tabs>
        <w:ind w:hanging="360" w:start="360" w:end="0"/>
        <w:rPr>
          <w:sz w:val="32"/>
        </w:rPr>
      </w:pPr>
      <w:r>
        <w:rPr>
          <w:rFonts w:cs="Symbol" w:ascii="Symbol" w:hAnsi="Symbol"/>
          <w:sz w:val="24"/>
        </w:rPr>
        <w:sym w:font="Symbol" w:char="f0b7"/>
      </w:r>
      <w:r>
        <w:rPr>
          <w:rFonts w:cs="Symbol" w:ascii="Symbol" w:hAnsi="Symbol"/>
          <w:sz w:val="24"/>
        </w:rPr>
        <w:tab/>
      </w:r>
      <w:r>
        <w:rPr>
          <w:sz w:val="24"/>
        </w:rPr>
        <w:t>It caused a 10 centimeter tear in the 15 centimeter pipeline spilling between 300 and 600 barrels of light crude oil, a minimal amount of which flowed into the Parapeti River</w:t>
      </w:r>
    </w:p>
    <w:p>
      <w:pPr>
        <w:pStyle w:val="Normal"/>
        <w:tabs>
          <w:tab w:val="clear" w:pos="720"/>
          <w:tab w:val="left" w:pos="360" w:leader="none"/>
        </w:tabs>
        <w:ind w:hanging="360" w:start="360" w:end="0"/>
        <w:rPr>
          <w:rFonts w:ascii="Symbol" w:hAnsi="Symbol" w:cs="Symbol"/>
          <w:sz w:val="24"/>
        </w:rPr>
      </w:pPr>
      <w:r>
        <w:rPr>
          <w:rFonts w:cs="Symbol" w:ascii="Symbol" w:hAnsi="Symbol"/>
          <w:sz w:val="24"/>
        </w:rPr>
      </w:r>
    </w:p>
    <w:p>
      <w:pPr>
        <w:pStyle w:val="Normal"/>
        <w:tabs>
          <w:tab w:val="clear" w:pos="720"/>
          <w:tab w:val="left" w:pos="360" w:leader="none"/>
        </w:tabs>
        <w:ind w:hanging="360" w:start="360" w:end="0"/>
        <w:rPr>
          <w:sz w:val="32"/>
        </w:rPr>
      </w:pPr>
      <w:r>
        <w:rPr>
          <w:rFonts w:cs="Symbol" w:ascii="Symbol" w:hAnsi="Symbol"/>
          <w:sz w:val="24"/>
        </w:rPr>
        <w:sym w:font="Symbol" w:char="f0b7"/>
      </w:r>
      <w:r>
        <w:rPr>
          <w:rFonts w:cs="Symbol" w:ascii="Symbol" w:hAnsi="Symbol"/>
          <w:sz w:val="24"/>
        </w:rPr>
        <w:tab/>
      </w:r>
      <w:r>
        <w:rPr>
          <w:sz w:val="24"/>
        </w:rPr>
        <w:t>On notification on Thursday afternoon, Transredes immediately mobilised resources to deal with the spill.    Transredes has a comprehensive plan in place to ameliorate the effects of the release of the oil.   The creek was sealed to prevent further oil leaking into the river and booms were placed on the river itself to prevent further dispersion of the oil</w:t>
      </w:r>
    </w:p>
    <w:p>
      <w:pPr>
        <w:pStyle w:val="Normal"/>
        <w:tabs>
          <w:tab w:val="clear" w:pos="720"/>
          <w:tab w:val="left" w:pos="360" w:leader="none"/>
        </w:tabs>
        <w:ind w:hanging="360" w:start="360" w:end="0"/>
        <w:rPr>
          <w:rFonts w:ascii="Symbol" w:hAnsi="Symbol" w:cs="Symbol"/>
          <w:sz w:val="24"/>
        </w:rPr>
      </w:pPr>
      <w:r>
        <w:rPr>
          <w:rFonts w:cs="Symbol" w:ascii="Symbol" w:hAnsi="Symbol"/>
          <w:sz w:val="24"/>
        </w:rPr>
      </w:r>
    </w:p>
    <w:p>
      <w:pPr>
        <w:pStyle w:val="Normal"/>
        <w:tabs>
          <w:tab w:val="clear" w:pos="720"/>
          <w:tab w:val="left" w:pos="360" w:leader="none"/>
        </w:tabs>
        <w:ind w:hanging="360" w:start="360" w:end="0"/>
        <w:rPr/>
      </w:pPr>
      <w:r>
        <w:rPr>
          <w:rFonts w:cs="Symbol" w:ascii="Symbol" w:hAnsi="Symbol"/>
          <w:sz w:val="24"/>
        </w:rPr>
        <w:sym w:font="Symbol" w:char="f0b7"/>
      </w:r>
      <w:r>
        <w:rPr>
          <w:rFonts w:cs="Symbol" w:ascii="Symbol" w:hAnsi="Symbol"/>
          <w:sz w:val="24"/>
        </w:rPr>
        <w:tab/>
      </w:r>
      <w:r>
        <w:rPr>
          <w:sz w:val="24"/>
        </w:rPr>
        <w:t xml:space="preserve">Warnings have been passed (via local media and through personal visits) to local communities not to drink or use the water. </w:t>
      </w:r>
    </w:p>
    <w:p>
      <w:pPr>
        <w:pStyle w:val="Normal"/>
        <w:tabs>
          <w:tab w:val="clear" w:pos="720"/>
          <w:tab w:val="left" w:pos="360" w:leader="none"/>
        </w:tabs>
        <w:ind w:hanging="360" w:start="360" w:end="0"/>
        <w:rPr>
          <w:rFonts w:ascii="Symbol" w:hAnsi="Symbol" w:cs="Symbol"/>
          <w:sz w:val="24"/>
        </w:rPr>
      </w:pPr>
      <w:r>
        <w:rPr>
          <w:rFonts w:cs="Symbol" w:ascii="Symbol" w:hAnsi="Symbol"/>
          <w:sz w:val="24"/>
        </w:rPr>
      </w:r>
    </w:p>
    <w:p>
      <w:pPr>
        <w:pStyle w:val="Normal"/>
        <w:tabs>
          <w:tab w:val="clear" w:pos="720"/>
          <w:tab w:val="left" w:pos="360" w:leader="none"/>
        </w:tabs>
        <w:ind w:hanging="360" w:start="360" w:end="0"/>
        <w:rPr/>
      </w:pPr>
      <w:r>
        <w:rPr>
          <w:rFonts w:cs="Symbol" w:ascii="Symbol" w:hAnsi="Symbol"/>
          <w:sz w:val="24"/>
        </w:rPr>
        <w:sym w:font="Symbol" w:char="f0b7"/>
      </w:r>
      <w:r>
        <w:rPr>
          <w:rFonts w:cs="Symbol" w:ascii="Symbol" w:hAnsi="Symbol"/>
          <w:sz w:val="24"/>
        </w:rPr>
        <w:tab/>
      </w:r>
      <w:r>
        <w:rPr>
          <w:sz w:val="24"/>
        </w:rPr>
        <w:t>There are currently a total of 101 people including local people, army personnel and Transredes staff on site to deal with the spill.  Their main target is to clean the oil from the creek.  This should be achieved in 3-4 days.  It will take around 14 days to complete all operations.</w:t>
      </w:r>
    </w:p>
    <w:p>
      <w:pPr>
        <w:pStyle w:val="Textoindependiente"/>
        <w:tabs>
          <w:tab w:val="clear" w:pos="720"/>
          <w:tab w:val="left" w:pos="360" w:leader="none"/>
        </w:tabs>
        <w:spacing w:before="0" w:after="120"/>
        <w:ind w:hanging="360" w:start="360" w:end="0"/>
        <w:rPr>
          <w:rFonts w:ascii="Symbol" w:hAnsi="Symbol" w:cs="Symbol"/>
          <w:sz w:val="24"/>
        </w:rPr>
      </w:pPr>
      <w:r>
        <w:rPr>
          <w:rFonts w:cs="Symbol" w:ascii="Symbol" w:hAnsi="Symbol"/>
          <w:sz w:val="24"/>
        </w:rPr>
      </w:r>
    </w:p>
    <w:p>
      <w:pPr>
        <w:pStyle w:val="Textoindependiente"/>
        <w:tabs>
          <w:tab w:val="clear" w:pos="720"/>
          <w:tab w:val="left" w:pos="360" w:leader="none"/>
        </w:tabs>
        <w:spacing w:before="0" w:after="120"/>
        <w:ind w:hanging="360" w:start="360" w:end="0"/>
        <w:rPr/>
      </w:pPr>
      <w:r>
        <w:rPr>
          <w:rFonts w:cs="Symbol" w:ascii="Symbol" w:hAnsi="Symbol"/>
        </w:rPr>
        <w:sym w:font="Symbol" w:char="f0b7"/>
      </w:r>
      <w:r>
        <w:rPr>
          <w:rFonts w:cs="Symbol" w:ascii="Symbol" w:hAnsi="Symbol"/>
        </w:rPr>
        <w:tab/>
      </w:r>
      <w:r>
        <w:rPr/>
        <w:t xml:space="preserve">Transredes sincerely regrets  that this incident happened and is causing inconvenience to local residents. </w:t>
      </w:r>
    </w:p>
    <w:p>
      <w:pPr>
        <w:pStyle w:val="Textoindependiente"/>
        <w:tabs>
          <w:tab w:val="clear" w:pos="720"/>
          <w:tab w:val="left" w:pos="360" w:leader="none"/>
        </w:tabs>
        <w:spacing w:before="0" w:after="120"/>
        <w:ind w:hanging="360" w:start="360" w:end="0"/>
        <w:rPr>
          <w:rFonts w:ascii="Symbol" w:hAnsi="Symbol" w:cs="Symbol"/>
        </w:rPr>
      </w:pPr>
      <w:r>
        <w:rPr>
          <w:rFonts w:cs="Symbol" w:ascii="Symbol" w:hAnsi="Symbol"/>
        </w:rPr>
      </w:r>
    </w:p>
    <w:p>
      <w:pPr>
        <w:pStyle w:val="Textoindependiente"/>
        <w:tabs>
          <w:tab w:val="clear" w:pos="720"/>
          <w:tab w:val="left" w:pos="360" w:leader="none"/>
        </w:tabs>
        <w:spacing w:before="0" w:after="120"/>
        <w:ind w:hanging="360" w:start="360" w:end="0"/>
        <w:rPr/>
      </w:pPr>
      <w:r>
        <w:rPr>
          <w:rFonts w:cs="Symbol" w:ascii="Symbol" w:hAnsi="Symbol"/>
        </w:rPr>
        <w:sym w:font="Symbol" w:char="f0b7"/>
      </w:r>
      <w:r>
        <w:rPr>
          <w:rFonts w:cs="Symbol" w:ascii="Symbol" w:hAnsi="Symbol"/>
        </w:rPr>
        <w:tab/>
      </w:r>
      <w:r>
        <w:rPr/>
        <w:t xml:space="preserve">Our priorities are to clean the spill up as quickly as possible and to co-ordinate with local government officials and the water distribution company of Camiri to prevent secondary effects. </w:t>
      </w:r>
    </w:p>
    <w:p>
      <w:pPr>
        <w:pStyle w:val="Normal"/>
        <w:tabs>
          <w:tab w:val="clear" w:pos="720"/>
          <w:tab w:val="left" w:pos="360" w:leader="none"/>
        </w:tabs>
        <w:ind w:hanging="360" w:start="360" w:end="0"/>
        <w:rPr>
          <w:sz w:val="32"/>
        </w:rPr>
      </w:pPr>
      <w:r>
        <w:rPr>
          <w:rFonts w:cs="Symbol" w:ascii="Symbol" w:hAnsi="Symbol"/>
          <w:sz w:val="24"/>
        </w:rPr>
        <w:sym w:font="Symbol" w:char="f0b7"/>
      </w:r>
      <w:r>
        <w:rPr>
          <w:rFonts w:cs="Symbol" w:ascii="Symbol" w:hAnsi="Symbol"/>
          <w:sz w:val="24"/>
        </w:rPr>
        <w:tab/>
      </w:r>
      <w:r>
        <w:rPr>
          <w:sz w:val="24"/>
        </w:rPr>
        <w:t>A full enquiry will be carried out into the incident and Transredes has ongoing communication with the national government and officials in Camiri and Chorety.</w:t>
      </w:r>
    </w:p>
    <w:p>
      <w:pPr>
        <w:pStyle w:val="Normal"/>
        <w:tabs>
          <w:tab w:val="clear" w:pos="720"/>
          <w:tab w:val="left" w:pos="360" w:leader="none"/>
        </w:tabs>
        <w:ind w:hanging="360" w:start="360" w:end="0"/>
        <w:rPr>
          <w:rFonts w:ascii="Symbol" w:hAnsi="Symbol" w:cs="Symbol"/>
          <w:sz w:val="24"/>
        </w:rPr>
      </w:pPr>
      <w:r>
        <w:rPr>
          <w:rFonts w:cs="Symbol" w:ascii="Symbol" w:hAnsi="Symbol"/>
          <w:sz w:val="24"/>
        </w:rPr>
      </w:r>
    </w:p>
    <w:p>
      <w:pPr>
        <w:pStyle w:val="Normal"/>
        <w:tabs>
          <w:tab w:val="clear" w:pos="720"/>
          <w:tab w:val="left" w:pos="360" w:leader="none"/>
        </w:tabs>
        <w:ind w:hanging="360" w:start="360" w:end="0"/>
        <w:rPr>
          <w:sz w:val="32"/>
        </w:rPr>
      </w:pPr>
      <w:r>
        <w:rPr>
          <w:rFonts w:cs="Symbol" w:ascii="Symbol" w:hAnsi="Symbol"/>
          <w:sz w:val="24"/>
        </w:rPr>
        <w:sym w:font="Symbol" w:char="f0b7"/>
      </w:r>
      <w:r>
        <w:rPr>
          <w:rFonts w:cs="Symbol" w:ascii="Symbol" w:hAnsi="Symbol"/>
          <w:sz w:val="24"/>
        </w:rPr>
        <w:tab/>
      </w:r>
      <w:r>
        <w:rPr>
          <w:sz w:val="24"/>
        </w:rPr>
        <w:t>This accident is the second in a week (Pirque River at Cochabamba is the other) in which a contractor has caused a spill.  Therefore, Transredes has suspended all work by contractors on its pipeline system in Bolivia (apart from those engaged on work related to safety or urgent operational matters) and ordered a review of its working practices with respect to safety.</w:t>
      </w:r>
    </w:p>
    <w:p>
      <w:pPr>
        <w:pStyle w:val="Normal"/>
        <w:rPr>
          <w:b/>
          <w:sz w:val="32"/>
        </w:rPr>
      </w:pPr>
      <w:r>
        <w:rPr>
          <w:b/>
          <w:sz w:val="32"/>
        </w:rPr>
      </w:r>
    </w:p>
    <w:p>
      <w:pPr>
        <w:pStyle w:val="Normal"/>
        <w:rPr>
          <w:b/>
          <w:sz w:val="32"/>
        </w:rPr>
      </w:pPr>
      <w:r>
        <w:rPr>
          <w:b/>
          <w:sz w:val="32"/>
        </w:rPr>
      </w:r>
    </w:p>
    <w:p>
      <w:pPr>
        <w:pStyle w:val="Normal"/>
        <w:rPr>
          <w:b/>
          <w:sz w:val="32"/>
        </w:rPr>
      </w:pPr>
      <w:r>
        <w:rPr>
          <w:b/>
          <w:sz w:val="32"/>
        </w:rPr>
      </w:r>
    </w:p>
    <w:p>
      <w:pPr>
        <w:pStyle w:val="Normal"/>
        <w:rPr>
          <w:b/>
          <w:sz w:val="32"/>
        </w:rPr>
      </w:pPr>
      <w:r>
        <w:rPr>
          <w:b/>
          <w:sz w:val="32"/>
        </w:rPr>
        <w:t>Questions and Answers:</w:t>
      </w:r>
    </w:p>
    <w:p>
      <w:pPr>
        <w:pStyle w:val="Normal"/>
        <w:rPr>
          <w:b/>
          <w:sz w:val="32"/>
        </w:rPr>
      </w:pPr>
      <w:r>
        <w:rPr>
          <w:b/>
          <w:sz w:val="32"/>
        </w:rPr>
      </w:r>
    </w:p>
    <w:p>
      <w:pPr>
        <w:pStyle w:val="Normal"/>
        <w:tabs>
          <w:tab w:val="clear" w:pos="720"/>
          <w:tab w:val="left" w:pos="360" w:leader="none"/>
        </w:tabs>
        <w:ind w:hanging="357" w:start="357" w:end="0"/>
        <w:rPr>
          <w:b/>
          <w:sz w:val="24"/>
        </w:rPr>
      </w:pPr>
      <w:r>
        <w:rPr>
          <w:b/>
          <w:sz w:val="24"/>
        </w:rPr>
        <w:t>1.</w:t>
        <w:tab/>
        <w:t>Why was the tree chopped down – was it a deliberate act of sabotage?</w:t>
      </w:r>
    </w:p>
    <w:p>
      <w:pPr>
        <w:pStyle w:val="Normal"/>
        <w:tabs>
          <w:tab w:val="clear" w:pos="720"/>
          <w:tab w:val="left" w:pos="360" w:leader="none"/>
        </w:tabs>
        <w:ind w:hanging="360" w:start="360" w:end="0"/>
        <w:rPr/>
      </w:pPr>
      <w:r>
        <w:rPr>
          <w:rFonts w:cs="Symbol" w:ascii="Symbol" w:hAnsi="Symbol"/>
          <w:sz w:val="24"/>
        </w:rPr>
        <w:sym w:font="Symbol" w:char="f0b7"/>
      </w:r>
      <w:r>
        <w:rPr>
          <w:rFonts w:cs="Symbol" w:ascii="Symbol" w:hAnsi="Symbol"/>
          <w:sz w:val="24"/>
        </w:rPr>
        <w:tab/>
      </w:r>
      <w:r>
        <w:rPr>
          <w:sz w:val="24"/>
        </w:rPr>
        <w:t>No, it was not sabotage.  A contractor working for Transredes cut the tree as part of an agreement maintenance program on the line and it fell the wrong way, collapsing on top of the 6” pipeline.  This caused a 10 centimeter hole.</w:t>
      </w:r>
    </w:p>
    <w:p>
      <w:pPr>
        <w:pStyle w:val="Normal"/>
        <w:tabs>
          <w:tab w:val="clear" w:pos="720"/>
          <w:tab w:val="left" w:pos="360" w:leader="none"/>
        </w:tabs>
        <w:ind w:hanging="357" w:start="357" w:end="0"/>
        <w:rPr>
          <w:b/>
          <w:sz w:val="24"/>
        </w:rPr>
      </w:pPr>
      <w:r>
        <w:rPr>
          <w:b/>
          <w:sz w:val="24"/>
        </w:rPr>
      </w:r>
    </w:p>
    <w:p>
      <w:pPr>
        <w:pStyle w:val="Normal"/>
        <w:tabs>
          <w:tab w:val="clear" w:pos="720"/>
          <w:tab w:val="left" w:pos="360" w:leader="none"/>
        </w:tabs>
        <w:ind w:hanging="357" w:start="357" w:end="0"/>
        <w:rPr/>
      </w:pPr>
      <w:r>
        <w:rPr>
          <w:b/>
          <w:sz w:val="24"/>
        </w:rPr>
        <w:t>2.</w:t>
        <w:tab/>
        <w:t>Why was a tree allowed to grow so close to the Right of Way?</w:t>
      </w:r>
    </w:p>
    <w:p>
      <w:pPr>
        <w:pStyle w:val="Normal"/>
        <w:tabs>
          <w:tab w:val="clear" w:pos="720"/>
          <w:tab w:val="left" w:pos="360" w:leader="none"/>
        </w:tabs>
        <w:ind w:hanging="360" w:start="360" w:end="0"/>
        <w:rPr>
          <w:b/>
          <w:sz w:val="24"/>
        </w:rPr>
      </w:pPr>
      <w:r>
        <w:rPr>
          <w:rFonts w:cs="Symbol" w:ascii="Symbol" w:hAnsi="Symbol"/>
          <w:sz w:val="24"/>
        </w:rPr>
        <w:sym w:font="Symbol" w:char="f0b7"/>
      </w:r>
      <w:r>
        <w:rPr>
          <w:rFonts w:cs="Symbol" w:ascii="Symbol" w:hAnsi="Symbol"/>
          <w:sz w:val="24"/>
        </w:rPr>
        <w:tab/>
      </w:r>
      <w:r>
        <w:rPr>
          <w:sz w:val="24"/>
        </w:rPr>
        <w:t xml:space="preserve">This tree was on a hill beside the right of way.  Transredes has more than 5,000 kilometers of pipeline and right of way improvements are continually being carried out.  These are prioritized and tree maintenance is in the schedule.  </w:t>
      </w:r>
    </w:p>
    <w:p>
      <w:pPr>
        <w:pStyle w:val="Normal"/>
        <w:tabs>
          <w:tab w:val="clear" w:pos="720"/>
          <w:tab w:val="left" w:pos="360" w:leader="none"/>
        </w:tabs>
        <w:ind w:hanging="357" w:start="357" w:end="0"/>
        <w:rPr>
          <w:b/>
          <w:sz w:val="24"/>
        </w:rPr>
      </w:pPr>
      <w:r>
        <w:rPr>
          <w:b/>
          <w:sz w:val="24"/>
        </w:rPr>
      </w:r>
    </w:p>
    <w:p>
      <w:pPr>
        <w:pStyle w:val="Normal"/>
        <w:tabs>
          <w:tab w:val="clear" w:pos="720"/>
          <w:tab w:val="left" w:pos="360" w:leader="none"/>
        </w:tabs>
        <w:ind w:hanging="357" w:start="357" w:end="0"/>
        <w:rPr>
          <w:b/>
          <w:sz w:val="24"/>
        </w:rPr>
      </w:pPr>
      <w:r>
        <w:rPr>
          <w:b/>
          <w:sz w:val="24"/>
        </w:rPr>
        <w:t>3.</w:t>
        <w:tab/>
        <w:t>Have you informed the authorities?</w:t>
      </w:r>
    </w:p>
    <w:p>
      <w:pPr>
        <w:pStyle w:val="Normal"/>
        <w:tabs>
          <w:tab w:val="clear" w:pos="720"/>
          <w:tab w:val="left" w:pos="360" w:leader="none"/>
        </w:tabs>
        <w:ind w:hanging="360" w:start="360" w:end="0"/>
        <w:rPr/>
      </w:pPr>
      <w:r>
        <w:rPr>
          <w:rFonts w:cs="Symbol" w:ascii="Symbol" w:hAnsi="Symbol"/>
          <w:sz w:val="24"/>
        </w:rPr>
        <w:sym w:font="Symbol" w:char="f0b7"/>
      </w:r>
      <w:r>
        <w:rPr>
          <w:rFonts w:cs="Symbol" w:ascii="Symbol" w:hAnsi="Symbol"/>
          <w:sz w:val="24"/>
        </w:rPr>
        <w:tab/>
      </w:r>
      <w:r>
        <w:rPr>
          <w:sz w:val="24"/>
        </w:rPr>
        <w:t>Yes, SIRESE, the Sustainable Development and Planning Ministry, Environment Vice-Ministry, Energy Vice-Ministry, local Prefectura and the local Mayor have all been informed and all will be updated as we have more news.   We are working hand-in-hand with local government to deal with the spill.  An example of the cooperation we have received is the partnership in sample taking, necessary to establish the extent of the contamination.  We have also given as much information as possible to local media, including radio stations.</w:t>
      </w:r>
    </w:p>
    <w:p>
      <w:pPr>
        <w:pStyle w:val="Normal"/>
        <w:tabs>
          <w:tab w:val="clear" w:pos="720"/>
          <w:tab w:val="left" w:pos="360" w:leader="none"/>
        </w:tabs>
        <w:ind w:hanging="357" w:start="357" w:end="0"/>
        <w:rPr>
          <w:b/>
          <w:sz w:val="24"/>
        </w:rPr>
      </w:pPr>
      <w:r>
        <w:rPr>
          <w:b/>
          <w:sz w:val="24"/>
        </w:rPr>
      </w:r>
    </w:p>
    <w:p>
      <w:pPr>
        <w:pStyle w:val="Normal"/>
        <w:tabs>
          <w:tab w:val="clear" w:pos="720"/>
          <w:tab w:val="left" w:pos="360" w:leader="none"/>
        </w:tabs>
        <w:ind w:hanging="357" w:start="357" w:end="0"/>
        <w:rPr>
          <w:b/>
          <w:sz w:val="24"/>
        </w:rPr>
      </w:pPr>
      <w:r>
        <w:rPr>
          <w:b/>
          <w:sz w:val="24"/>
        </w:rPr>
        <w:t>4.</w:t>
        <w:tab/>
        <w:t>What actions have you taken?</w:t>
      </w:r>
    </w:p>
    <w:p>
      <w:pPr>
        <w:pStyle w:val="Normal"/>
        <w:tabs>
          <w:tab w:val="left" w:pos="360" w:leader="none"/>
          <w:tab w:val="left" w:pos="720" w:leader="none"/>
        </w:tabs>
        <w:ind w:hanging="360" w:start="360" w:end="0"/>
        <w:rPr>
          <w:b/>
          <w:sz w:val="24"/>
        </w:rPr>
      </w:pPr>
      <w:r>
        <w:rPr>
          <w:rFonts w:cs="Symbol" w:ascii="Symbol" w:hAnsi="Symbol"/>
          <w:sz w:val="24"/>
        </w:rPr>
        <w:sym w:font="Symbol" w:char="f0b7"/>
      </w:r>
      <w:r>
        <w:rPr>
          <w:rFonts w:cs="Symbol" w:ascii="Symbol" w:hAnsi="Symbol"/>
          <w:sz w:val="24"/>
        </w:rPr>
        <w:tab/>
      </w:r>
      <w:r>
        <w:rPr>
          <w:sz w:val="24"/>
        </w:rPr>
        <w:t xml:space="preserve">We have deployed 1,500 feet of absorbent boom and 650 feet of hard boom in seven locations around the creek and river to prevent any further dispersion of the oil (no oil has been detected at the furthest boom downstream around 25 km from the spill); a doctor and a vet are on standby to help local communities if necessary; a consultant was brought in to help advise the water company on potential contamination; 8 water trucks with 200,000 litres of water were brought in on Saturday together with 5,000 plastic containers to allow people to distribute the water to 12 communities along the affected stretch of river; 101 people are on site to clean the oil from the creek and river.  </w:t>
      </w:r>
    </w:p>
    <w:p>
      <w:pPr>
        <w:pStyle w:val="Normal"/>
        <w:tabs>
          <w:tab w:val="clear" w:pos="720"/>
          <w:tab w:val="left" w:pos="360" w:leader="none"/>
        </w:tabs>
        <w:ind w:hanging="357" w:start="357" w:end="0"/>
        <w:rPr>
          <w:b/>
          <w:sz w:val="24"/>
        </w:rPr>
      </w:pPr>
      <w:r>
        <w:rPr>
          <w:b/>
          <w:sz w:val="24"/>
        </w:rPr>
      </w:r>
    </w:p>
    <w:p>
      <w:pPr>
        <w:pStyle w:val="Normal"/>
        <w:tabs>
          <w:tab w:val="clear" w:pos="720"/>
          <w:tab w:val="left" w:pos="360" w:leader="none"/>
        </w:tabs>
        <w:ind w:hanging="357" w:start="357" w:end="0"/>
        <w:rPr>
          <w:b/>
          <w:sz w:val="24"/>
        </w:rPr>
      </w:pPr>
      <w:r>
        <w:rPr>
          <w:b/>
          <w:sz w:val="24"/>
        </w:rPr>
        <w:t>5.</w:t>
        <w:tab/>
        <w:t>How many residents of Camiri are affected?</w:t>
      </w:r>
    </w:p>
    <w:p>
      <w:pPr>
        <w:pStyle w:val="Normal"/>
        <w:tabs>
          <w:tab w:val="clear" w:pos="720"/>
          <w:tab w:val="left" w:pos="360" w:leader="none"/>
        </w:tabs>
        <w:ind w:hanging="360" w:start="360" w:end="0"/>
        <w:rPr>
          <w:b/>
          <w:sz w:val="24"/>
        </w:rPr>
      </w:pPr>
      <w:r>
        <w:rPr>
          <w:rFonts w:cs="Symbol" w:ascii="Symbol" w:hAnsi="Symbol"/>
          <w:sz w:val="24"/>
        </w:rPr>
        <w:sym w:font="Symbol" w:char="f0b7"/>
      </w:r>
      <w:r>
        <w:rPr>
          <w:rFonts w:cs="Symbol" w:ascii="Symbol" w:hAnsi="Symbol"/>
          <w:sz w:val="24"/>
        </w:rPr>
        <w:tab/>
      </w:r>
      <w:r>
        <w:rPr>
          <w:sz w:val="24"/>
        </w:rPr>
        <w:t xml:space="preserve">We don’t know yet.  So far we have no indication that the 30,000 inhabitants of Camiri have or will be affected.  Initial tests show that the water supply is unaffected.  However, we have advised residents outside Camiri via radio and newspaper announcements together with visits to the communities not to use the river for washing or swimming at this time.  </w:t>
      </w:r>
    </w:p>
    <w:p>
      <w:pPr>
        <w:pStyle w:val="Normal"/>
        <w:tabs>
          <w:tab w:val="clear" w:pos="720"/>
          <w:tab w:val="left" w:pos="360" w:leader="none"/>
        </w:tabs>
        <w:ind w:hanging="357" w:start="357" w:end="0"/>
        <w:rPr>
          <w:b/>
          <w:sz w:val="24"/>
        </w:rPr>
      </w:pPr>
      <w:r>
        <w:rPr>
          <w:b/>
          <w:sz w:val="24"/>
        </w:rPr>
      </w:r>
    </w:p>
    <w:p>
      <w:pPr>
        <w:pStyle w:val="Normal"/>
        <w:tabs>
          <w:tab w:val="clear" w:pos="720"/>
          <w:tab w:val="left" w:pos="360" w:leader="none"/>
        </w:tabs>
        <w:ind w:hanging="357" w:start="357" w:end="0"/>
        <w:rPr>
          <w:b/>
          <w:sz w:val="24"/>
        </w:rPr>
      </w:pPr>
      <w:r>
        <w:rPr>
          <w:b/>
          <w:sz w:val="24"/>
        </w:rPr>
        <w:t>6.</w:t>
        <w:tab/>
        <w:t>When did Transredes declare a crisis?</w:t>
      </w:r>
    </w:p>
    <w:p>
      <w:pPr>
        <w:pStyle w:val="Normal"/>
        <w:tabs>
          <w:tab w:val="clear" w:pos="720"/>
          <w:tab w:val="left" w:pos="360" w:leader="none"/>
        </w:tabs>
        <w:ind w:hanging="360" w:start="360" w:end="0"/>
        <w:rPr>
          <w:b/>
          <w:sz w:val="24"/>
        </w:rPr>
      </w:pPr>
      <w:r>
        <w:rPr>
          <w:rFonts w:cs="Symbol" w:ascii="Symbol" w:hAnsi="Symbol"/>
          <w:sz w:val="24"/>
        </w:rPr>
        <w:sym w:font="Symbol" w:char="f0b7"/>
      </w:r>
      <w:r>
        <w:rPr>
          <w:rFonts w:cs="Symbol" w:ascii="Symbol" w:hAnsi="Symbol"/>
          <w:sz w:val="24"/>
        </w:rPr>
        <w:tab/>
      </w:r>
      <w:r>
        <w:rPr>
          <w:sz w:val="24"/>
        </w:rPr>
        <w:t>It was declared a crisis in terms of the company’s response as soon as it became clear that there was a potential danger to health from the oil spilling into an important river. This happened on opening of business on the Friday.</w:t>
      </w:r>
    </w:p>
    <w:p>
      <w:pPr>
        <w:pStyle w:val="Normal"/>
        <w:tabs>
          <w:tab w:val="clear" w:pos="720"/>
          <w:tab w:val="left" w:pos="360" w:leader="none"/>
        </w:tabs>
        <w:ind w:hanging="357" w:start="357" w:end="0"/>
        <w:rPr>
          <w:b/>
          <w:sz w:val="24"/>
        </w:rPr>
      </w:pPr>
      <w:r>
        <w:rPr>
          <w:b/>
          <w:sz w:val="24"/>
        </w:rPr>
      </w:r>
    </w:p>
    <w:p>
      <w:pPr>
        <w:pStyle w:val="Normal"/>
        <w:tabs>
          <w:tab w:val="clear" w:pos="720"/>
          <w:tab w:val="left" w:pos="360" w:leader="none"/>
        </w:tabs>
        <w:ind w:hanging="357" w:start="357" w:end="0"/>
        <w:rPr>
          <w:b/>
          <w:sz w:val="24"/>
        </w:rPr>
      </w:pPr>
      <w:r>
        <w:rPr>
          <w:b/>
          <w:sz w:val="24"/>
        </w:rPr>
        <w:t>7.</w:t>
        <w:tab/>
        <w:t>How much of the river is affected?  Will other communities be affected too?</w:t>
      </w:r>
    </w:p>
    <w:p>
      <w:pPr>
        <w:pStyle w:val="Normal"/>
        <w:tabs>
          <w:tab w:val="clear" w:pos="720"/>
          <w:tab w:val="left" w:pos="360" w:leader="none"/>
        </w:tabs>
        <w:ind w:hanging="360" w:start="360" w:end="0"/>
        <w:rPr/>
      </w:pPr>
      <w:r>
        <w:rPr>
          <w:rFonts w:cs="Symbol" w:ascii="Symbol" w:hAnsi="Symbol"/>
          <w:sz w:val="24"/>
        </w:rPr>
        <w:sym w:font="Symbol" w:char="f0b7"/>
      </w:r>
      <w:r>
        <w:rPr>
          <w:rFonts w:cs="Symbol" w:ascii="Symbol" w:hAnsi="Symbol"/>
          <w:sz w:val="24"/>
        </w:rPr>
        <w:tab/>
      </w:r>
      <w:r>
        <w:rPr>
          <w:sz w:val="24"/>
        </w:rPr>
        <w:t>The oil has spread over around 16 km where a sheen has been detected on the water.  All communities (12 in total) have been informed.</w:t>
      </w:r>
    </w:p>
    <w:p>
      <w:pPr>
        <w:pStyle w:val="Normal"/>
        <w:tabs>
          <w:tab w:val="clear" w:pos="720"/>
          <w:tab w:val="left" w:pos="360" w:leader="none"/>
        </w:tabs>
        <w:ind w:hanging="360" w:start="360" w:end="0"/>
        <w:rPr>
          <w:sz w:val="24"/>
        </w:rPr>
      </w:pPr>
      <w:r>
        <w:rPr>
          <w:sz w:val="24"/>
        </w:rPr>
      </w:r>
    </w:p>
    <w:p>
      <w:pPr>
        <w:pStyle w:val="Normal"/>
        <w:tabs>
          <w:tab w:val="clear" w:pos="720"/>
          <w:tab w:val="left" w:pos="360" w:leader="none"/>
        </w:tabs>
        <w:ind w:hanging="360" w:start="360" w:end="0"/>
        <w:rPr>
          <w:b/>
          <w:sz w:val="24"/>
        </w:rPr>
      </w:pPr>
      <w:r>
        <w:rPr>
          <w:b/>
          <w:sz w:val="24"/>
        </w:rPr>
      </w:r>
    </w:p>
    <w:p>
      <w:pPr>
        <w:pStyle w:val="Normal"/>
        <w:tabs>
          <w:tab w:val="clear" w:pos="720"/>
          <w:tab w:val="left" w:pos="360" w:leader="none"/>
        </w:tabs>
        <w:ind w:hanging="357" w:start="357" w:end="0"/>
        <w:rPr>
          <w:b/>
          <w:sz w:val="24"/>
        </w:rPr>
      </w:pPr>
      <w:r>
        <w:rPr>
          <w:b/>
          <w:sz w:val="24"/>
        </w:rPr>
        <w:t>8.</w:t>
        <w:tab/>
        <w:t>You have been referred to in the press as causing “Bolivia to be turned into an oil stain”.  What are you doing to prevent another spill?</w:t>
      </w:r>
    </w:p>
    <w:p>
      <w:pPr>
        <w:pStyle w:val="Normal"/>
        <w:tabs>
          <w:tab w:val="clear" w:pos="720"/>
          <w:tab w:val="left" w:pos="360" w:leader="none"/>
        </w:tabs>
        <w:ind w:hanging="360" w:start="360" w:end="0"/>
        <w:rPr/>
      </w:pPr>
      <w:r>
        <w:rPr>
          <w:rFonts w:cs="Symbol" w:ascii="Symbol" w:hAnsi="Symbol"/>
          <w:sz w:val="24"/>
        </w:rPr>
        <w:sym w:font="Symbol" w:char="f0b7"/>
      </w:r>
      <w:r>
        <w:rPr>
          <w:rFonts w:cs="Symbol" w:ascii="Symbol" w:hAnsi="Symbol"/>
          <w:sz w:val="24"/>
        </w:rPr>
        <w:tab/>
      </w:r>
      <w:r>
        <w:rPr>
          <w:sz w:val="24"/>
        </w:rPr>
        <w:t>Immediate action is of course to clean up the spills that have happened.  The spills that occurred this week happened during contractor work.  Therefore, Transredes has suspended all contractor work that does not affect safety, oil spill cleanup or oilspill operations.</w:t>
      </w:r>
    </w:p>
    <w:p>
      <w:pPr>
        <w:pStyle w:val="BodyText2"/>
        <w:tabs>
          <w:tab w:val="clear" w:pos="720"/>
          <w:tab w:val="left" w:pos="360" w:leader="none"/>
        </w:tabs>
        <w:ind w:hanging="357" w:end="0"/>
        <w:rPr>
          <w:sz w:val="24"/>
        </w:rPr>
      </w:pPr>
      <w:r>
        <w:rPr>
          <w:sz w:val="24"/>
        </w:rPr>
      </w:r>
    </w:p>
    <w:p>
      <w:pPr>
        <w:pStyle w:val="BodyText2"/>
        <w:tabs>
          <w:tab w:val="clear" w:pos="720"/>
          <w:tab w:val="left" w:pos="360" w:leader="none"/>
        </w:tabs>
        <w:ind w:hanging="357" w:end="0"/>
        <w:rPr/>
      </w:pPr>
      <w:r>
        <w:rPr/>
        <w:t>9.</w:t>
        <w:tab/>
      </w:r>
      <w:r>
        <w:rPr>
          <w:b/>
        </w:rPr>
        <w:t>This is the third spill on a Transredes pipeline – isn’t there something wrong with the integrity of the system?</w:t>
      </w:r>
    </w:p>
    <w:p>
      <w:pPr>
        <w:pStyle w:val="Normal"/>
        <w:tabs>
          <w:tab w:val="left" w:pos="360" w:leader="none"/>
          <w:tab w:val="left" w:pos="720" w:leader="none"/>
        </w:tabs>
        <w:ind w:hanging="360" w:start="360" w:end="0"/>
        <w:rPr>
          <w:b/>
          <w:sz w:val="24"/>
        </w:rPr>
      </w:pPr>
      <w:r>
        <w:rPr>
          <w:rFonts w:cs="Symbol" w:ascii="Symbol" w:hAnsi="Symbol"/>
          <w:sz w:val="24"/>
        </w:rPr>
        <w:sym w:font="Symbol" w:char="f0b7"/>
      </w:r>
      <w:r>
        <w:rPr>
          <w:rFonts w:cs="Symbol" w:ascii="Symbol" w:hAnsi="Symbol"/>
          <w:sz w:val="24"/>
        </w:rPr>
        <w:tab/>
      </w:r>
      <w:r>
        <w:rPr>
          <w:sz w:val="24"/>
        </w:rPr>
        <w:t>The spills you refer to all happened at different times and for different reasons – but the common factors in each of them were that they were all accidents and that they all occurred because of third-party intervention.  Nevertheless, Transredes takes its responsibilities extremely seriously in terms of clean up, and the evidence is there to see on each of the spills.</w:t>
      </w:r>
    </w:p>
    <w:p>
      <w:pPr>
        <w:pStyle w:val="BodyText2"/>
        <w:tabs>
          <w:tab w:val="clear" w:pos="720"/>
          <w:tab w:val="left" w:pos="360" w:leader="none"/>
        </w:tabs>
        <w:ind w:hanging="360" w:start="360" w:end="0"/>
        <w:rPr/>
      </w:pPr>
      <w:r>
        <w:rPr>
          <w:rFonts w:cs="Symbol" w:ascii="Symbol" w:hAnsi="Symbol"/>
        </w:rPr>
        <w:sym w:font="Symbol" w:char="f0b7"/>
      </w:r>
      <w:r>
        <w:rPr>
          <w:rFonts w:cs="Symbol" w:ascii="Symbol" w:hAnsi="Symbol"/>
        </w:rPr>
        <w:tab/>
      </w:r>
      <w:r>
        <w:rPr/>
        <w:t>In view of the fact that the spills at Chorety on Thursday and Cochabamba on Monday were both happened when contractors were working on the line, Transredes has suspended all work by contractors, with the exception of work linked to safety and urgent operational needs.  A review of our supervisory procedures and work practices is under way and we will make the appropriate adjustments to ensure integrity of the pipeline.</w:t>
      </w:r>
    </w:p>
    <w:p>
      <w:pPr>
        <w:pStyle w:val="BodyText2"/>
        <w:rPr/>
      </w:pPr>
      <w:r>
        <w:rPr/>
        <w:t xml:space="preserve">  </w:t>
      </w:r>
    </w:p>
    <w:p>
      <w:pPr>
        <w:pStyle w:val="Normal"/>
        <w:tabs>
          <w:tab w:val="clear" w:pos="720"/>
          <w:tab w:val="left" w:pos="360" w:leader="none"/>
        </w:tabs>
        <w:ind w:hanging="357" w:start="357" w:end="0"/>
        <w:rPr>
          <w:b/>
          <w:sz w:val="24"/>
        </w:rPr>
      </w:pPr>
      <w:r>
        <w:rPr>
          <w:b/>
          <w:sz w:val="24"/>
        </w:rPr>
        <w:t>10.</w:t>
        <w:tab/>
        <w:t>Why don’t you shut in the system until you know it is safe?</w:t>
      </w:r>
    </w:p>
    <w:p>
      <w:pPr>
        <w:pStyle w:val="Normal"/>
        <w:tabs>
          <w:tab w:val="left" w:pos="360" w:leader="none"/>
          <w:tab w:val="left" w:pos="720" w:leader="none"/>
        </w:tabs>
        <w:ind w:hanging="360" w:start="360" w:end="0"/>
        <w:rPr>
          <w:b/>
          <w:sz w:val="24"/>
        </w:rPr>
      </w:pPr>
      <w:r>
        <w:rPr>
          <w:rFonts w:cs="Symbol" w:ascii="Symbol" w:hAnsi="Symbol"/>
          <w:sz w:val="24"/>
        </w:rPr>
        <w:sym w:font="Symbol" w:char="f0b7"/>
      </w:r>
      <w:r>
        <w:rPr>
          <w:rFonts w:cs="Symbol" w:ascii="Symbol" w:hAnsi="Symbol"/>
          <w:sz w:val="24"/>
        </w:rPr>
        <w:tab/>
      </w:r>
      <w:r>
        <w:rPr>
          <w:sz w:val="24"/>
        </w:rPr>
        <w:t>The pipeline system is a strategic asset in Bolivia and shutting it would be catastrophic for the people of Bolivia.  We all know that this is not the answer.  Instead we need to work to make the pipeline the safest it can be and this is through a program of significant investment which began two and half years ago when Transredes took over the system.</w:t>
      </w:r>
    </w:p>
    <w:p>
      <w:pPr>
        <w:pStyle w:val="Normal"/>
        <w:tabs>
          <w:tab w:val="clear" w:pos="720"/>
          <w:tab w:val="left" w:pos="360" w:leader="none"/>
        </w:tabs>
        <w:ind w:hanging="357" w:start="357" w:end="0"/>
        <w:rPr>
          <w:b/>
          <w:sz w:val="24"/>
        </w:rPr>
      </w:pPr>
      <w:r>
        <w:rPr>
          <w:b/>
          <w:sz w:val="24"/>
        </w:rPr>
      </w:r>
    </w:p>
    <w:p>
      <w:pPr>
        <w:pStyle w:val="Normal"/>
        <w:tabs>
          <w:tab w:val="clear" w:pos="720"/>
          <w:tab w:val="left" w:pos="360" w:leader="none"/>
        </w:tabs>
        <w:ind w:hanging="357" w:start="357" w:end="0"/>
        <w:rPr>
          <w:b/>
          <w:sz w:val="24"/>
        </w:rPr>
      </w:pPr>
      <w:r>
        <w:rPr>
          <w:b/>
          <w:sz w:val="24"/>
        </w:rPr>
        <w:t>11.</w:t>
        <w:tab/>
        <w:t>Is Transredes at all culpable in the recent spills?</w:t>
      </w:r>
    </w:p>
    <w:p>
      <w:pPr>
        <w:pStyle w:val="Normal"/>
        <w:tabs>
          <w:tab w:val="left" w:pos="360" w:leader="none"/>
          <w:tab w:val="left" w:pos="720" w:leader="none"/>
        </w:tabs>
        <w:ind w:hanging="360" w:start="360" w:end="0"/>
        <w:rPr/>
      </w:pPr>
      <w:r>
        <w:rPr>
          <w:rFonts w:cs="Symbol" w:ascii="Symbol" w:hAnsi="Symbol"/>
          <w:sz w:val="24"/>
        </w:rPr>
        <w:sym w:font="Symbol" w:char="f0b7"/>
      </w:r>
      <w:r>
        <w:rPr>
          <w:rFonts w:cs="Symbol" w:ascii="Symbol" w:hAnsi="Symbol"/>
          <w:sz w:val="24"/>
        </w:rPr>
        <w:tab/>
      </w:r>
      <w:r>
        <w:rPr>
          <w:sz w:val="24"/>
        </w:rPr>
        <w:t xml:space="preserve">If by culpable you mean legal responsibility then the answer is no.  However, Transredes takes these kinds of events very seriously.  </w:t>
      </w:r>
    </w:p>
    <w:p>
      <w:pPr>
        <w:pStyle w:val="Normal"/>
        <w:tabs>
          <w:tab w:val="clear" w:pos="720"/>
          <w:tab w:val="left" w:pos="360" w:leader="none"/>
        </w:tabs>
        <w:ind w:hanging="357" w:start="357" w:end="0"/>
        <w:rPr>
          <w:b/>
          <w:sz w:val="24"/>
        </w:rPr>
      </w:pPr>
      <w:r>
        <w:rPr>
          <w:b/>
          <w:sz w:val="24"/>
        </w:rPr>
      </w:r>
    </w:p>
    <w:p>
      <w:pPr>
        <w:pStyle w:val="Normal"/>
        <w:tabs>
          <w:tab w:val="clear" w:pos="720"/>
          <w:tab w:val="left" w:pos="360" w:leader="none"/>
        </w:tabs>
        <w:ind w:hanging="357" w:start="357" w:end="0"/>
        <w:rPr>
          <w:b/>
          <w:sz w:val="24"/>
        </w:rPr>
      </w:pPr>
      <w:r>
        <w:rPr>
          <w:b/>
          <w:sz w:val="24"/>
        </w:rPr>
        <w:t>12.</w:t>
        <w:tab/>
        <w:t>What actions have you taken to prevent further “accidents”?</w:t>
      </w:r>
    </w:p>
    <w:p>
      <w:pPr>
        <w:pStyle w:val="Normal"/>
        <w:tabs>
          <w:tab w:val="clear" w:pos="720"/>
          <w:tab w:val="left" w:pos="360" w:leader="none"/>
          <w:tab w:val="left" w:pos="927" w:leader="none"/>
        </w:tabs>
        <w:ind w:hanging="360" w:start="360" w:end="0"/>
        <w:rPr/>
      </w:pPr>
      <w:r>
        <w:rPr>
          <w:rFonts w:cs="Symbol" w:ascii="Symbol" w:hAnsi="Symbol"/>
          <w:sz w:val="24"/>
        </w:rPr>
        <w:sym w:font="Symbol" w:char="f0b7"/>
      </w:r>
      <w:r>
        <w:rPr>
          <w:rFonts w:cs="Symbol" w:ascii="Symbol" w:hAnsi="Symbol"/>
          <w:sz w:val="24"/>
        </w:rPr>
        <w:tab/>
      </w:r>
      <w:r>
        <w:rPr>
          <w:sz w:val="24"/>
        </w:rPr>
        <w:t>Transredes operates more than 5,000 kilometers of pipeline stretching across Bolivia.  Two of the spills – Cochabamba and Chorety – occurred through actions on the part of contractors.  We are urgently reviewing our management procedures as they relate to contractors in the light of these two incidents.</w:t>
      </w:r>
    </w:p>
    <w:p>
      <w:pPr>
        <w:pStyle w:val="Normal"/>
        <w:tabs>
          <w:tab w:val="clear" w:pos="720"/>
          <w:tab w:val="left" w:pos="360" w:leader="none"/>
        </w:tabs>
        <w:ind w:hanging="357" w:start="357" w:end="0"/>
        <w:rPr>
          <w:b/>
          <w:sz w:val="24"/>
        </w:rPr>
      </w:pPr>
      <w:r>
        <w:rPr>
          <w:b/>
          <w:sz w:val="24"/>
        </w:rPr>
      </w:r>
    </w:p>
    <w:p>
      <w:pPr>
        <w:pStyle w:val="Normal"/>
        <w:tabs>
          <w:tab w:val="clear" w:pos="720"/>
          <w:tab w:val="left" w:pos="360" w:leader="none"/>
        </w:tabs>
        <w:ind w:hanging="357" w:start="357" w:end="0"/>
        <w:rPr>
          <w:b/>
          <w:sz w:val="24"/>
        </w:rPr>
      </w:pPr>
      <w:r>
        <w:rPr>
          <w:b/>
          <w:sz w:val="24"/>
        </w:rPr>
        <w:t>13.</w:t>
        <w:tab/>
        <w:t>How many barrels of oil were spilled?</w:t>
      </w:r>
    </w:p>
    <w:p>
      <w:pPr>
        <w:pStyle w:val="Normal"/>
        <w:tabs>
          <w:tab w:val="clear" w:pos="720"/>
          <w:tab w:val="left" w:pos="360" w:leader="none"/>
        </w:tabs>
        <w:ind w:hanging="360" w:start="360" w:end="0"/>
        <w:rPr/>
      </w:pPr>
      <w:r>
        <w:rPr>
          <w:rFonts w:cs="Symbol" w:ascii="Symbol" w:hAnsi="Symbol"/>
          <w:sz w:val="24"/>
        </w:rPr>
        <w:sym w:font="Symbol" w:char="f0b7"/>
      </w:r>
      <w:r>
        <w:rPr>
          <w:rFonts w:cs="Symbol" w:ascii="Symbol" w:hAnsi="Symbol"/>
          <w:sz w:val="24"/>
        </w:rPr>
        <w:tab/>
      </w:r>
      <w:r>
        <w:rPr>
          <w:sz w:val="24"/>
        </w:rPr>
        <w:t>Between 300 and 600 barrels of which around 60 barrels, we believe, found their way into the river.</w:t>
      </w:r>
      <w:r>
        <w:rPr>
          <w:b/>
          <w:sz w:val="24"/>
        </w:rPr>
        <w:t xml:space="preserve">  </w:t>
      </w:r>
    </w:p>
    <w:p>
      <w:pPr>
        <w:pStyle w:val="Normal"/>
        <w:tabs>
          <w:tab w:val="clear" w:pos="720"/>
          <w:tab w:val="left" w:pos="360" w:leader="none"/>
        </w:tabs>
        <w:ind w:hanging="357" w:start="357" w:end="0"/>
        <w:rPr>
          <w:b/>
          <w:sz w:val="24"/>
        </w:rPr>
      </w:pPr>
      <w:r>
        <w:rPr>
          <w:b/>
          <w:sz w:val="24"/>
        </w:rPr>
      </w:r>
    </w:p>
    <w:p>
      <w:pPr>
        <w:pStyle w:val="Normal"/>
        <w:tabs>
          <w:tab w:val="clear" w:pos="720"/>
          <w:tab w:val="left" w:pos="360" w:leader="none"/>
        </w:tabs>
        <w:ind w:hanging="357" w:start="357" w:end="0"/>
        <w:rPr>
          <w:b/>
          <w:sz w:val="24"/>
        </w:rPr>
      </w:pPr>
      <w:r>
        <w:rPr>
          <w:b/>
          <w:sz w:val="24"/>
        </w:rPr>
        <w:t>14.</w:t>
        <w:tab/>
        <w:t>How long will it take to clean up this spill?</w:t>
      </w:r>
    </w:p>
    <w:p>
      <w:pPr>
        <w:pStyle w:val="Normal"/>
        <w:tabs>
          <w:tab w:val="clear" w:pos="720"/>
          <w:tab w:val="left" w:pos="360" w:leader="none"/>
        </w:tabs>
        <w:ind w:hanging="360" w:start="360" w:end="0"/>
        <w:rPr>
          <w:b/>
          <w:sz w:val="24"/>
        </w:rPr>
      </w:pPr>
      <w:r>
        <w:rPr>
          <w:rFonts w:cs="Symbol" w:ascii="Symbol" w:hAnsi="Symbol"/>
          <w:sz w:val="24"/>
        </w:rPr>
        <w:sym w:font="Symbol" w:char="f0b7"/>
      </w:r>
      <w:r>
        <w:rPr>
          <w:rFonts w:cs="Symbol" w:ascii="Symbol" w:hAnsi="Symbol"/>
          <w:sz w:val="24"/>
        </w:rPr>
        <w:tab/>
      </w:r>
      <w:r>
        <w:rPr>
          <w:sz w:val="24"/>
        </w:rPr>
        <w:t xml:space="preserve">We believe initial operations will be complete within two weeks – however full remediation will take much longer.   </w:t>
      </w:r>
    </w:p>
    <w:p>
      <w:pPr>
        <w:pStyle w:val="Normal"/>
        <w:tabs>
          <w:tab w:val="clear" w:pos="720"/>
          <w:tab w:val="left" w:pos="360" w:leader="none"/>
        </w:tabs>
        <w:ind w:hanging="357" w:start="357" w:end="0"/>
        <w:rPr>
          <w:b/>
          <w:sz w:val="24"/>
        </w:rPr>
      </w:pPr>
      <w:r>
        <w:rPr>
          <w:b/>
          <w:sz w:val="24"/>
        </w:rPr>
      </w:r>
    </w:p>
    <w:p>
      <w:pPr>
        <w:pStyle w:val="Normal"/>
        <w:tabs>
          <w:tab w:val="clear" w:pos="720"/>
          <w:tab w:val="left" w:pos="360" w:leader="none"/>
        </w:tabs>
        <w:ind w:hanging="357" w:start="357" w:end="0"/>
        <w:rPr/>
      </w:pPr>
      <w:r>
        <w:rPr>
          <w:b/>
          <w:sz w:val="24"/>
        </w:rPr>
        <w:t>15.</w:t>
        <w:tab/>
        <w:t>How old is this section of the pipeline?</w:t>
      </w:r>
    </w:p>
    <w:p>
      <w:pPr>
        <w:pStyle w:val="Normal"/>
        <w:tabs>
          <w:tab w:val="clear" w:pos="720"/>
          <w:tab w:val="left" w:pos="360" w:leader="none"/>
        </w:tabs>
        <w:ind w:hanging="360" w:start="360" w:end="0"/>
        <w:rPr/>
      </w:pPr>
      <w:r>
        <w:rPr>
          <w:rFonts w:cs="Symbol" w:ascii="Symbol" w:hAnsi="Symbol"/>
          <w:sz w:val="24"/>
        </w:rPr>
        <w:sym w:font="Symbol" w:char="f0b7"/>
      </w:r>
      <w:r>
        <w:rPr>
          <w:rFonts w:cs="Symbol" w:ascii="Symbol" w:hAnsi="Symbol"/>
          <w:sz w:val="24"/>
        </w:rPr>
        <w:tab/>
      </w:r>
      <w:r>
        <w:rPr>
          <w:sz w:val="24"/>
        </w:rPr>
        <w:t xml:space="preserve">The pipeline was constructed 30 years ago.   </w:t>
      </w:r>
    </w:p>
    <w:p>
      <w:pPr>
        <w:pStyle w:val="Normal"/>
        <w:tabs>
          <w:tab w:val="clear" w:pos="720"/>
          <w:tab w:val="left" w:pos="360" w:leader="none"/>
        </w:tabs>
        <w:ind w:hanging="360" w:start="360" w:end="0"/>
        <w:rPr>
          <w:sz w:val="24"/>
        </w:rPr>
      </w:pPr>
      <w:r>
        <w:rPr>
          <w:sz w:val="24"/>
        </w:rPr>
      </w:r>
    </w:p>
    <w:p>
      <w:pPr>
        <w:pStyle w:val="Normal"/>
        <w:tabs>
          <w:tab w:val="clear" w:pos="720"/>
          <w:tab w:val="left" w:pos="360" w:leader="none"/>
        </w:tabs>
        <w:ind w:hanging="360" w:start="360" w:end="0"/>
        <w:rPr>
          <w:sz w:val="24"/>
        </w:rPr>
      </w:pPr>
      <w:r>
        <w:rPr>
          <w:sz w:val="24"/>
        </w:rPr>
      </w:r>
    </w:p>
    <w:p>
      <w:pPr>
        <w:pStyle w:val="Normal"/>
        <w:tabs>
          <w:tab w:val="clear" w:pos="720"/>
          <w:tab w:val="left" w:pos="360" w:leader="none"/>
        </w:tabs>
        <w:ind w:hanging="357" w:start="357" w:end="0"/>
        <w:rPr>
          <w:b/>
          <w:sz w:val="24"/>
        </w:rPr>
      </w:pPr>
      <w:r>
        <w:rPr>
          <w:b/>
          <w:sz w:val="24"/>
        </w:rPr>
        <w:t>16.</w:t>
        <w:tab/>
        <w:t>What is the impact on the flora and fauna in the area?</w:t>
      </w:r>
    </w:p>
    <w:p>
      <w:pPr>
        <w:pStyle w:val="Normal"/>
        <w:tabs>
          <w:tab w:val="clear" w:pos="720"/>
          <w:tab w:val="left" w:pos="360" w:leader="none"/>
        </w:tabs>
        <w:ind w:hanging="360" w:start="360" w:end="0"/>
        <w:rPr/>
      </w:pPr>
      <w:r>
        <w:rPr>
          <w:rFonts w:cs="Symbol" w:ascii="Symbol" w:hAnsi="Symbol"/>
          <w:sz w:val="24"/>
        </w:rPr>
        <w:sym w:font="Symbol" w:char="f0b7"/>
      </w:r>
      <w:r>
        <w:rPr>
          <w:rFonts w:cs="Symbol" w:ascii="Symbol" w:hAnsi="Symbol"/>
          <w:sz w:val="24"/>
        </w:rPr>
        <w:tab/>
      </w:r>
      <w:r>
        <w:rPr>
          <w:sz w:val="24"/>
        </w:rPr>
        <w:t>This is being evaluated and we are committed to mitigating any impact as quickly as possible.  Transredes will give all its co-operation for a full and independent audit of environmental impacts.</w:t>
      </w:r>
    </w:p>
    <w:p>
      <w:pPr>
        <w:pStyle w:val="Normal"/>
        <w:tabs>
          <w:tab w:val="clear" w:pos="720"/>
          <w:tab w:val="left" w:pos="360" w:leader="none"/>
        </w:tabs>
        <w:ind w:hanging="357" w:start="357" w:end="0"/>
        <w:rPr>
          <w:b/>
          <w:sz w:val="24"/>
        </w:rPr>
      </w:pPr>
      <w:r>
        <w:rPr>
          <w:b/>
          <w:sz w:val="24"/>
        </w:rPr>
      </w:r>
    </w:p>
    <w:p>
      <w:pPr>
        <w:pStyle w:val="Normal"/>
        <w:tabs>
          <w:tab w:val="clear" w:pos="720"/>
          <w:tab w:val="left" w:pos="360" w:leader="none"/>
        </w:tabs>
        <w:ind w:hanging="357" w:start="357" w:end="0"/>
        <w:rPr>
          <w:b/>
          <w:sz w:val="24"/>
        </w:rPr>
      </w:pPr>
      <w:r>
        <w:rPr>
          <w:b/>
          <w:sz w:val="24"/>
        </w:rPr>
        <w:t>17.</w:t>
        <w:tab/>
        <w:t>What is the status of the pipe?</w:t>
      </w:r>
    </w:p>
    <w:p>
      <w:pPr>
        <w:pStyle w:val="Normal"/>
        <w:tabs>
          <w:tab w:val="clear" w:pos="720"/>
          <w:tab w:val="left" w:pos="360" w:leader="none"/>
        </w:tabs>
        <w:ind w:hanging="360" w:start="360" w:end="0"/>
        <w:rPr/>
      </w:pPr>
      <w:r>
        <w:rPr>
          <w:rFonts w:cs="Symbol" w:ascii="Symbol" w:hAnsi="Symbol"/>
          <w:sz w:val="24"/>
        </w:rPr>
        <w:sym w:font="Symbol" w:char="f0b7"/>
      </w:r>
      <w:r>
        <w:rPr>
          <w:rFonts w:cs="Symbol" w:ascii="Symbol" w:hAnsi="Symbol"/>
          <w:sz w:val="24"/>
        </w:rPr>
        <w:tab/>
      </w:r>
      <w:r>
        <w:rPr>
          <w:sz w:val="24"/>
        </w:rPr>
        <w:t>The puncture in the pipe has been sealed with a steel sleeve.</w:t>
      </w:r>
    </w:p>
    <w:p>
      <w:pPr>
        <w:pStyle w:val="Normal"/>
        <w:tabs>
          <w:tab w:val="clear" w:pos="720"/>
          <w:tab w:val="left" w:pos="360" w:leader="none"/>
        </w:tabs>
        <w:ind w:hanging="357" w:start="357" w:end="0"/>
        <w:rPr>
          <w:b/>
          <w:sz w:val="24"/>
        </w:rPr>
      </w:pPr>
      <w:r>
        <w:rPr>
          <w:b/>
          <w:sz w:val="24"/>
        </w:rPr>
      </w:r>
    </w:p>
    <w:p>
      <w:pPr>
        <w:pStyle w:val="Normal"/>
        <w:tabs>
          <w:tab w:val="clear" w:pos="720"/>
          <w:tab w:val="left" w:pos="360" w:leader="none"/>
        </w:tabs>
        <w:ind w:hanging="357" w:start="357" w:end="0"/>
        <w:rPr>
          <w:b/>
          <w:sz w:val="24"/>
        </w:rPr>
      </w:pPr>
      <w:r>
        <w:rPr>
          <w:b/>
          <w:sz w:val="24"/>
        </w:rPr>
        <w:t>18.</w:t>
        <w:tab/>
        <w:t>Who is Transredes?</w:t>
      </w:r>
    </w:p>
    <w:p>
      <w:pPr>
        <w:pStyle w:val="Normal"/>
        <w:tabs>
          <w:tab w:val="clear" w:pos="720"/>
          <w:tab w:val="left" w:pos="360" w:leader="none"/>
        </w:tabs>
        <w:ind w:hanging="360" w:start="360" w:end="0"/>
        <w:rPr/>
      </w:pPr>
      <w:r>
        <w:rPr>
          <w:rFonts w:cs="Symbol" w:ascii="Symbol" w:hAnsi="Symbol"/>
          <w:sz w:val="24"/>
        </w:rPr>
        <w:sym w:font="Symbol" w:char="f0b7"/>
      </w:r>
      <w:r>
        <w:rPr>
          <w:rFonts w:cs="Symbol" w:ascii="Symbol" w:hAnsi="Symbol"/>
          <w:sz w:val="24"/>
        </w:rPr>
        <w:tab/>
      </w:r>
      <w:r>
        <w:rPr>
          <w:sz w:val="24"/>
        </w:rPr>
        <w:t>Transredes, headquartered in Santa Cruz, is a Bolivian company that is owned by the Bolivian Pension Fund (34 percent), Enron (25 percent) and Shell (25 percent), and 16 percent other investors including former YPFB employees.</w:t>
      </w:r>
    </w:p>
    <w:p>
      <w:pPr>
        <w:pStyle w:val="BodyText3"/>
        <w:tabs>
          <w:tab w:val="clear" w:pos="720"/>
          <w:tab w:val="left" w:pos="360" w:leader="none"/>
        </w:tabs>
        <w:ind w:hanging="360" w:start="360" w:end="0"/>
        <w:rPr>
          <w:sz w:val="24"/>
        </w:rPr>
      </w:pPr>
      <w:r>
        <w:rPr>
          <w:sz w:val="24"/>
        </w:rPr>
      </w:r>
    </w:p>
    <w:p>
      <w:pPr>
        <w:pStyle w:val="BodyText3"/>
        <w:tabs>
          <w:tab w:val="clear" w:pos="720"/>
          <w:tab w:val="left" w:pos="360" w:leader="none"/>
        </w:tabs>
        <w:ind w:hanging="360" w:start="360" w:end="0"/>
        <w:rPr/>
      </w:pPr>
      <w:r>
        <w:rPr/>
        <w:t>19.</w:t>
        <w:tab/>
        <w:t>While you are assessing the secondary impacts of the spill on the river, what are you doing to accommodate the needs of the communities that depend on the river for their water?</w:t>
      </w:r>
    </w:p>
    <w:p>
      <w:pPr>
        <w:pStyle w:val="Normal"/>
        <w:tabs>
          <w:tab w:val="clear" w:pos="720"/>
          <w:tab w:val="left" w:pos="360" w:leader="none"/>
        </w:tabs>
        <w:ind w:hanging="360" w:start="360" w:end="0"/>
        <w:rPr/>
      </w:pPr>
      <w:r>
        <w:rPr>
          <w:rFonts w:cs="Symbol" w:ascii="Symbol" w:hAnsi="Symbol"/>
          <w:sz w:val="24"/>
        </w:rPr>
        <w:sym w:font="Symbol" w:char="f0b7"/>
      </w:r>
      <w:r>
        <w:rPr>
          <w:rFonts w:cs="Symbol" w:ascii="Symbol" w:hAnsi="Symbol"/>
          <w:sz w:val="24"/>
        </w:rPr>
        <w:tab/>
      </w:r>
      <w:r>
        <w:rPr>
          <w:sz w:val="24"/>
        </w:rPr>
        <w:t xml:space="preserve">As precaution while we are taking water samples to establish the extent of any contamination, Transredes has arranged for water tankers to take supplies from Santa Cruz to the 12 small communities in the area. </w:t>
      </w:r>
    </w:p>
    <w:p>
      <w:pPr>
        <w:pStyle w:val="BodyText3"/>
        <w:tabs>
          <w:tab w:val="clear" w:pos="720"/>
          <w:tab w:val="left" w:pos="360" w:leader="none"/>
        </w:tabs>
        <w:spacing w:before="0" w:after="120"/>
        <w:ind w:hanging="360" w:start="360" w:end="0"/>
        <w:rPr>
          <w:sz w:val="24"/>
        </w:rPr>
      </w:pPr>
      <w:r>
        <w:rPr>
          <w:sz w:val="24"/>
        </w:rPr>
      </w:r>
    </w:p>
    <w:p>
      <w:pPr>
        <w:pStyle w:val="BodyText3"/>
        <w:tabs>
          <w:tab w:val="clear" w:pos="720"/>
          <w:tab w:val="left" w:pos="360" w:leader="none"/>
        </w:tabs>
        <w:spacing w:before="0" w:after="120"/>
        <w:ind w:hanging="360" w:start="360" w:end="0"/>
        <w:rPr/>
      </w:pPr>
      <w:r>
        <w:rPr/>
        <w:t>20.</w:t>
        <w:tab/>
        <w:t>What are you going to do to compensate the affected communities?</w:t>
      </w:r>
    </w:p>
    <w:p>
      <w:pPr>
        <w:pStyle w:val="Normal"/>
        <w:tabs>
          <w:tab w:val="clear" w:pos="720"/>
          <w:tab w:val="left" w:pos="360" w:leader="none"/>
        </w:tabs>
        <w:ind w:hanging="360" w:start="360" w:end="0"/>
        <w:rPr/>
      </w:pPr>
      <w:r>
        <w:rPr>
          <w:rFonts w:cs="Symbol" w:ascii="Symbol" w:hAnsi="Symbol"/>
          <w:sz w:val="24"/>
        </w:rPr>
        <w:sym w:font="Symbol" w:char="f0b7"/>
      </w:r>
      <w:r>
        <w:rPr>
          <w:rFonts w:cs="Symbol" w:ascii="Symbol" w:hAnsi="Symbol"/>
          <w:sz w:val="24"/>
        </w:rPr>
        <w:tab/>
      </w:r>
      <w:r>
        <w:rPr>
          <w:sz w:val="24"/>
        </w:rPr>
        <w:t>In the short term, the focus is to ensure the oil spill is effectively cleaned and that communities have access to basic services such as clean water.  The impact on the communities needs to be fully evaluated as the next important step.</w:t>
      </w:r>
    </w:p>
    <w:p>
      <w:pPr>
        <w:pStyle w:val="Normal"/>
        <w:rPr>
          <w:b/>
          <w:sz w:val="24"/>
        </w:rPr>
      </w:pPr>
      <w:r>
        <w:rPr>
          <w:b/>
          <w:sz w:val="24"/>
        </w:rPr>
      </w:r>
    </w:p>
    <w:p>
      <w:pPr>
        <w:pStyle w:val="Normal"/>
        <w:rPr>
          <w:b/>
          <w:sz w:val="24"/>
        </w:rPr>
      </w:pPr>
      <w:r>
        <w:rPr>
          <w:b/>
          <w:sz w:val="24"/>
        </w:rPr>
        <w:t>21. No compensation has yet been paid for the Oruro in January.  Why not?</w:t>
      </w:r>
    </w:p>
    <w:p>
      <w:pPr>
        <w:pStyle w:val="Normal"/>
        <w:tabs>
          <w:tab w:val="clear" w:pos="720"/>
          <w:tab w:val="left" w:pos="360" w:leader="none"/>
        </w:tabs>
        <w:ind w:hanging="360" w:start="360" w:end="0"/>
        <w:rPr/>
      </w:pPr>
      <w:r>
        <w:rPr>
          <w:rFonts w:cs="Symbol" w:ascii="Symbol" w:hAnsi="Symbol"/>
          <w:sz w:val="24"/>
        </w:rPr>
        <w:sym w:font="Symbol" w:char="f0b7"/>
      </w:r>
      <w:r>
        <w:rPr>
          <w:rFonts w:cs="Symbol" w:ascii="Symbol" w:hAnsi="Symbol"/>
          <w:sz w:val="24"/>
        </w:rPr>
        <w:tab/>
      </w:r>
      <w:r>
        <w:rPr>
          <w:sz w:val="24"/>
        </w:rPr>
        <w:t>Analysing the amount of fair compensation due to the right people for a particular damage is a complex issue.  For this reason we have agreed and signed 40 convenios with 127 communities that establishes a process by which the affected communities complete a claim form and independent evaluators assess the size of the compensation which will be paid in kind or in social projects.  The first six evaluator reports are with Transredes and within the next 14 days an NGO called CARE will begin to establish community projects with these groups which they will manage.  CARE, an internationally renowned NGO, has more than 25 years of experience of working on community projects in Bolivia.</w:t>
      </w:r>
    </w:p>
    <w:p>
      <w:pPr>
        <w:pStyle w:val="Normal"/>
        <w:rPr>
          <w:sz w:val="24"/>
        </w:rPr>
      </w:pPr>
      <w:r>
        <w:rPr>
          <w:sz w:val="24"/>
        </w:rPr>
      </w:r>
    </w:p>
    <w:p>
      <w:pPr>
        <w:pStyle w:val="Normal"/>
        <w:tabs>
          <w:tab w:val="clear" w:pos="720"/>
          <w:tab w:val="left" w:pos="360" w:leader="none"/>
        </w:tabs>
        <w:ind w:hanging="360" w:start="360" w:end="0"/>
        <w:rPr>
          <w:b/>
          <w:sz w:val="24"/>
        </w:rPr>
      </w:pPr>
      <w:r>
        <w:rPr>
          <w:b/>
          <w:sz w:val="24"/>
        </w:rPr>
      </w:r>
    </w:p>
    <w:p>
      <w:pPr>
        <w:pStyle w:val="Normal"/>
        <w:rPr>
          <w:b/>
          <w:sz w:val="24"/>
        </w:rPr>
      </w:pPr>
      <w:r>
        <w:rPr>
          <w:b/>
          <w:sz w:val="24"/>
        </w:rPr>
      </w:r>
    </w:p>
    <w:p>
      <w:pPr>
        <w:pStyle w:val="Normal"/>
        <w:rPr>
          <w:sz w:val="24"/>
        </w:rPr>
      </w:pPr>
      <w:r>
        <w:rPr>
          <w:sz w:val="24"/>
        </w:rPr>
      </w:r>
    </w:p>
    <w:p>
      <w:pPr>
        <w:pStyle w:val="Normal"/>
        <w:rPr>
          <w:sz w:val="24"/>
        </w:rPr>
      </w:pPr>
      <w:r>
        <w:rPr>
          <w:sz w:val="24"/>
        </w:rPr>
      </w:r>
    </w:p>
    <w:p>
      <w:pPr>
        <w:pStyle w:val="Normal"/>
        <w:rPr>
          <w:rFonts w:ascii="Arial" w:hAnsi="Arial" w:cs="Arial"/>
          <w:b/>
          <w:sz w:val="32"/>
        </w:rPr>
      </w:pPr>
      <w:r>
        <w:rPr>
          <w:rFonts w:cs="Arial" w:ascii="Arial" w:hAnsi="Arial"/>
          <w:b/>
          <w:sz w:val="32"/>
        </w:rPr>
      </w:r>
    </w:p>
    <w:p>
      <w:pPr>
        <w:pStyle w:val="Normal"/>
        <w:rPr>
          <w:rFonts w:ascii="Arial" w:hAnsi="Arial" w:cs="Arial"/>
          <w:b/>
          <w:sz w:val="32"/>
        </w:rPr>
      </w:pPr>
      <w:r>
        <w:rPr>
          <w:rFonts w:cs="Arial" w:ascii="Arial" w:hAnsi="Arial"/>
          <w:b/>
          <w:sz w:val="32"/>
        </w:rPr>
      </w:r>
    </w:p>
    <w:sectPr>
      <w:type w:val="nextPage"/>
      <w:pgSz w:w="11906" w:h="16838"/>
      <w:pgMar w:left="1701" w:right="1418" w:gutter="0" w:header="0" w:top="1134" w:footer="0"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0" w:start="357" w:end="0"/>
    </w:pPr>
    <w:rPr>
      <w:sz w:val="24"/>
    </w:rPr>
  </w:style>
  <w:style w:type="paragraph" w:styleId="BodyText3">
    <w:name w:val="Body Text 3"/>
    <w:basedOn w:val="Normal"/>
    <w:qFormat/>
    <w:pPr/>
    <w:rPr>
      <w:b/>
      <w:sz w:val="24"/>
    </w:rPr>
  </w:style>
  <w:style w:type="paragraph" w:styleId="Textoindependiente">
    <w:name w:val="Texto independiente"/>
    <w:basedOn w:val="Normal"/>
    <w:qFormat/>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2000-07-17T11:33:00Z</dcterms:created>
  <dc:creator>Enron Technology</dc:creator>
  <dc:description/>
  <dc:language>en-CA</dc:language>
  <cp:lastModifiedBy>Enron Technology</cp:lastModifiedBy>
  <dcterms:modified xsi:type="dcterms:W3CDTF">2000-07-24T19:12:00Z</dcterms:modified>
  <cp:revision>5</cp:revision>
  <dc:subject/>
  <dc:title>CHORETY OIL SPILL</dc:title>
</cp:coreProperties>
</file>