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China</w:t>
      </w:r>
    </w:p>
    <w:p>
      <w:pPr>
        <w:pStyle w:val="Subtitle"/>
        <w:rPr/>
      </w:pPr>
      <w:r>
        <w:rPr/>
        <w:t>May 2002</w:t>
      </w:r>
    </w:p>
    <w:p>
      <w:pPr>
        <w:pStyle w:val="Normal"/>
        <w:rPr>
          <w:rFonts w:ascii="Footlight MT Light" w:hAnsi="Footlight MT Light" w:cs="Footlight MT Light"/>
        </w:rPr>
      </w:pPr>
      <w:r>
        <w:rPr>
          <w:rFonts w:cs="Footlight MT Light" w:ascii="Footlight MT Light" w:hAnsi="Footlight MT Light"/>
        </w:rPr>
      </w:r>
    </w:p>
    <w:p>
      <w:pPr>
        <w:pStyle w:val="Normal"/>
        <w:rPr>
          <w:rFonts w:ascii="Footlight MT Light" w:hAnsi="Footlight MT Light" w:cs="Footlight MT Light"/>
        </w:rPr>
      </w:pPr>
      <w:r>
        <w:rPr>
          <w:rFonts w:cs="Footlight MT Light" w:ascii="Footlight MT Light" w:hAnsi="Footlight MT Light"/>
        </w:rPr>
      </w:r>
    </w:p>
    <w:p>
      <w:pPr>
        <w:pStyle w:val="Normal"/>
        <w:rPr>
          <w:rFonts w:ascii="Footlight MT Light" w:hAnsi="Footlight MT Light" w:cs="Footlight MT Light"/>
        </w:rPr>
      </w:pPr>
      <w:r>
        <w:rPr>
          <w:rFonts w:cs="Footlight MT Light" w:ascii="Footlight MT Light" w:hAnsi="Footlight MT Light"/>
        </w:rPr>
      </w:r>
    </w:p>
    <w:p>
      <w:pPr>
        <w:pStyle w:val="Normal"/>
        <w:rPr>
          <w:rFonts w:ascii="Footlight MT Light" w:hAnsi="Footlight MT Light" w:cs="Footlight MT Light"/>
        </w:rPr>
      </w:pPr>
      <w:r>
        <w:rPr>
          <w:rFonts w:cs="Footlight MT Light" w:ascii="Footlight MT Light" w:hAnsi="Footlight MT Light"/>
        </w:rPr>
        <w:t xml:space="preserve">Ritz Tours, an international tour company specializing in China and the Orient, affiliated with and recognized by national and international agencies including the American Society of Travel Agencies, has presented us with terms and conditions of their 15-day China trip. </w:t>
      </w:r>
    </w:p>
    <w:p>
      <w:pPr>
        <w:pStyle w:val="Normal"/>
        <w:rPr>
          <w:rFonts w:ascii="Footlight MT Light" w:hAnsi="Footlight MT Light" w:cs="Footlight MT Light"/>
        </w:rPr>
      </w:pPr>
      <w:r>
        <w:rPr>
          <w:rFonts w:cs="Footlight MT Light" w:ascii="Footlight MT Light" w:hAnsi="Footlight MT Light"/>
        </w:rPr>
      </w:r>
    </w:p>
    <w:p>
      <w:pPr>
        <w:pStyle w:val="Normal"/>
        <w:rPr>
          <w:rFonts w:ascii="Footlight MT Light" w:hAnsi="Footlight MT Light" w:cs="Footlight MT Light"/>
        </w:rPr>
      </w:pPr>
      <w:r>
        <w:rPr>
          <w:rFonts w:cs="Footlight MT Light" w:ascii="Footlight MT Light" w:hAnsi="Footlight MT Light"/>
        </w:rPr>
        <w:t>Their package is similar to that of Uniworld’s, however, at a substantial savings plus two additional days.  Tour groups are limited to 26 persons.  Here is Ritz Tours’ trip recommendation and most of the data you will need to reach a decision.</w:t>
      </w:r>
    </w:p>
    <w:p>
      <w:pPr>
        <w:pStyle w:val="Header"/>
        <w:tabs>
          <w:tab w:val="clear" w:pos="4320"/>
          <w:tab w:val="clear" w:pos="8640"/>
        </w:tabs>
        <w:spacing w:lineRule="exact" w:line="160"/>
        <w:rPr>
          <w:rFonts w:ascii="Footlight MT Light" w:hAnsi="Footlight MT Light" w:cs="Footlight MT Light"/>
        </w:rPr>
      </w:pPr>
      <w:r>
        <w:rPr>
          <w:rFonts w:cs="Footlight MT Light" w:ascii="Footlight MT Light" w:hAnsi="Footlight MT Light"/>
        </w:rPr>
      </w:r>
    </w:p>
    <w:p>
      <w:pPr>
        <w:pStyle w:val="Normal"/>
        <w:rPr>
          <w:rFonts w:ascii="Footlight MT Light" w:hAnsi="Footlight MT Light" w:cs="Footlight MT Light"/>
        </w:rPr>
      </w:pPr>
      <w:r>
        <w:rPr>
          <w:rFonts w:cs="Footlight MT Light" w:ascii="Footlight MT Light" w:hAnsi="Footlight MT Light"/>
        </w:rPr>
      </w:r>
    </w:p>
    <w:p>
      <w:pPr>
        <w:pStyle w:val="Normal"/>
        <w:jc w:val="center"/>
        <w:rPr>
          <w:rFonts w:ascii="Footlight MT Light" w:hAnsi="Footlight MT Light" w:cs="Footlight MT Light"/>
          <w:b/>
          <w:bCs/>
          <w:sz w:val="48"/>
        </w:rPr>
      </w:pPr>
      <w:r>
        <w:rPr>
          <w:rFonts w:cs="Footlight MT Light" w:ascii="Footlight MT Light" w:hAnsi="Footlight MT Light"/>
          <w:b/>
          <w:bCs/>
          <w:sz w:val="48"/>
        </w:rPr>
        <w:t>* * * * *</w:t>
      </w:r>
    </w:p>
    <w:p>
      <w:pPr>
        <w:pStyle w:val="Normal"/>
        <w:rPr>
          <w:rFonts w:ascii="Footlight MT Light" w:hAnsi="Footlight MT Light" w:cs="Footlight MT Light"/>
          <w:b/>
          <w:bCs/>
          <w:sz w:val="48"/>
        </w:rPr>
      </w:pPr>
      <w:r>
        <w:rPr>
          <w:rFonts w:cs="Footlight MT Light" w:ascii="Footlight MT Light" w:hAnsi="Footlight MT Light"/>
          <w:b/>
          <w:bCs/>
          <w:sz w:val="48"/>
        </w:rPr>
      </w:r>
    </w:p>
    <w:p>
      <w:pPr>
        <w:pStyle w:val="Normal"/>
        <w:rPr/>
      </w:pPr>
      <w:r>
        <w:rPr>
          <w:rFonts w:cs="Footlight MT Light" w:ascii="Footlight MT Light" w:hAnsi="Footlight MT Light"/>
        </w:rPr>
        <w:t>Ritz Tours presents “China Discovery and Golden Yangtze”, a 15-day land and cruise trip.  It departs on Saturday, May 18</w:t>
      </w:r>
      <w:r>
        <w:rPr>
          <w:rFonts w:cs="Footlight MT Light" w:ascii="Footlight MT Light" w:hAnsi="Footlight MT Light"/>
          <w:vertAlign w:val="superscript"/>
        </w:rPr>
        <w:t>th</w:t>
      </w:r>
      <w:r>
        <w:rPr>
          <w:rFonts w:cs="Footlight MT Light" w:ascii="Footlight MT Light" w:hAnsi="Footlight MT Light"/>
        </w:rPr>
        <w:t xml:space="preserve">, 2002.  </w:t>
      </w:r>
    </w:p>
    <w:p>
      <w:pPr>
        <w:pStyle w:val="Normal"/>
        <w:rPr>
          <w:rFonts w:ascii="Footlight MT Light" w:hAnsi="Footlight MT Light" w:cs="Footlight MT Light"/>
        </w:rPr>
      </w:pPr>
      <w:r>
        <w:rPr>
          <w:rFonts w:cs="Footlight MT Light" w:ascii="Footlight MT Light" w:hAnsi="Footlight MT Light"/>
        </w:rPr>
      </w:r>
    </w:p>
    <w:p>
      <w:pPr>
        <w:pStyle w:val="Normal"/>
        <w:rPr>
          <w:rFonts w:ascii="Footlight MT Light" w:hAnsi="Footlight MT Light" w:cs="Footlight MT Light"/>
        </w:rPr>
      </w:pPr>
      <w:r>
        <w:rPr>
          <w:rFonts w:cs="Footlight MT Light" w:ascii="Footlight MT Light" w:hAnsi="Footlight MT Light"/>
        </w:rPr>
      </w:r>
    </w:p>
    <w:tbl>
      <w:tblPr>
        <w:tblW w:w="7320" w:type="dxa"/>
        <w:jc w:val="start"/>
        <w:tblInd w:w="1188" w:type="dxa"/>
        <w:tblLayout w:type="fixed"/>
        <w:tblCellMar>
          <w:top w:w="0" w:type="dxa"/>
          <w:start w:w="108" w:type="dxa"/>
          <w:bottom w:w="0" w:type="dxa"/>
          <w:end w:w="108" w:type="dxa"/>
        </w:tblCellMar>
      </w:tblPr>
      <w:tblGrid>
        <w:gridCol w:w="5640"/>
        <w:gridCol w:w="1680"/>
      </w:tblGrid>
      <w:tr>
        <w:trPr/>
        <w:tc>
          <w:tcPr>
            <w:tcW w:w="5640" w:type="dxa"/>
            <w:tcBorders/>
          </w:tcPr>
          <w:p>
            <w:pPr>
              <w:pStyle w:val="Normal"/>
              <w:rPr>
                <w:rFonts w:ascii="Footlight MT Light" w:hAnsi="Footlight MT Light" w:cs="Footlight MT Light"/>
              </w:rPr>
            </w:pPr>
            <w:r>
              <w:rPr>
                <w:rFonts w:cs="Footlight MT Light" w:ascii="Footlight MT Light" w:hAnsi="Footlight MT Light"/>
              </w:rPr>
              <w:t xml:space="preserve">The Base Price for this trip is </w:t>
            </w:r>
          </w:p>
        </w:tc>
        <w:tc>
          <w:tcPr>
            <w:tcW w:w="1680" w:type="dxa"/>
            <w:tcBorders/>
          </w:tcPr>
          <w:p>
            <w:pPr>
              <w:pStyle w:val="Normal"/>
              <w:jc w:val="end"/>
              <w:rPr>
                <w:rFonts w:ascii="Footlight MT Light" w:hAnsi="Footlight MT Light" w:cs="Footlight MT Light"/>
              </w:rPr>
            </w:pPr>
            <w:r>
              <w:rPr>
                <w:rFonts w:cs="Footlight MT Light" w:ascii="Footlight MT Light" w:hAnsi="Footlight MT Light"/>
              </w:rPr>
              <w:t>$2,099</w:t>
            </w:r>
          </w:p>
        </w:tc>
      </w:tr>
      <w:tr>
        <w:trPr/>
        <w:tc>
          <w:tcPr>
            <w:tcW w:w="5640" w:type="dxa"/>
            <w:tcBorders/>
          </w:tcPr>
          <w:p>
            <w:pPr>
              <w:pStyle w:val="Normal"/>
              <w:rPr>
                <w:rFonts w:ascii="Footlight MT Light" w:hAnsi="Footlight MT Light" w:cs="Footlight MT Light"/>
              </w:rPr>
            </w:pPr>
            <w:r>
              <w:rPr>
                <w:rFonts w:cs="Footlight MT Light" w:ascii="Footlight MT Light" w:hAnsi="Footlight MT Light"/>
              </w:rPr>
              <w:t>Plus U.S. Departure Tax</w:t>
            </w:r>
          </w:p>
        </w:tc>
        <w:tc>
          <w:tcPr>
            <w:tcW w:w="1680" w:type="dxa"/>
            <w:tcBorders/>
          </w:tcPr>
          <w:p>
            <w:pPr>
              <w:pStyle w:val="Normal"/>
              <w:jc w:val="end"/>
              <w:rPr>
                <w:rFonts w:ascii="Footlight MT Light" w:hAnsi="Footlight MT Light" w:cs="Footlight MT Light"/>
              </w:rPr>
            </w:pPr>
            <w:r>
              <w:rPr>
                <w:rFonts w:cs="Footlight MT Light" w:ascii="Footlight MT Light" w:hAnsi="Footlight MT Light"/>
              </w:rPr>
              <w:t>50</w:t>
            </w:r>
          </w:p>
        </w:tc>
      </w:tr>
      <w:tr>
        <w:trPr/>
        <w:tc>
          <w:tcPr>
            <w:tcW w:w="5640" w:type="dxa"/>
            <w:tcBorders/>
          </w:tcPr>
          <w:p>
            <w:pPr>
              <w:pStyle w:val="Normal"/>
              <w:rPr>
                <w:rFonts w:ascii="Footlight MT Light" w:hAnsi="Footlight MT Light" w:cs="Footlight MT Light"/>
              </w:rPr>
            </w:pPr>
            <w:r>
              <w:rPr>
                <w:rFonts w:cs="Footlight MT Light" w:ascii="Footlight MT Light" w:hAnsi="Footlight MT Light"/>
              </w:rPr>
              <w:t xml:space="preserve">Plus Add On Airfare </w:t>
            </w:r>
            <w:r>
              <w:rPr>
                <w:rFonts w:cs="Footlight MT Light" w:ascii="Footlight MT Light" w:hAnsi="Footlight MT Light"/>
                <w:i/>
                <w:iCs/>
                <w:sz w:val="20"/>
              </w:rPr>
              <w:t>(approximately $150-$200 for round trip from Houston to San Francisco or Los Angeles)</w:t>
            </w:r>
          </w:p>
        </w:tc>
        <w:tc>
          <w:tcPr>
            <w:tcW w:w="1680" w:type="dxa"/>
            <w:tcBorders/>
          </w:tcPr>
          <w:p>
            <w:pPr>
              <w:pStyle w:val="Normal"/>
              <w:snapToGrid w:val="false"/>
              <w:jc w:val="end"/>
              <w:rPr>
                <w:rFonts w:ascii="Footlight MT Light" w:hAnsi="Footlight MT Light" w:cs="Footlight MT Light"/>
                <w:u w:val="single"/>
              </w:rPr>
            </w:pPr>
            <w:r>
              <w:rPr>
                <w:rFonts w:cs="Footlight MT Light" w:ascii="Footlight MT Light" w:hAnsi="Footlight MT Light"/>
                <w:u w:val="single"/>
              </w:rPr>
            </w:r>
          </w:p>
          <w:p>
            <w:pPr>
              <w:pStyle w:val="Normal"/>
              <w:jc w:val="end"/>
              <w:rPr>
                <w:rFonts w:ascii="Footlight MT Light" w:hAnsi="Footlight MT Light" w:cs="Footlight MT Light"/>
                <w:u w:val="single"/>
              </w:rPr>
            </w:pPr>
            <w:r>
              <w:rPr>
                <w:rFonts w:eastAsia="Footlight MT Light" w:cs="Footlight MT Light" w:ascii="Footlight MT Light" w:hAnsi="Footlight MT Light"/>
                <w:u w:val="single"/>
              </w:rPr>
              <w:t xml:space="preserve">     </w:t>
            </w:r>
            <w:r>
              <w:rPr>
                <w:rFonts w:cs="Footlight MT Light" w:ascii="Footlight MT Light" w:hAnsi="Footlight MT Light"/>
                <w:u w:val="single"/>
              </w:rPr>
              <w:t>200</w:t>
            </w:r>
          </w:p>
        </w:tc>
      </w:tr>
      <w:tr>
        <w:trPr/>
        <w:tc>
          <w:tcPr>
            <w:tcW w:w="5640" w:type="dxa"/>
            <w:tcBorders/>
          </w:tcPr>
          <w:p>
            <w:pPr>
              <w:pStyle w:val="Heading1"/>
              <w:ind w:hanging="0" w:start="0"/>
              <w:rPr/>
            </w:pPr>
            <w:r>
              <w:rPr/>
              <w:t>Total Trip Price</w:t>
            </w:r>
          </w:p>
        </w:tc>
        <w:tc>
          <w:tcPr>
            <w:tcW w:w="1680" w:type="dxa"/>
            <w:tcBorders/>
          </w:tcPr>
          <w:p>
            <w:pPr>
              <w:pStyle w:val="Normal"/>
              <w:jc w:val="end"/>
              <w:rPr>
                <w:rFonts w:ascii="Footlight MT Light" w:hAnsi="Footlight MT Light" w:cs="Footlight MT Light"/>
                <w:b/>
                <w:bCs/>
              </w:rPr>
            </w:pPr>
            <w:r>
              <w:rPr>
                <w:rFonts w:cs="Footlight MT Light" w:ascii="Footlight MT Light" w:hAnsi="Footlight MT Light"/>
                <w:b/>
                <w:bCs/>
              </w:rPr>
              <w:t>$2,349</w:t>
            </w:r>
          </w:p>
        </w:tc>
      </w:tr>
    </w:tbl>
    <w:p>
      <w:pPr>
        <w:pStyle w:val="Normal"/>
        <w:rPr>
          <w:rFonts w:ascii="Footlight MT Light" w:hAnsi="Footlight MT Light" w:cs="Footlight MT Light"/>
        </w:rPr>
      </w:pPr>
      <w:r>
        <w:rPr>
          <w:rFonts w:cs="Footlight MT Light" w:ascii="Footlight MT Light" w:hAnsi="Footlight MT Light"/>
        </w:rPr>
      </w:r>
    </w:p>
    <w:p>
      <w:pPr>
        <w:pStyle w:val="Normal"/>
        <w:rPr>
          <w:rFonts w:ascii="Footlight MT Light" w:hAnsi="Footlight MT Light" w:cs="Footlight MT Light"/>
        </w:rPr>
      </w:pPr>
      <w:r>
        <w:rPr>
          <w:rFonts w:cs="Footlight MT Light" w:ascii="Footlight MT Light" w:hAnsi="Footlight MT Light"/>
        </w:rPr>
      </w:r>
    </w:p>
    <w:p>
      <w:pPr>
        <w:pStyle w:val="Normal"/>
        <w:rPr>
          <w:rFonts w:ascii="Footlight MT Light" w:hAnsi="Footlight MT Light" w:cs="Footlight MT Light"/>
        </w:rPr>
      </w:pPr>
      <w:r>
        <w:rPr>
          <w:rFonts w:cs="Footlight MT Light" w:ascii="Footlight MT Light" w:hAnsi="Footlight MT Light"/>
        </w:rPr>
        <w:t xml:space="preserve">Travelers Insurance is included in the base price at no additional cost providing the final payment is made at least 45 days prior to the departure date. </w:t>
      </w:r>
    </w:p>
    <w:p>
      <w:pPr>
        <w:pStyle w:val="Normal"/>
        <w:rPr>
          <w:rFonts w:ascii="Footlight MT Light" w:hAnsi="Footlight MT Light" w:cs="Footlight MT Light"/>
        </w:rPr>
      </w:pPr>
      <w:r>
        <w:rPr>
          <w:rFonts w:cs="Footlight MT Light" w:ascii="Footlight MT Light" w:hAnsi="Footlight MT Light"/>
        </w:rPr>
      </w:r>
    </w:p>
    <w:p>
      <w:pPr>
        <w:pStyle w:val="Normal"/>
        <w:rPr/>
      </w:pPr>
      <w:r>
        <w:rPr>
          <w:rFonts w:cs="Footlight MT Light" w:ascii="Footlight MT Light" w:hAnsi="Footlight MT Light"/>
        </w:rPr>
        <w:t>A deposit of $200 is due on August 14</w:t>
      </w:r>
      <w:r>
        <w:rPr>
          <w:rFonts w:cs="Footlight MT Light" w:ascii="Footlight MT Light" w:hAnsi="Footlight MT Light"/>
          <w:vertAlign w:val="superscript"/>
        </w:rPr>
        <w:t>th</w:t>
      </w:r>
      <w:r>
        <w:rPr>
          <w:rFonts w:cs="Footlight MT Light" w:ascii="Footlight MT Light" w:hAnsi="Footlight MT Light"/>
        </w:rPr>
        <w:t>, 2001.   The deposit is to be paid by check, payable to the Enron Travel Club “ETC”.  ETC will then mail a check for the entire group to Ritz Tours.</w:t>
      </w:r>
    </w:p>
    <w:p>
      <w:pPr>
        <w:pStyle w:val="Normal"/>
        <w:rPr>
          <w:rFonts w:ascii="Footlight MT Light" w:hAnsi="Footlight MT Light" w:cs="Footlight MT Light"/>
        </w:rPr>
      </w:pPr>
      <w:r>
        <w:rPr>
          <w:rFonts w:cs="Footlight MT Light" w:ascii="Footlight MT Light" w:hAnsi="Footlight MT Light"/>
        </w:rPr>
      </w:r>
    </w:p>
    <w:p>
      <w:pPr>
        <w:pStyle w:val="Normal"/>
        <w:rPr>
          <w:rFonts w:ascii="Footlight MT Light" w:hAnsi="Footlight MT Light" w:cs="Footlight MT Light"/>
        </w:rPr>
      </w:pPr>
      <w:r>
        <w:rPr>
          <w:rFonts w:cs="Footlight MT Light" w:ascii="Footlight MT Light" w:hAnsi="Footlight MT Light"/>
        </w:rPr>
        <w:t>The balance of the trip price is due 45 days prior to departure.  The ETC has set up a payment plan for your convenience as follows:</w:t>
      </w:r>
    </w:p>
    <w:p>
      <w:pPr>
        <w:pStyle w:val="Normal"/>
        <w:rPr>
          <w:rFonts w:ascii="Footlight MT Light" w:hAnsi="Footlight MT Light" w:cs="Footlight MT Light"/>
        </w:rPr>
      </w:pPr>
      <w:r>
        <w:rPr>
          <w:rFonts w:cs="Footlight MT Light" w:ascii="Footlight MT Light" w:hAnsi="Footlight MT Light"/>
        </w:rPr>
      </w:r>
    </w:p>
    <w:p>
      <w:pPr>
        <w:pStyle w:val="Normal"/>
        <w:rPr>
          <w:rFonts w:ascii="Footlight MT Light" w:hAnsi="Footlight MT Light" w:cs="Footlight MT Light"/>
        </w:rPr>
      </w:pPr>
      <w:r>
        <w:rPr>
          <w:rFonts w:cs="Footlight MT Light" w:ascii="Footlight MT Light" w:hAnsi="Footlight MT Light"/>
        </w:rPr>
      </w:r>
    </w:p>
    <w:tbl>
      <w:tblPr>
        <w:tblW w:w="7440" w:type="dxa"/>
        <w:jc w:val="start"/>
        <w:tblInd w:w="948" w:type="dxa"/>
        <w:tblLayout w:type="fixed"/>
        <w:tblCellMar>
          <w:top w:w="0" w:type="dxa"/>
          <w:start w:w="108" w:type="dxa"/>
          <w:bottom w:w="0" w:type="dxa"/>
          <w:end w:w="108" w:type="dxa"/>
        </w:tblCellMar>
      </w:tblPr>
      <w:tblGrid>
        <w:gridCol w:w="6120"/>
        <w:gridCol w:w="1320"/>
      </w:tblGrid>
      <w:tr>
        <w:trPr/>
        <w:tc>
          <w:tcPr>
            <w:tcW w:w="6120" w:type="dxa"/>
            <w:tcBorders/>
          </w:tcPr>
          <w:p>
            <w:pPr>
              <w:pStyle w:val="Normal"/>
              <w:rPr>
                <w:rFonts w:ascii="Footlight MT Light" w:hAnsi="Footlight MT Light" w:cs="Footlight MT Light"/>
              </w:rPr>
            </w:pPr>
            <w:r>
              <w:rPr>
                <w:rFonts w:cs="Footlight MT Light" w:ascii="Footlight MT Light" w:hAnsi="Footlight MT Light"/>
              </w:rPr>
              <w:t>Total trip price is</w:t>
            </w:r>
          </w:p>
        </w:tc>
        <w:tc>
          <w:tcPr>
            <w:tcW w:w="1320" w:type="dxa"/>
            <w:tcBorders/>
          </w:tcPr>
          <w:p>
            <w:pPr>
              <w:pStyle w:val="Normal"/>
              <w:jc w:val="end"/>
              <w:rPr>
                <w:rFonts w:ascii="Footlight MT Light" w:hAnsi="Footlight MT Light" w:cs="Footlight MT Light"/>
              </w:rPr>
            </w:pPr>
            <w:r>
              <w:rPr>
                <w:rFonts w:cs="Footlight MT Light" w:ascii="Footlight MT Light" w:hAnsi="Footlight MT Light"/>
              </w:rPr>
              <w:t>$2,349</w:t>
            </w:r>
          </w:p>
        </w:tc>
      </w:tr>
      <w:tr>
        <w:trPr/>
        <w:tc>
          <w:tcPr>
            <w:tcW w:w="6120" w:type="dxa"/>
            <w:tcBorders/>
          </w:tcPr>
          <w:p>
            <w:pPr>
              <w:pStyle w:val="Normal"/>
              <w:rPr>
                <w:rFonts w:ascii="Footlight MT Light" w:hAnsi="Footlight MT Light" w:cs="Footlight MT Light"/>
              </w:rPr>
            </w:pPr>
            <w:r>
              <w:rPr>
                <w:rFonts w:cs="Footlight MT Light" w:ascii="Footlight MT Light" w:hAnsi="Footlight MT Light"/>
              </w:rPr>
              <w:t>Less the deposit*</w:t>
            </w:r>
            <w:r>
              <w:rPr>
                <w:rFonts w:cs="Footlight MT Light" w:ascii="Footlight MT Light" w:hAnsi="Footlight MT Light"/>
                <w:sz w:val="16"/>
              </w:rPr>
              <w:t>(1)</w:t>
            </w:r>
          </w:p>
        </w:tc>
        <w:tc>
          <w:tcPr>
            <w:tcW w:w="1320" w:type="dxa"/>
            <w:tcBorders/>
          </w:tcPr>
          <w:p>
            <w:pPr>
              <w:pStyle w:val="Normal"/>
              <w:jc w:val="end"/>
              <w:rPr>
                <w:rFonts w:ascii="Footlight MT Light" w:hAnsi="Footlight MT Light" w:cs="Footlight MT Light"/>
                <w:u w:val="single"/>
              </w:rPr>
            </w:pPr>
            <w:r>
              <w:rPr>
                <w:rFonts w:eastAsia="Footlight MT Light" w:cs="Footlight MT Light" w:ascii="Footlight MT Light" w:hAnsi="Footlight MT Light"/>
                <w:u w:val="single"/>
              </w:rPr>
              <w:t xml:space="preserve">     </w:t>
            </w:r>
            <w:r>
              <w:rPr>
                <w:rFonts w:cs="Footlight MT Light" w:ascii="Footlight MT Light" w:hAnsi="Footlight MT Light"/>
                <w:u w:val="single"/>
              </w:rPr>
              <w:t>200</w:t>
            </w:r>
          </w:p>
        </w:tc>
      </w:tr>
      <w:tr>
        <w:trPr/>
        <w:tc>
          <w:tcPr>
            <w:tcW w:w="6120" w:type="dxa"/>
            <w:tcBorders/>
          </w:tcPr>
          <w:p>
            <w:pPr>
              <w:pStyle w:val="Normal"/>
              <w:rPr>
                <w:rFonts w:ascii="Footlight MT Light" w:hAnsi="Footlight MT Light" w:cs="Footlight MT Light"/>
                <w:b/>
                <w:bCs/>
              </w:rPr>
            </w:pPr>
            <w:r>
              <w:rPr>
                <w:rFonts w:cs="Footlight MT Light" w:ascii="Footlight MT Light" w:hAnsi="Footlight MT Light"/>
                <w:b/>
                <w:bCs/>
              </w:rPr>
              <w:t>Balance Due</w:t>
            </w:r>
            <w:r>
              <w:rPr>
                <w:rFonts w:cs="Footlight MT Light" w:ascii="Footlight MT Light" w:hAnsi="Footlight MT Light"/>
              </w:rPr>
              <w:t>*</w:t>
            </w:r>
            <w:r>
              <w:rPr>
                <w:rFonts w:cs="Footlight MT Light" w:ascii="Footlight MT Light" w:hAnsi="Footlight MT Light"/>
                <w:sz w:val="16"/>
              </w:rPr>
              <w:t>(2) (3)</w:t>
            </w:r>
          </w:p>
        </w:tc>
        <w:tc>
          <w:tcPr>
            <w:tcW w:w="1320" w:type="dxa"/>
            <w:tcBorders/>
          </w:tcPr>
          <w:p>
            <w:pPr>
              <w:pStyle w:val="Normal"/>
              <w:jc w:val="end"/>
              <w:rPr>
                <w:rFonts w:ascii="Footlight MT Light" w:hAnsi="Footlight MT Light" w:cs="Footlight MT Light"/>
                <w:b/>
                <w:bCs/>
              </w:rPr>
            </w:pPr>
            <w:r>
              <w:rPr>
                <w:rFonts w:cs="Footlight MT Light" w:ascii="Footlight MT Light" w:hAnsi="Footlight MT Light"/>
                <w:b/>
                <w:bCs/>
              </w:rPr>
              <w:t>$2,149</w:t>
            </w:r>
          </w:p>
        </w:tc>
      </w:tr>
    </w:tbl>
    <w:p>
      <w:pPr>
        <w:pStyle w:val="Normal"/>
        <w:rPr>
          <w:rFonts w:ascii="Footlight MT Light" w:hAnsi="Footlight MT Light" w:cs="Footlight MT Light"/>
        </w:rPr>
      </w:pPr>
      <w:r>
        <w:rPr>
          <w:rFonts w:cs="Footlight MT Light" w:ascii="Footlight MT Light" w:hAnsi="Footlight MT Light"/>
        </w:rPr>
      </w:r>
      <w:r>
        <w:br w:type="page"/>
      </w:r>
    </w:p>
    <w:p>
      <w:pPr>
        <w:pStyle w:val="Normal"/>
        <w:rPr>
          <w:rFonts w:ascii="Footlight MT Light" w:hAnsi="Footlight MT Light" w:cs="Footlight MT Light"/>
        </w:rPr>
      </w:pPr>
      <w:r>
        <w:rPr>
          <w:rFonts w:cs="Footlight MT Light" w:ascii="Footlight MT Light" w:hAnsi="Footlight MT Light"/>
        </w:rPr>
        <w:t>The balance is payable to Enron Travel Club in three installments as follows:</w:t>
      </w:r>
    </w:p>
    <w:p>
      <w:pPr>
        <w:pStyle w:val="Header"/>
        <w:tabs>
          <w:tab w:val="clear" w:pos="4320"/>
          <w:tab w:val="clear" w:pos="8640"/>
        </w:tabs>
        <w:rPr>
          <w:rFonts w:ascii="Footlight MT Light" w:hAnsi="Footlight MT Light" w:cs="Footlight MT Light"/>
        </w:rPr>
      </w:pPr>
      <w:r>
        <w:rPr>
          <w:rFonts w:cs="Footlight MT Light" w:ascii="Footlight MT Light" w:hAnsi="Footlight MT Light"/>
        </w:rPr>
      </w:r>
    </w:p>
    <w:tbl>
      <w:tblPr>
        <w:tblW w:w="7440" w:type="dxa"/>
        <w:jc w:val="start"/>
        <w:tblInd w:w="948" w:type="dxa"/>
        <w:tblLayout w:type="fixed"/>
        <w:tblCellMar>
          <w:top w:w="0" w:type="dxa"/>
          <w:start w:w="108" w:type="dxa"/>
          <w:bottom w:w="0" w:type="dxa"/>
          <w:end w:w="108" w:type="dxa"/>
        </w:tblCellMar>
      </w:tblPr>
      <w:tblGrid>
        <w:gridCol w:w="6120"/>
        <w:gridCol w:w="1320"/>
      </w:tblGrid>
      <w:tr>
        <w:trPr/>
        <w:tc>
          <w:tcPr>
            <w:tcW w:w="6120" w:type="dxa"/>
            <w:tcBorders/>
          </w:tcPr>
          <w:p>
            <w:pPr>
              <w:pStyle w:val="Normal"/>
              <w:rPr/>
            </w:pPr>
            <w:r>
              <w:rPr>
                <w:rFonts w:cs="Footlight MT Light" w:ascii="Footlight MT Light" w:hAnsi="Footlight MT Light"/>
              </w:rPr>
              <w:t>October 15</w:t>
            </w:r>
            <w:r>
              <w:rPr>
                <w:rFonts w:cs="Footlight MT Light" w:ascii="Footlight MT Light" w:hAnsi="Footlight MT Light"/>
                <w:vertAlign w:val="superscript"/>
              </w:rPr>
              <w:t>th</w:t>
            </w:r>
            <w:r>
              <w:rPr>
                <w:rFonts w:cs="Footlight MT Light" w:ascii="Footlight MT Light" w:hAnsi="Footlight MT Light"/>
              </w:rPr>
              <w:t>, 2001</w:t>
            </w:r>
          </w:p>
        </w:tc>
        <w:tc>
          <w:tcPr>
            <w:tcW w:w="1320" w:type="dxa"/>
            <w:tcBorders/>
          </w:tcPr>
          <w:p>
            <w:pPr>
              <w:pStyle w:val="Normal"/>
              <w:jc w:val="end"/>
              <w:rPr>
                <w:rFonts w:ascii="Footlight MT Light" w:hAnsi="Footlight MT Light" w:cs="Footlight MT Light"/>
              </w:rPr>
            </w:pPr>
            <w:r>
              <w:rPr>
                <w:rFonts w:cs="Footlight MT Light" w:ascii="Footlight MT Light" w:hAnsi="Footlight MT Light"/>
              </w:rPr>
              <w:t>$716</w:t>
            </w:r>
          </w:p>
        </w:tc>
      </w:tr>
      <w:tr>
        <w:trPr/>
        <w:tc>
          <w:tcPr>
            <w:tcW w:w="6120" w:type="dxa"/>
            <w:tcBorders/>
          </w:tcPr>
          <w:p>
            <w:pPr>
              <w:pStyle w:val="Normal"/>
              <w:rPr/>
            </w:pPr>
            <w:r>
              <w:rPr>
                <w:rFonts w:cs="Footlight MT Light" w:ascii="Footlight MT Light" w:hAnsi="Footlight MT Light"/>
              </w:rPr>
              <w:t>January 15</w:t>
            </w:r>
            <w:r>
              <w:rPr>
                <w:rFonts w:cs="Footlight MT Light" w:ascii="Footlight MT Light" w:hAnsi="Footlight MT Light"/>
                <w:vertAlign w:val="superscript"/>
              </w:rPr>
              <w:t>th</w:t>
            </w:r>
            <w:r>
              <w:rPr>
                <w:rFonts w:cs="Footlight MT Light" w:ascii="Footlight MT Light" w:hAnsi="Footlight MT Light"/>
              </w:rPr>
              <w:t>, 2002</w:t>
            </w:r>
          </w:p>
        </w:tc>
        <w:tc>
          <w:tcPr>
            <w:tcW w:w="1320" w:type="dxa"/>
            <w:tcBorders/>
          </w:tcPr>
          <w:p>
            <w:pPr>
              <w:pStyle w:val="Normal"/>
              <w:jc w:val="end"/>
              <w:rPr>
                <w:rFonts w:ascii="Footlight MT Light" w:hAnsi="Footlight MT Light" w:cs="Footlight MT Light"/>
              </w:rPr>
            </w:pPr>
            <w:r>
              <w:rPr>
                <w:rFonts w:cs="Footlight MT Light" w:ascii="Footlight MT Light" w:hAnsi="Footlight MT Light"/>
              </w:rPr>
              <w:t>716</w:t>
            </w:r>
          </w:p>
        </w:tc>
      </w:tr>
      <w:tr>
        <w:trPr/>
        <w:tc>
          <w:tcPr>
            <w:tcW w:w="6120" w:type="dxa"/>
            <w:tcBorders/>
          </w:tcPr>
          <w:p>
            <w:pPr>
              <w:pStyle w:val="Normal"/>
              <w:rPr>
                <w:rFonts w:ascii="Footlight MT Light" w:hAnsi="Footlight MT Light" w:cs="Footlight MT Light"/>
              </w:rPr>
            </w:pPr>
            <w:r>
              <w:rPr>
                <w:rFonts w:cs="Footlight MT Light" w:ascii="Footlight MT Light" w:hAnsi="Footlight MT Light"/>
              </w:rPr>
              <w:t>March 15</w:t>
            </w:r>
            <w:r>
              <w:rPr>
                <w:rFonts w:cs="Footlight MT Light" w:ascii="Footlight MT Light" w:hAnsi="Footlight MT Light"/>
                <w:vertAlign w:val="superscript"/>
              </w:rPr>
              <w:t>th</w:t>
            </w:r>
            <w:r>
              <w:rPr>
                <w:rFonts w:cs="Footlight MT Light" w:ascii="Footlight MT Light" w:hAnsi="Footlight MT Light"/>
              </w:rPr>
              <w:t>, 2002*</w:t>
            </w:r>
            <w:r>
              <w:rPr>
                <w:rFonts w:cs="Footlight MT Light" w:ascii="Footlight MT Light" w:hAnsi="Footlight MT Light"/>
                <w:sz w:val="16"/>
              </w:rPr>
              <w:t>(4)</w:t>
            </w:r>
          </w:p>
        </w:tc>
        <w:tc>
          <w:tcPr>
            <w:tcW w:w="1320" w:type="dxa"/>
            <w:tcBorders/>
          </w:tcPr>
          <w:p>
            <w:pPr>
              <w:pStyle w:val="Normal"/>
              <w:jc w:val="end"/>
              <w:rPr>
                <w:rFonts w:ascii="Footlight MT Light" w:hAnsi="Footlight MT Light" w:cs="Footlight MT Light"/>
                <w:u w:val="single"/>
              </w:rPr>
            </w:pPr>
            <w:r>
              <w:rPr>
                <w:rFonts w:eastAsia="Footlight MT Light" w:cs="Footlight MT Light" w:ascii="Footlight MT Light" w:hAnsi="Footlight MT Light"/>
                <w:u w:val="single"/>
              </w:rPr>
              <w:t xml:space="preserve">    </w:t>
            </w:r>
            <w:r>
              <w:rPr>
                <w:rFonts w:cs="Footlight MT Light" w:ascii="Footlight MT Light" w:hAnsi="Footlight MT Light"/>
                <w:u w:val="single"/>
              </w:rPr>
              <w:t>717</w:t>
            </w:r>
          </w:p>
        </w:tc>
      </w:tr>
      <w:tr>
        <w:trPr/>
        <w:tc>
          <w:tcPr>
            <w:tcW w:w="6120" w:type="dxa"/>
            <w:tcBorders/>
          </w:tcPr>
          <w:p>
            <w:pPr>
              <w:pStyle w:val="Normal"/>
              <w:rPr>
                <w:rFonts w:ascii="Footlight MT Light" w:hAnsi="Footlight MT Light" w:cs="Footlight MT Light"/>
                <w:b/>
                <w:bCs/>
              </w:rPr>
            </w:pPr>
            <w:r>
              <w:rPr>
                <w:rFonts w:cs="Footlight MT Light" w:ascii="Footlight MT Light" w:hAnsi="Footlight MT Light"/>
                <w:b/>
                <w:bCs/>
              </w:rPr>
              <w:t>Total Paid</w:t>
            </w:r>
          </w:p>
        </w:tc>
        <w:tc>
          <w:tcPr>
            <w:tcW w:w="1320" w:type="dxa"/>
            <w:tcBorders/>
          </w:tcPr>
          <w:p>
            <w:pPr>
              <w:pStyle w:val="Normal"/>
              <w:jc w:val="end"/>
              <w:rPr>
                <w:rFonts w:ascii="Footlight MT Light" w:hAnsi="Footlight MT Light" w:cs="Footlight MT Light"/>
                <w:b/>
                <w:bCs/>
              </w:rPr>
            </w:pPr>
            <w:r>
              <w:rPr>
                <w:rFonts w:cs="Footlight MT Light" w:ascii="Footlight MT Light" w:hAnsi="Footlight MT Light"/>
                <w:b/>
                <w:bCs/>
              </w:rPr>
              <w:t>$2,149</w:t>
            </w:r>
          </w:p>
        </w:tc>
      </w:tr>
    </w:tbl>
    <w:p>
      <w:pPr>
        <w:pStyle w:val="Normal"/>
        <w:rPr>
          <w:rFonts w:ascii="Footlight MT Light" w:hAnsi="Footlight MT Light" w:cs="Footlight MT Light"/>
        </w:rPr>
      </w:pPr>
      <w:r>
        <w:rPr>
          <w:rFonts w:cs="Footlight MT Light" w:ascii="Footlight MT Light" w:hAnsi="Footlight MT Light"/>
        </w:rPr>
      </w:r>
    </w:p>
    <w:p>
      <w:pPr>
        <w:pStyle w:val="Normal"/>
        <w:rPr>
          <w:rFonts w:ascii="Footlight MT Light" w:hAnsi="Footlight MT Light" w:cs="Footlight MT Light"/>
        </w:rPr>
      </w:pPr>
      <w:r>
        <w:rPr>
          <w:rFonts w:cs="Footlight MT Light" w:ascii="Footlight MT Light" w:hAnsi="Footlight MT Light"/>
        </w:rPr>
        <w:t>Other required expenses will be as follows:</w:t>
      </w:r>
    </w:p>
    <w:p>
      <w:pPr>
        <w:pStyle w:val="Normal"/>
        <w:rPr>
          <w:rFonts w:ascii="Footlight MT Light" w:hAnsi="Footlight MT Light" w:cs="Footlight MT Light"/>
        </w:rPr>
      </w:pPr>
      <w:r>
        <w:rPr>
          <w:rFonts w:cs="Footlight MT Light" w:ascii="Footlight MT Light" w:hAnsi="Footlight MT Light"/>
        </w:rPr>
      </w:r>
    </w:p>
    <w:tbl>
      <w:tblPr>
        <w:tblW w:w="7200" w:type="dxa"/>
        <w:jc w:val="start"/>
        <w:tblInd w:w="1188" w:type="dxa"/>
        <w:tblLayout w:type="fixed"/>
        <w:tblCellMar>
          <w:top w:w="0" w:type="dxa"/>
          <w:start w:w="108" w:type="dxa"/>
          <w:bottom w:w="0" w:type="dxa"/>
          <w:end w:w="108" w:type="dxa"/>
        </w:tblCellMar>
      </w:tblPr>
      <w:tblGrid>
        <w:gridCol w:w="5880"/>
        <w:gridCol w:w="1320"/>
      </w:tblGrid>
      <w:tr>
        <w:trPr/>
        <w:tc>
          <w:tcPr>
            <w:tcW w:w="5880" w:type="dxa"/>
            <w:tcBorders/>
          </w:tcPr>
          <w:p>
            <w:pPr>
              <w:pStyle w:val="Normal"/>
              <w:rPr>
                <w:rFonts w:ascii="Footlight MT Light" w:hAnsi="Footlight MT Light" w:cs="Footlight MT Light"/>
              </w:rPr>
            </w:pPr>
            <w:r>
              <w:rPr>
                <w:rFonts w:cs="Footlight MT Light" w:ascii="Footlight MT Light" w:hAnsi="Footlight MT Light"/>
              </w:rPr>
              <w:t>Visas*</w:t>
            </w:r>
            <w:r>
              <w:rPr>
                <w:rFonts w:cs="Footlight MT Light" w:ascii="Footlight MT Light" w:hAnsi="Footlight MT Light"/>
                <w:sz w:val="16"/>
              </w:rPr>
              <w:t>(5)</w:t>
            </w:r>
            <w:r>
              <w:rPr>
                <w:rFonts w:cs="Footlight MT Light" w:ascii="Footlight MT Light" w:hAnsi="Footlight MT Light"/>
              </w:rPr>
              <w:t xml:space="preserve"> </w:t>
            </w:r>
            <w:r>
              <w:rPr>
                <w:rFonts w:cs="Footlight MT Light" w:ascii="Footlight MT Light" w:hAnsi="Footlight MT Light"/>
                <w:i/>
                <w:iCs/>
                <w:sz w:val="20"/>
              </w:rPr>
              <w:t>(if purchased through Ritz)</w:t>
            </w:r>
          </w:p>
        </w:tc>
        <w:tc>
          <w:tcPr>
            <w:tcW w:w="1320" w:type="dxa"/>
            <w:tcBorders/>
          </w:tcPr>
          <w:p>
            <w:pPr>
              <w:pStyle w:val="Normal"/>
              <w:jc w:val="end"/>
              <w:rPr>
                <w:rFonts w:ascii="Footlight MT Light" w:hAnsi="Footlight MT Light" w:cs="Footlight MT Light"/>
              </w:rPr>
            </w:pPr>
            <w:r>
              <w:rPr>
                <w:rFonts w:cs="Footlight MT Light" w:ascii="Footlight MT Light" w:hAnsi="Footlight MT Light"/>
              </w:rPr>
              <w:t>$50</w:t>
            </w:r>
          </w:p>
        </w:tc>
      </w:tr>
      <w:tr>
        <w:trPr/>
        <w:tc>
          <w:tcPr>
            <w:tcW w:w="5880" w:type="dxa"/>
            <w:tcBorders/>
          </w:tcPr>
          <w:p>
            <w:pPr>
              <w:pStyle w:val="Normal"/>
              <w:rPr>
                <w:rFonts w:ascii="Footlight MT Light" w:hAnsi="Footlight MT Light" w:cs="Footlight MT Light"/>
              </w:rPr>
            </w:pPr>
            <w:r>
              <w:rPr>
                <w:rFonts w:cs="Footlight MT Light" w:ascii="Footlight MT Light" w:hAnsi="Footlight MT Light"/>
              </w:rPr>
              <w:t>China’s Internal Taxes*</w:t>
            </w:r>
            <w:r>
              <w:rPr>
                <w:rFonts w:cs="Footlight MT Light" w:ascii="Footlight MT Light" w:hAnsi="Footlight MT Light"/>
                <w:sz w:val="16"/>
              </w:rPr>
              <w:t xml:space="preserve">(6) </w:t>
            </w:r>
            <w:r>
              <w:rPr>
                <w:rFonts w:cs="Footlight MT Light" w:ascii="Footlight MT Light" w:hAnsi="Footlight MT Light"/>
                <w:i/>
                <w:iCs/>
                <w:sz w:val="20"/>
              </w:rPr>
              <w:t>(total approximately)</w:t>
            </w:r>
          </w:p>
        </w:tc>
        <w:tc>
          <w:tcPr>
            <w:tcW w:w="1320" w:type="dxa"/>
            <w:tcBorders/>
          </w:tcPr>
          <w:p>
            <w:pPr>
              <w:pStyle w:val="Normal"/>
              <w:jc w:val="end"/>
              <w:rPr>
                <w:rFonts w:ascii="Footlight MT Light" w:hAnsi="Footlight MT Light" w:cs="Footlight MT Light"/>
              </w:rPr>
            </w:pPr>
            <w:r>
              <w:rPr>
                <w:rFonts w:eastAsia="Footlight MT Light" w:cs="Footlight MT Light" w:ascii="Footlight MT Light" w:hAnsi="Footlight MT Light"/>
              </w:rPr>
              <w:t xml:space="preserve">      </w:t>
            </w:r>
            <w:r>
              <w:rPr>
                <w:rFonts w:cs="Footlight MT Light" w:ascii="Footlight MT Light" w:hAnsi="Footlight MT Light"/>
              </w:rPr>
              <w:t>$55</w:t>
            </w:r>
          </w:p>
        </w:tc>
      </w:tr>
    </w:tbl>
    <w:p>
      <w:pPr>
        <w:pStyle w:val="Header"/>
        <w:tabs>
          <w:tab w:val="clear" w:pos="4320"/>
          <w:tab w:val="clear" w:pos="8640"/>
        </w:tabs>
        <w:rPr>
          <w:rFonts w:ascii="Footlight MT Light" w:hAnsi="Footlight MT Light" w:cs="Footlight MT Light"/>
        </w:rPr>
      </w:pPr>
      <w:r>
        <w:rPr>
          <w:rFonts w:cs="Footlight MT Light" w:ascii="Footlight MT Light" w:hAnsi="Footlight MT Light"/>
        </w:rPr>
      </w:r>
    </w:p>
    <w:p>
      <w:pPr>
        <w:pStyle w:val="Header"/>
        <w:tabs>
          <w:tab w:val="clear" w:pos="4320"/>
          <w:tab w:val="clear" w:pos="8640"/>
        </w:tabs>
        <w:rPr>
          <w:rFonts w:ascii="Footlight MT Light" w:hAnsi="Footlight MT Light" w:cs="Footlight MT Light"/>
        </w:rPr>
      </w:pPr>
      <w:r>
        <w:rPr>
          <w:rFonts w:cs="Footlight MT Light" w:ascii="Footlight MT Light" w:hAnsi="Footlight MT Light"/>
        </w:rPr>
      </w:r>
    </w:p>
    <w:p>
      <w:pPr>
        <w:pStyle w:val="Normal"/>
        <w:pBdr>
          <w:top w:val="single" w:sz="4" w:space="1" w:color="000000"/>
          <w:left w:val="single" w:sz="4" w:space="4" w:color="000000"/>
          <w:bottom w:val="single" w:sz="4" w:space="1" w:color="000000"/>
          <w:right w:val="single" w:sz="4" w:space="4" w:color="000000"/>
        </w:pBdr>
        <w:rPr>
          <w:rFonts w:ascii="Footlight MT Light" w:hAnsi="Footlight MT Light" w:cs="Footlight MT Light"/>
          <w:b/>
          <w:bCs/>
          <w:sz w:val="24"/>
        </w:rPr>
      </w:pPr>
      <w:r>
        <w:rPr>
          <w:rFonts w:cs="Footlight MT Light" w:ascii="Footlight MT Light" w:hAnsi="Footlight MT Light"/>
          <w:b/>
          <w:bCs/>
          <w:sz w:val="24"/>
        </w:rPr>
        <w:t>*Notes:</w:t>
      </w:r>
    </w:p>
    <w:p>
      <w:pPr>
        <w:pStyle w:val="Normal"/>
        <w:pBdr>
          <w:top w:val="single" w:sz="4" w:space="1" w:color="000000"/>
          <w:left w:val="single" w:sz="4" w:space="4" w:color="000000"/>
          <w:bottom w:val="single" w:sz="4" w:space="1" w:color="000000"/>
          <w:right w:val="single" w:sz="4" w:space="4" w:color="000000"/>
        </w:pBdr>
        <w:rPr>
          <w:rFonts w:ascii="Footlight MT Light" w:hAnsi="Footlight MT Light" w:cs="Footlight MT Light"/>
          <w:b/>
          <w:bCs/>
          <w:sz w:val="22"/>
        </w:rPr>
      </w:pPr>
      <w:r>
        <w:rPr>
          <w:rFonts w:cs="Footlight MT Light" w:ascii="Footlight MT Light" w:hAnsi="Footlight MT Light"/>
          <w:b/>
          <w:bCs/>
          <w:sz w:val="22"/>
        </w:rPr>
      </w:r>
    </w:p>
    <w:p>
      <w:pPr>
        <w:pStyle w:val="Normal"/>
        <w:pBdr>
          <w:top w:val="single" w:sz="4" w:space="1" w:color="000000"/>
          <w:left w:val="single" w:sz="4" w:space="4" w:color="000000"/>
          <w:bottom w:val="single" w:sz="4" w:space="1" w:color="000000"/>
          <w:right w:val="single" w:sz="4" w:space="4" w:color="000000"/>
        </w:pBdr>
        <w:rPr/>
      </w:pPr>
      <w:r>
        <w:rPr>
          <w:rFonts w:cs="Footlight MT Light" w:ascii="Footlight MT Light" w:hAnsi="Footlight MT Light"/>
          <w:sz w:val="22"/>
        </w:rPr>
        <w:t>(1) A $100 discount is given if the deposit is paid prior to February 28</w:t>
      </w:r>
      <w:r>
        <w:rPr>
          <w:rFonts w:cs="Footlight MT Light" w:ascii="Footlight MT Light" w:hAnsi="Footlight MT Light"/>
          <w:sz w:val="22"/>
          <w:vertAlign w:val="superscript"/>
        </w:rPr>
        <w:t>th</w:t>
      </w:r>
      <w:r>
        <w:rPr>
          <w:rFonts w:cs="Footlight MT Light" w:ascii="Footlight MT Light" w:hAnsi="Footlight MT Light"/>
          <w:sz w:val="22"/>
        </w:rPr>
        <w:t>, 2002.</w:t>
      </w:r>
    </w:p>
    <w:p>
      <w:pPr>
        <w:pStyle w:val="Normal"/>
        <w:pBdr>
          <w:top w:val="single" w:sz="4" w:space="1" w:color="000000"/>
          <w:left w:val="single" w:sz="4" w:space="4" w:color="000000"/>
          <w:bottom w:val="single" w:sz="4" w:space="1" w:color="000000"/>
          <w:right w:val="single" w:sz="4" w:space="4" w:color="000000"/>
        </w:pBdr>
        <w:rPr>
          <w:rFonts w:ascii="Footlight MT Light" w:hAnsi="Footlight MT Light" w:cs="Footlight MT Light"/>
          <w:sz w:val="22"/>
        </w:rPr>
      </w:pPr>
      <w:r>
        <w:rPr>
          <w:rFonts w:cs="Footlight MT Light" w:ascii="Footlight MT Light" w:hAnsi="Footlight MT Light"/>
          <w:sz w:val="22"/>
        </w:rPr>
      </w:r>
    </w:p>
    <w:p>
      <w:pPr>
        <w:pStyle w:val="Normal"/>
        <w:pBdr>
          <w:top w:val="single" w:sz="4" w:space="1" w:color="000000"/>
          <w:left w:val="single" w:sz="4" w:space="4" w:color="000000"/>
          <w:bottom w:val="single" w:sz="4" w:space="1" w:color="000000"/>
          <w:right w:val="single" w:sz="4" w:space="4" w:color="000000"/>
        </w:pBdr>
        <w:rPr>
          <w:rFonts w:ascii="Footlight MT Light" w:hAnsi="Footlight MT Light" w:cs="Footlight MT Light"/>
          <w:sz w:val="22"/>
        </w:rPr>
      </w:pPr>
      <w:r>
        <w:rPr>
          <w:rFonts w:cs="Footlight MT Light" w:ascii="Footlight MT Light" w:hAnsi="Footlight MT Light"/>
          <w:sz w:val="22"/>
        </w:rPr>
        <w:t>(2) Prices are per person based on double occupancy and do not include customary tipping, shopping, alcoholic beverages or meals on leisure days as noted on the itinerary.</w:t>
      </w:r>
    </w:p>
    <w:p>
      <w:pPr>
        <w:pStyle w:val="Normal"/>
        <w:pBdr>
          <w:top w:val="single" w:sz="4" w:space="1" w:color="000000"/>
          <w:left w:val="single" w:sz="4" w:space="4" w:color="000000"/>
          <w:bottom w:val="single" w:sz="4" w:space="1" w:color="000000"/>
          <w:right w:val="single" w:sz="4" w:space="4" w:color="000000"/>
        </w:pBdr>
        <w:rPr>
          <w:rFonts w:ascii="Footlight MT Light" w:hAnsi="Footlight MT Light" w:cs="Footlight MT Light"/>
          <w:sz w:val="22"/>
        </w:rPr>
      </w:pPr>
      <w:r>
        <w:rPr>
          <w:rFonts w:cs="Footlight MT Light" w:ascii="Footlight MT Light" w:hAnsi="Footlight MT Light"/>
          <w:sz w:val="22"/>
        </w:rPr>
      </w:r>
    </w:p>
    <w:p>
      <w:pPr>
        <w:pStyle w:val="Normal"/>
        <w:pBdr>
          <w:top w:val="single" w:sz="4" w:space="1" w:color="000000"/>
          <w:left w:val="single" w:sz="4" w:space="4" w:color="000000"/>
          <w:bottom w:val="single" w:sz="4" w:space="1" w:color="000000"/>
          <w:right w:val="single" w:sz="4" w:space="4" w:color="000000"/>
        </w:pBdr>
        <w:rPr>
          <w:rFonts w:ascii="Footlight MT Light" w:hAnsi="Footlight MT Light" w:cs="Footlight MT Light"/>
          <w:sz w:val="22"/>
        </w:rPr>
      </w:pPr>
      <w:r>
        <w:rPr>
          <w:rFonts w:cs="Footlight MT Light" w:ascii="Footlight MT Light" w:hAnsi="Footlight MT Light"/>
          <w:sz w:val="22"/>
        </w:rPr>
        <w:t>(3) Enron Travel Club members receive $50 if ten or more persons sign up.  This has nothing to do with the tour package price.</w:t>
      </w:r>
    </w:p>
    <w:p>
      <w:pPr>
        <w:pStyle w:val="Normal"/>
        <w:pBdr>
          <w:top w:val="single" w:sz="4" w:space="1" w:color="000000"/>
          <w:left w:val="single" w:sz="4" w:space="4" w:color="000000"/>
          <w:bottom w:val="single" w:sz="4" w:space="1" w:color="000000"/>
          <w:right w:val="single" w:sz="4" w:space="4" w:color="000000"/>
        </w:pBdr>
        <w:rPr>
          <w:rFonts w:ascii="Footlight MT Light" w:hAnsi="Footlight MT Light" w:cs="Footlight MT Light"/>
          <w:sz w:val="22"/>
        </w:rPr>
      </w:pPr>
      <w:r>
        <w:rPr>
          <w:rFonts w:cs="Footlight MT Light" w:ascii="Footlight MT Light" w:hAnsi="Footlight MT Light"/>
          <w:sz w:val="22"/>
        </w:rPr>
      </w:r>
    </w:p>
    <w:p>
      <w:pPr>
        <w:pStyle w:val="Normal"/>
        <w:pBdr>
          <w:top w:val="single" w:sz="4" w:space="1" w:color="000000"/>
          <w:left w:val="single" w:sz="4" w:space="4" w:color="000000"/>
          <w:bottom w:val="single" w:sz="4" w:space="1" w:color="000000"/>
          <w:right w:val="single" w:sz="4" w:space="4" w:color="000000"/>
        </w:pBdr>
        <w:rPr/>
      </w:pPr>
      <w:r>
        <w:rPr>
          <w:rFonts w:cs="Footlight MT Light" w:ascii="Footlight MT Light" w:hAnsi="Footlight MT Light"/>
          <w:sz w:val="22"/>
        </w:rPr>
        <w:t>(4) The March 15</w:t>
      </w:r>
      <w:r>
        <w:rPr>
          <w:rFonts w:cs="Footlight MT Light" w:ascii="Footlight MT Light" w:hAnsi="Footlight MT Light"/>
          <w:sz w:val="22"/>
          <w:vertAlign w:val="superscript"/>
        </w:rPr>
        <w:t>th</w:t>
      </w:r>
      <w:r>
        <w:rPr>
          <w:rFonts w:cs="Footlight MT Light" w:ascii="Footlight MT Light" w:hAnsi="Footlight MT Light"/>
          <w:sz w:val="22"/>
        </w:rPr>
        <w:t xml:space="preserve"> payment may be less depending upon where you are departing from.</w:t>
      </w:r>
    </w:p>
    <w:p>
      <w:pPr>
        <w:pStyle w:val="Normal"/>
        <w:pBdr>
          <w:top w:val="single" w:sz="4" w:space="1" w:color="000000"/>
          <w:left w:val="single" w:sz="4" w:space="4" w:color="000000"/>
          <w:bottom w:val="single" w:sz="4" w:space="1" w:color="000000"/>
          <w:right w:val="single" w:sz="4" w:space="4" w:color="000000"/>
        </w:pBdr>
        <w:rPr>
          <w:rFonts w:ascii="Footlight MT Light" w:hAnsi="Footlight MT Light" w:cs="Footlight MT Light"/>
          <w:sz w:val="22"/>
        </w:rPr>
      </w:pPr>
      <w:r>
        <w:rPr>
          <w:rFonts w:cs="Footlight MT Light" w:ascii="Footlight MT Light" w:hAnsi="Footlight MT Light"/>
          <w:sz w:val="22"/>
        </w:rPr>
      </w:r>
    </w:p>
    <w:p>
      <w:pPr>
        <w:pStyle w:val="Normal"/>
        <w:pBdr>
          <w:top w:val="single" w:sz="4" w:space="1" w:color="000000"/>
          <w:left w:val="single" w:sz="4" w:space="4" w:color="000000"/>
          <w:bottom w:val="single" w:sz="4" w:space="1" w:color="000000"/>
          <w:right w:val="single" w:sz="4" w:space="4" w:color="000000"/>
        </w:pBdr>
        <w:rPr>
          <w:rFonts w:ascii="Footlight MT Light" w:hAnsi="Footlight MT Light" w:cs="Footlight MT Light"/>
          <w:sz w:val="22"/>
        </w:rPr>
      </w:pPr>
      <w:r>
        <w:rPr>
          <w:rFonts w:cs="Footlight MT Light" w:ascii="Footlight MT Light" w:hAnsi="Footlight MT Light"/>
          <w:sz w:val="22"/>
        </w:rPr>
        <w:t xml:space="preserve">(5) Visas cost approximately $50 if purchased through Ritz Tours or about $30 if obtained locally at the Chinese Consulate in Houston.  </w:t>
      </w:r>
    </w:p>
    <w:p>
      <w:pPr>
        <w:pStyle w:val="Normal"/>
        <w:pBdr>
          <w:top w:val="single" w:sz="4" w:space="1" w:color="000000"/>
          <w:left w:val="single" w:sz="4" w:space="4" w:color="000000"/>
          <w:bottom w:val="single" w:sz="4" w:space="1" w:color="000000"/>
          <w:right w:val="single" w:sz="4" w:space="4" w:color="000000"/>
        </w:pBdr>
        <w:jc w:val="both"/>
        <w:rPr>
          <w:rFonts w:ascii="Footlight MT Light" w:hAnsi="Footlight MT Light" w:cs="Footlight MT Light"/>
          <w:sz w:val="22"/>
        </w:rPr>
      </w:pPr>
      <w:r>
        <w:rPr>
          <w:rFonts w:cs="Footlight MT Light" w:ascii="Footlight MT Light" w:hAnsi="Footlight MT Light"/>
          <w:sz w:val="22"/>
        </w:rPr>
      </w:r>
    </w:p>
    <w:p>
      <w:pPr>
        <w:pStyle w:val="Normal"/>
        <w:pBdr>
          <w:top w:val="single" w:sz="4" w:space="1" w:color="000000"/>
          <w:left w:val="single" w:sz="4" w:space="4" w:color="000000"/>
          <w:bottom w:val="single" w:sz="4" w:space="1" w:color="000000"/>
          <w:right w:val="single" w:sz="4" w:space="4" w:color="000000"/>
        </w:pBdr>
        <w:rPr>
          <w:rFonts w:ascii="Footlight MT Light" w:hAnsi="Footlight MT Light" w:cs="Footlight MT Light"/>
          <w:sz w:val="22"/>
        </w:rPr>
      </w:pPr>
      <w:r>
        <w:rPr>
          <w:rFonts w:cs="Footlight MT Light" w:ascii="Footlight MT Light" w:hAnsi="Footlight MT Light"/>
          <w:sz w:val="22"/>
        </w:rPr>
        <w:t>(6) China charges Internal Taxes that will average between $45 - $55 total.</w:t>
      </w:r>
    </w:p>
    <w:p>
      <w:pPr>
        <w:pStyle w:val="Header"/>
        <w:tabs>
          <w:tab w:val="clear" w:pos="4320"/>
          <w:tab w:val="clear" w:pos="8640"/>
        </w:tabs>
        <w:rPr>
          <w:rFonts w:ascii="Footlight MT Light" w:hAnsi="Footlight MT Light" w:cs="Footlight MT Light"/>
          <w:sz w:val="22"/>
        </w:rPr>
      </w:pPr>
      <w:r>
        <w:rPr>
          <w:rFonts w:cs="Footlight MT Light" w:ascii="Footlight MT Light" w:hAnsi="Footlight MT Light"/>
          <w:sz w:val="22"/>
        </w:rPr>
      </w:r>
    </w:p>
    <w:p>
      <w:pPr>
        <w:pStyle w:val="Normal"/>
        <w:rPr>
          <w:rFonts w:ascii="Footlight MT Light" w:hAnsi="Footlight MT Light" w:cs="Footlight MT Light"/>
          <w:b/>
          <w:bCs/>
          <w:u w:val="single"/>
        </w:rPr>
      </w:pPr>
      <w:r>
        <w:rPr>
          <w:rFonts w:cs="Footlight MT Light" w:ascii="Footlight MT Light" w:hAnsi="Footlight MT Light"/>
          <w:b/>
          <w:bCs/>
          <w:u w:val="single"/>
        </w:rPr>
      </w:r>
    </w:p>
    <w:p>
      <w:pPr>
        <w:pStyle w:val="Normal"/>
        <w:rPr>
          <w:rFonts w:ascii="Footlight MT Light" w:hAnsi="Footlight MT Light" w:cs="Footlight MT Light"/>
          <w:b/>
          <w:bCs/>
          <w:u w:val="single"/>
        </w:rPr>
      </w:pPr>
      <w:r>
        <w:rPr>
          <w:rFonts w:cs="Footlight MT Light" w:ascii="Footlight MT Light" w:hAnsi="Footlight MT Light"/>
          <w:b/>
          <w:bCs/>
          <w:u w:val="single"/>
        </w:rPr>
        <w:t>TOUR PACKAGE FEATURES:</w:t>
      </w:r>
    </w:p>
    <w:p>
      <w:pPr>
        <w:pStyle w:val="Normal"/>
        <w:rPr>
          <w:rFonts w:ascii="Footlight MT Light" w:hAnsi="Footlight MT Light" w:cs="Footlight MT Light"/>
          <w:b/>
          <w:bCs/>
          <w:u w:val="single"/>
        </w:rPr>
      </w:pPr>
      <w:r>
        <w:rPr>
          <w:rFonts w:cs="Footlight MT Light" w:ascii="Footlight MT Light" w:hAnsi="Footlight MT Light"/>
          <w:b/>
          <w:bCs/>
          <w:u w:val="single"/>
        </w:rPr>
      </w:r>
    </w:p>
    <w:p>
      <w:pPr>
        <w:pStyle w:val="Normal"/>
        <w:numPr>
          <w:ilvl w:val="0"/>
          <w:numId w:val="3"/>
        </w:numPr>
        <w:rPr>
          <w:rFonts w:ascii="Footlight MT Light" w:hAnsi="Footlight MT Light" w:cs="Footlight MT Light"/>
        </w:rPr>
      </w:pPr>
      <w:r>
        <w:rPr>
          <w:rFonts w:cs="Footlight MT Light" w:ascii="Footlight MT Light" w:hAnsi="Footlight MT Light"/>
        </w:rPr>
        <w:t>Luxury 5-star hotels</w:t>
      </w:r>
    </w:p>
    <w:p>
      <w:pPr>
        <w:pStyle w:val="Normal"/>
        <w:numPr>
          <w:ilvl w:val="0"/>
          <w:numId w:val="3"/>
        </w:numPr>
        <w:rPr>
          <w:rFonts w:ascii="Footlight MT Light" w:hAnsi="Footlight MT Light" w:cs="Footlight MT Light"/>
        </w:rPr>
      </w:pPr>
      <w:r>
        <w:rPr>
          <w:rFonts w:cs="Footlight MT Light" w:ascii="Footlight MT Light" w:hAnsi="Footlight MT Light"/>
        </w:rPr>
        <w:t>Deluxe Victoria Cruise Line</w:t>
      </w:r>
    </w:p>
    <w:p>
      <w:pPr>
        <w:pStyle w:val="Normal"/>
        <w:numPr>
          <w:ilvl w:val="0"/>
          <w:numId w:val="3"/>
        </w:numPr>
        <w:rPr>
          <w:rFonts w:ascii="Footlight MT Light" w:hAnsi="Footlight MT Light" w:cs="Footlight MT Light"/>
        </w:rPr>
      </w:pPr>
      <w:r>
        <w:rPr>
          <w:rFonts w:cs="Footlight MT Light" w:ascii="Footlight MT Light" w:hAnsi="Footlight MT Light"/>
        </w:rPr>
        <w:t>Round trip international airfare on Air China from Los Angeles or San Francisco</w:t>
      </w:r>
    </w:p>
    <w:p>
      <w:pPr>
        <w:pStyle w:val="Normal"/>
        <w:numPr>
          <w:ilvl w:val="0"/>
          <w:numId w:val="3"/>
        </w:numPr>
        <w:rPr>
          <w:rFonts w:ascii="Footlight MT Light" w:hAnsi="Footlight MT Light" w:cs="Footlight MT Light"/>
        </w:rPr>
      </w:pPr>
      <w:r>
        <w:rPr>
          <w:rFonts w:cs="Footlight MT Light" w:ascii="Footlight MT Light" w:hAnsi="Footlight MT Light"/>
        </w:rPr>
        <w:t xml:space="preserve">China domestic airfare </w:t>
      </w:r>
    </w:p>
    <w:p>
      <w:pPr>
        <w:pStyle w:val="Normal"/>
        <w:numPr>
          <w:ilvl w:val="0"/>
          <w:numId w:val="3"/>
        </w:numPr>
        <w:rPr>
          <w:rFonts w:ascii="Footlight MT Light" w:hAnsi="Footlight MT Light" w:cs="Footlight MT Light"/>
        </w:rPr>
      </w:pPr>
      <w:r>
        <w:rPr>
          <w:rFonts w:cs="Footlight MT Light" w:ascii="Footlight MT Light" w:hAnsi="Footlight MT Light"/>
        </w:rPr>
        <w:t>Sightseeing tours by air-conditioned motor coach</w:t>
      </w:r>
    </w:p>
    <w:p>
      <w:pPr>
        <w:pStyle w:val="Normal"/>
        <w:numPr>
          <w:ilvl w:val="0"/>
          <w:numId w:val="3"/>
        </w:numPr>
        <w:rPr>
          <w:rFonts w:ascii="Footlight MT Light" w:hAnsi="Footlight MT Light" w:cs="Footlight MT Light"/>
        </w:rPr>
      </w:pPr>
      <w:r>
        <w:rPr>
          <w:rFonts w:cs="Footlight MT Light" w:ascii="Footlight MT Light" w:hAnsi="Footlight MT Light"/>
        </w:rPr>
        <w:t>Fine meals as per itinerary</w:t>
      </w:r>
    </w:p>
    <w:p>
      <w:pPr>
        <w:pStyle w:val="Normal"/>
        <w:numPr>
          <w:ilvl w:val="0"/>
          <w:numId w:val="3"/>
        </w:numPr>
        <w:rPr>
          <w:rFonts w:ascii="Footlight MT Light" w:hAnsi="Footlight MT Light" w:cs="Footlight MT Light"/>
        </w:rPr>
      </w:pPr>
      <w:r>
        <w:rPr>
          <w:rFonts w:cs="Footlight MT Light" w:ascii="Footlight MT Light" w:hAnsi="Footlight MT Light"/>
        </w:rPr>
        <w:t>Professional English speaking guide throughout the trip in China, as well as experienced local guide at each city to show you the spectacular local sights</w:t>
      </w:r>
    </w:p>
    <w:p>
      <w:pPr>
        <w:pStyle w:val="Normal"/>
        <w:numPr>
          <w:ilvl w:val="0"/>
          <w:numId w:val="3"/>
        </w:numPr>
        <w:rPr>
          <w:rFonts w:ascii="Footlight MT Light" w:hAnsi="Footlight MT Light" w:cs="Footlight MT Light"/>
        </w:rPr>
      </w:pPr>
      <w:r>
        <w:rPr>
          <w:rFonts w:cs="Footlight MT Light" w:ascii="Footlight MT Light" w:hAnsi="Footlight MT Light"/>
        </w:rPr>
        <w:t>Name badge, travel document holder and luggage tag provided for your convenience</w:t>
      </w:r>
    </w:p>
    <w:p>
      <w:pPr>
        <w:pStyle w:val="Normal"/>
        <w:numPr>
          <w:ilvl w:val="0"/>
          <w:numId w:val="3"/>
        </w:numPr>
        <w:rPr>
          <w:rFonts w:ascii="Footlight MT Light" w:hAnsi="Footlight MT Light" w:cs="Footlight MT Light"/>
        </w:rPr>
      </w:pPr>
      <w:r>
        <w:rPr>
          <w:rFonts w:cs="Footlight MT Light" w:ascii="Footlight MT Light" w:hAnsi="Footlight MT Light"/>
        </w:rPr>
        <w:t>Travel Protection Plan Insurance provided at no additional cost, if you make your final payment at least 45 days prior to the departure date.</w:t>
      </w:r>
      <w:r>
        <w:br w:type="page"/>
      </w:r>
    </w:p>
    <w:p>
      <w:pPr>
        <w:pStyle w:val="Normal"/>
        <w:pBdr>
          <w:top w:val="single" w:sz="4" w:space="1" w:color="000000"/>
          <w:left w:val="single" w:sz="4" w:space="4" w:color="000000"/>
          <w:bottom w:val="single" w:sz="4" w:space="1" w:color="000000"/>
          <w:right w:val="single" w:sz="4" w:space="4" w:color="000000"/>
        </w:pBdr>
        <w:jc w:val="center"/>
        <w:rPr>
          <w:rFonts w:ascii="Footlight MT Light" w:hAnsi="Footlight MT Light" w:cs="Footlight MT Light"/>
          <w:b/>
          <w:bCs/>
        </w:rPr>
      </w:pPr>
      <w:r>
        <w:rPr>
          <w:rFonts w:cs="Footlight MT Light" w:ascii="Footlight MT Light" w:hAnsi="Footlight MT Light"/>
          <w:b/>
          <w:bCs/>
        </w:rPr>
        <w:t>ITINERARY:</w:t>
      </w:r>
    </w:p>
    <w:p>
      <w:pPr>
        <w:pStyle w:val="Normal"/>
        <w:rPr>
          <w:rFonts w:ascii="Footlight MT Light" w:hAnsi="Footlight MT Light" w:cs="Footlight MT Light"/>
          <w:b/>
          <w:bCs/>
          <w:u w:val="single"/>
        </w:rPr>
      </w:pPr>
      <w:r>
        <w:rPr>
          <w:rFonts w:cs="Footlight MT Light" w:ascii="Footlight MT Light" w:hAnsi="Footlight MT Light"/>
          <w:b/>
          <w:bCs/>
          <w:u w:val="single"/>
        </w:rPr>
      </w:r>
    </w:p>
    <w:p>
      <w:pPr>
        <w:pStyle w:val="Heading1"/>
        <w:ind w:hanging="0" w:start="0"/>
        <w:rPr>
          <w:i/>
          <w:i/>
          <w:iCs/>
          <w:sz w:val="24"/>
        </w:rPr>
      </w:pPr>
      <w:r>
        <w:rPr>
          <w:i/>
          <w:iCs/>
          <w:sz w:val="24"/>
        </w:rPr>
        <w:t>Day 1, Fri</w:t>
        <w:tab/>
        <w:tab/>
        <w:t>USA to Beijing</w:t>
      </w:r>
    </w:p>
    <w:p>
      <w:pPr>
        <w:pStyle w:val="Normal"/>
        <w:rPr>
          <w:rFonts w:ascii="Footlight MT Light" w:hAnsi="Footlight MT Light" w:cs="Footlight MT Light"/>
          <w:sz w:val="24"/>
        </w:rPr>
      </w:pPr>
      <w:r>
        <w:rPr>
          <w:rFonts w:cs="Footlight MT Light" w:ascii="Footlight MT Light" w:hAnsi="Footlight MT Light"/>
          <w:sz w:val="24"/>
        </w:rPr>
        <w:t>Our China adventure starts by boarding a flight bound for Beijing.</w:t>
      </w:r>
    </w:p>
    <w:p>
      <w:pPr>
        <w:pStyle w:val="Normal"/>
        <w:rPr>
          <w:rFonts w:ascii="Footlight MT Light" w:hAnsi="Footlight MT Light" w:cs="Footlight MT Light"/>
          <w:sz w:val="24"/>
        </w:rPr>
      </w:pPr>
      <w:r>
        <w:rPr>
          <w:rFonts w:cs="Footlight MT Light" w:ascii="Footlight MT Light" w:hAnsi="Footlight MT Light"/>
          <w:sz w:val="24"/>
        </w:rPr>
      </w:r>
    </w:p>
    <w:p>
      <w:pPr>
        <w:pStyle w:val="Heading1"/>
        <w:ind w:hanging="0" w:start="0"/>
        <w:rPr>
          <w:i/>
          <w:i/>
          <w:iCs/>
          <w:sz w:val="24"/>
        </w:rPr>
      </w:pPr>
      <w:r>
        <w:rPr>
          <w:i/>
          <w:iCs/>
          <w:sz w:val="24"/>
        </w:rPr>
        <w:t>Day 2, Sat</w:t>
        <w:tab/>
        <w:tab/>
        <w:t>Arrive in Beijing</w:t>
      </w:r>
    </w:p>
    <w:p>
      <w:pPr>
        <w:pStyle w:val="Normal"/>
        <w:rPr>
          <w:rFonts w:ascii="Footlight MT Light" w:hAnsi="Footlight MT Light" w:cs="Footlight MT Light"/>
          <w:sz w:val="24"/>
        </w:rPr>
      </w:pPr>
      <w:r>
        <w:rPr>
          <w:rFonts w:cs="Footlight MT Light" w:ascii="Footlight MT Light" w:hAnsi="Footlight MT Light"/>
          <w:sz w:val="24"/>
        </w:rPr>
        <w:t>Our flight arrives in Beijing in the evening.  We will be met and transferred to the hotel.</w:t>
      </w:r>
    </w:p>
    <w:p>
      <w:pPr>
        <w:pStyle w:val="Normal"/>
        <w:rPr>
          <w:rFonts w:ascii="Footlight MT Light" w:hAnsi="Footlight MT Light" w:cs="Footlight MT Light"/>
          <w:sz w:val="24"/>
        </w:rPr>
      </w:pPr>
      <w:r>
        <w:rPr>
          <w:rFonts w:cs="Footlight MT Light" w:ascii="Footlight MT Light" w:hAnsi="Footlight MT Light"/>
          <w:sz w:val="24"/>
        </w:rPr>
      </w:r>
    </w:p>
    <w:p>
      <w:pPr>
        <w:pStyle w:val="Heading1"/>
        <w:ind w:hanging="0" w:start="0"/>
        <w:rPr>
          <w:i/>
          <w:i/>
          <w:iCs/>
          <w:sz w:val="24"/>
        </w:rPr>
      </w:pPr>
      <w:r>
        <w:rPr>
          <w:i/>
          <w:iCs/>
          <w:sz w:val="24"/>
        </w:rPr>
        <w:t>Day 3, Sun</w:t>
        <w:tab/>
        <w:tab/>
        <w:t>Beijing</w:t>
      </w:r>
    </w:p>
    <w:p>
      <w:pPr>
        <w:pStyle w:val="Normal"/>
        <w:rPr>
          <w:rFonts w:ascii="Footlight MT Light" w:hAnsi="Footlight MT Light" w:cs="Footlight MT Light"/>
          <w:sz w:val="24"/>
        </w:rPr>
      </w:pPr>
      <w:r>
        <w:rPr>
          <w:rFonts w:cs="Footlight MT Light" w:ascii="Footlight MT Light" w:hAnsi="Footlight MT Light"/>
          <w:sz w:val="24"/>
        </w:rPr>
        <w:t>The third day includes a full American breakfast, lunch and a special dinner party.  After breakfast, we visit Tiananmen Square, the Summer Palace and the Forbidden City.  In the evening, we will be treated to a world famous Peking Duck Dinner Banquet.</w:t>
      </w:r>
    </w:p>
    <w:p>
      <w:pPr>
        <w:pStyle w:val="Normal"/>
        <w:rPr>
          <w:rFonts w:ascii="Footlight MT Light" w:hAnsi="Footlight MT Light" w:cs="Footlight MT Light"/>
          <w:sz w:val="24"/>
        </w:rPr>
      </w:pPr>
      <w:r>
        <w:rPr>
          <w:rFonts w:cs="Footlight MT Light" w:ascii="Footlight MT Light" w:hAnsi="Footlight MT Light"/>
          <w:sz w:val="24"/>
        </w:rPr>
      </w:r>
    </w:p>
    <w:p>
      <w:pPr>
        <w:pStyle w:val="Heading1"/>
        <w:ind w:hanging="0" w:start="0"/>
        <w:rPr>
          <w:i/>
          <w:i/>
          <w:iCs/>
          <w:sz w:val="24"/>
        </w:rPr>
      </w:pPr>
      <w:r>
        <w:rPr>
          <w:i/>
          <w:iCs/>
          <w:sz w:val="24"/>
        </w:rPr>
        <w:t>Day 4, Mon</w:t>
        <w:tab/>
        <w:tab/>
        <w:t>Beijing</w:t>
      </w:r>
    </w:p>
    <w:p>
      <w:pPr>
        <w:pStyle w:val="Normal"/>
        <w:rPr>
          <w:rFonts w:ascii="Footlight MT Light" w:hAnsi="Footlight MT Light" w:cs="Footlight MT Light"/>
          <w:sz w:val="24"/>
        </w:rPr>
      </w:pPr>
      <w:r>
        <w:rPr>
          <w:rFonts w:cs="Footlight MT Light" w:ascii="Footlight MT Light" w:hAnsi="Footlight MT Light"/>
          <w:sz w:val="24"/>
        </w:rPr>
        <w:t>The fourth day includes a full American breakfast, lunch and an international buffet dinner.  We will see one of the world’s great man-made wonders, the Great Wall of China.  In the afternoon, we will visit the Ming Tomb Museum and the Temple of Heaven.</w:t>
      </w:r>
    </w:p>
    <w:p>
      <w:pPr>
        <w:pStyle w:val="Normal"/>
        <w:rPr>
          <w:rFonts w:ascii="Footlight MT Light" w:hAnsi="Footlight MT Light" w:cs="Footlight MT Light"/>
          <w:sz w:val="24"/>
        </w:rPr>
      </w:pPr>
      <w:r>
        <w:rPr>
          <w:rFonts w:cs="Footlight MT Light" w:ascii="Footlight MT Light" w:hAnsi="Footlight MT Light"/>
          <w:sz w:val="24"/>
        </w:rPr>
      </w:r>
    </w:p>
    <w:p>
      <w:pPr>
        <w:pStyle w:val="Heading1"/>
        <w:ind w:hanging="0" w:start="0"/>
        <w:rPr>
          <w:i/>
          <w:i/>
          <w:iCs/>
          <w:sz w:val="24"/>
        </w:rPr>
      </w:pPr>
      <w:r>
        <w:rPr>
          <w:i/>
          <w:iCs/>
          <w:sz w:val="24"/>
        </w:rPr>
        <w:t>Day 5, Tue</w:t>
        <w:tab/>
        <w:tab/>
        <w:t>Beijing</w:t>
      </w:r>
    </w:p>
    <w:p>
      <w:pPr>
        <w:pStyle w:val="Normal"/>
        <w:rPr>
          <w:rFonts w:ascii="Footlight MT Light" w:hAnsi="Footlight MT Light" w:cs="Footlight MT Light"/>
          <w:sz w:val="24"/>
        </w:rPr>
      </w:pPr>
      <w:r>
        <w:rPr>
          <w:rFonts w:cs="Footlight MT Light" w:ascii="Footlight MT Light" w:hAnsi="Footlight MT Light"/>
          <w:sz w:val="24"/>
        </w:rPr>
        <w:t>The fifth day includes a full American breakfast.  The full day is free at leisure.  You are on your own for lunch and dinner.</w:t>
      </w:r>
    </w:p>
    <w:p>
      <w:pPr>
        <w:pStyle w:val="Heading1"/>
        <w:ind w:hanging="0" w:start="0"/>
        <w:rPr>
          <w:rFonts w:ascii="Footlight MT Light" w:hAnsi="Footlight MT Light" w:cs="Footlight MT Light"/>
          <w:i/>
          <w:i/>
          <w:iCs/>
          <w:sz w:val="24"/>
        </w:rPr>
      </w:pPr>
      <w:r>
        <w:rPr>
          <w:rFonts w:cs="Footlight MT Light"/>
          <w:i/>
          <w:iCs/>
          <w:sz w:val="24"/>
        </w:rPr>
      </w:r>
    </w:p>
    <w:p>
      <w:pPr>
        <w:pStyle w:val="Heading1"/>
        <w:ind w:hanging="0" w:start="0"/>
        <w:rPr>
          <w:i/>
          <w:i/>
          <w:iCs/>
          <w:sz w:val="24"/>
        </w:rPr>
      </w:pPr>
      <w:r>
        <w:rPr>
          <w:i/>
          <w:iCs/>
          <w:sz w:val="24"/>
        </w:rPr>
        <w:t>Day 6, Wed</w:t>
        <w:tab/>
        <w:tab/>
        <w:t>Beijing, Wuhan, Yangtze River Cruise</w:t>
      </w:r>
    </w:p>
    <w:p>
      <w:pPr>
        <w:pStyle w:val="Normal"/>
        <w:rPr>
          <w:rFonts w:ascii="Footlight MT Light" w:hAnsi="Footlight MT Light" w:cs="Footlight MT Light"/>
          <w:sz w:val="24"/>
        </w:rPr>
      </w:pPr>
      <w:r>
        <w:rPr>
          <w:rFonts w:cs="Footlight MT Light" w:ascii="Footlight MT Light" w:hAnsi="Footlight MT Light"/>
          <w:sz w:val="24"/>
        </w:rPr>
        <w:t>The sixth day includes a full American breakfast, lunch and dinner at a local restaurant.  After breakfast, we will transfer to the airport to board our flight to Wuhan, the capital of Hubei province.  A brief city tour takes us to East Lake and Yellow Crane Tower.  In the evening we will be transported to the Victoria Cruise ship.  We sail from Wuhan later in the evening.</w:t>
      </w:r>
    </w:p>
    <w:p>
      <w:pPr>
        <w:pStyle w:val="Heading1"/>
        <w:ind w:hanging="0" w:start="0"/>
        <w:rPr>
          <w:rFonts w:ascii="Footlight MT Light" w:hAnsi="Footlight MT Light" w:cs="Footlight MT Light"/>
          <w:i/>
          <w:i/>
          <w:iCs/>
          <w:sz w:val="24"/>
        </w:rPr>
      </w:pPr>
      <w:r>
        <w:rPr>
          <w:rFonts w:cs="Footlight MT Light"/>
          <w:i/>
          <w:iCs/>
          <w:sz w:val="24"/>
        </w:rPr>
      </w:r>
    </w:p>
    <w:p>
      <w:pPr>
        <w:pStyle w:val="Heading1"/>
        <w:ind w:hanging="0" w:start="0"/>
        <w:rPr>
          <w:i/>
          <w:i/>
          <w:iCs/>
          <w:sz w:val="24"/>
        </w:rPr>
      </w:pPr>
      <w:r>
        <w:rPr>
          <w:i/>
          <w:iCs/>
          <w:sz w:val="24"/>
        </w:rPr>
        <w:t>Day 7, Thu</w:t>
        <w:tab/>
        <w:tab/>
        <w:t>Yueyang, Yangtze River Cruise</w:t>
      </w:r>
    </w:p>
    <w:p>
      <w:pPr>
        <w:pStyle w:val="Normal"/>
        <w:rPr>
          <w:rFonts w:ascii="Footlight MT Light" w:hAnsi="Footlight MT Light" w:cs="Footlight MT Light"/>
          <w:sz w:val="24"/>
        </w:rPr>
      </w:pPr>
      <w:r>
        <w:rPr>
          <w:rFonts w:cs="Footlight MT Light" w:ascii="Footlight MT Light" w:hAnsi="Footlight MT Light"/>
          <w:sz w:val="24"/>
        </w:rPr>
        <w:t>The seventh day includes a full American breakfast, lunch and dinner.  Our first stop is at Yueyang.  A shore excursion introduces us to the famous tortoise-snake wine, paper folding fans, artistic porcelain wares and silver needle tea.</w:t>
      </w:r>
    </w:p>
    <w:p>
      <w:pPr>
        <w:pStyle w:val="Normal"/>
        <w:rPr>
          <w:rFonts w:ascii="Footlight MT Light" w:hAnsi="Footlight MT Light" w:cs="Footlight MT Light"/>
          <w:sz w:val="24"/>
        </w:rPr>
      </w:pPr>
      <w:r>
        <w:rPr>
          <w:rFonts w:cs="Footlight MT Light" w:ascii="Footlight MT Light" w:hAnsi="Footlight MT Light"/>
          <w:sz w:val="24"/>
        </w:rPr>
      </w:r>
    </w:p>
    <w:p>
      <w:pPr>
        <w:pStyle w:val="Heading1"/>
        <w:ind w:hanging="0" w:start="0"/>
        <w:rPr>
          <w:i/>
          <w:i/>
          <w:iCs/>
          <w:sz w:val="24"/>
        </w:rPr>
      </w:pPr>
      <w:r>
        <w:rPr>
          <w:i/>
          <w:iCs/>
          <w:sz w:val="24"/>
        </w:rPr>
        <w:t>Day 8, Fri</w:t>
        <w:tab/>
        <w:tab/>
        <w:t>Three Gorges Dam, Yangtze River Cruise</w:t>
      </w:r>
    </w:p>
    <w:p>
      <w:pPr>
        <w:pStyle w:val="Normal"/>
        <w:rPr>
          <w:rFonts w:ascii="Footlight MT Light" w:hAnsi="Footlight MT Light" w:cs="Footlight MT Light"/>
          <w:sz w:val="24"/>
        </w:rPr>
      </w:pPr>
      <w:r>
        <w:rPr>
          <w:rFonts w:cs="Footlight MT Light" w:ascii="Footlight MT Light" w:hAnsi="Footlight MT Light"/>
          <w:sz w:val="24"/>
        </w:rPr>
        <w:t>The eighth day includes a full American breakfast, lunch and dinner.  In the morning we’ll visit the famous Three Gorges Dam.  The dam will control the devastating floods that ravage the river basin each year. Construction is scheduled for completion in 2009.  We sail through Xiling Gorge and Wu Gorge and arrive in the Wushan that evening.</w:t>
      </w:r>
    </w:p>
    <w:p>
      <w:pPr>
        <w:pStyle w:val="Heading1"/>
        <w:ind w:hanging="0" w:start="0"/>
        <w:rPr>
          <w:rFonts w:ascii="Footlight MT Light" w:hAnsi="Footlight MT Light" w:cs="Footlight MT Light"/>
          <w:i/>
          <w:i/>
          <w:iCs/>
          <w:sz w:val="24"/>
        </w:rPr>
      </w:pPr>
      <w:r>
        <w:rPr>
          <w:rFonts w:cs="Footlight MT Light"/>
          <w:i/>
          <w:iCs/>
          <w:sz w:val="24"/>
        </w:rPr>
      </w:r>
    </w:p>
    <w:p>
      <w:pPr>
        <w:pStyle w:val="Heading1"/>
        <w:ind w:hanging="0" w:start="0"/>
        <w:rPr>
          <w:i/>
          <w:i/>
          <w:iCs/>
          <w:sz w:val="24"/>
        </w:rPr>
      </w:pPr>
      <w:r>
        <w:rPr>
          <w:i/>
          <w:iCs/>
          <w:sz w:val="24"/>
        </w:rPr>
        <w:t>Day 9, Sat</w:t>
        <w:tab/>
        <w:tab/>
        <w:t>Wushan, Yangtze River Cruise</w:t>
      </w:r>
    </w:p>
    <w:p>
      <w:pPr>
        <w:pStyle w:val="Normal"/>
        <w:rPr>
          <w:rFonts w:ascii="Footlight MT Light" w:hAnsi="Footlight MT Light" w:cs="Footlight MT Light"/>
          <w:sz w:val="24"/>
        </w:rPr>
      </w:pPr>
      <w:r>
        <w:rPr>
          <w:rFonts w:cs="Footlight MT Light" w:ascii="Footlight MT Light" w:hAnsi="Footlight MT Light"/>
          <w:sz w:val="24"/>
        </w:rPr>
        <w:t>The ninth day includes a full American breakfast, lunch and dinner.  At Wushan, we’ll board smaller motorized sampans to sail up the Daning River.  Only the sampans allow us access to the Three Lesser Gorges.  We’ll re-board the ship and sail through the Qutang Gorge.</w:t>
      </w:r>
    </w:p>
    <w:p>
      <w:pPr>
        <w:pStyle w:val="Normal"/>
        <w:rPr>
          <w:rFonts w:ascii="Footlight MT Light" w:hAnsi="Footlight MT Light" w:cs="Footlight MT Light"/>
          <w:sz w:val="24"/>
        </w:rPr>
      </w:pPr>
      <w:r>
        <w:rPr>
          <w:rFonts w:cs="Footlight MT Light" w:ascii="Footlight MT Light" w:hAnsi="Footlight MT Light"/>
          <w:sz w:val="24"/>
        </w:rPr>
      </w:r>
    </w:p>
    <w:p>
      <w:pPr>
        <w:pStyle w:val="Heading1"/>
        <w:ind w:hanging="0" w:start="0"/>
        <w:rPr>
          <w:i/>
          <w:i/>
          <w:iCs/>
          <w:sz w:val="24"/>
        </w:rPr>
      </w:pPr>
      <w:r>
        <w:rPr>
          <w:i/>
          <w:iCs/>
          <w:sz w:val="24"/>
        </w:rPr>
        <w:t>Day 10, Sun</w:t>
        <w:tab/>
        <w:t xml:space="preserve">  </w:t>
        <w:tab/>
        <w:t>Fengdu, Yangtze River</w:t>
      </w:r>
    </w:p>
    <w:p>
      <w:pPr>
        <w:pStyle w:val="Normal"/>
        <w:rPr>
          <w:rFonts w:ascii="Footlight MT Light" w:hAnsi="Footlight MT Light" w:cs="Footlight MT Light"/>
          <w:sz w:val="24"/>
        </w:rPr>
      </w:pPr>
      <w:r>
        <w:rPr>
          <w:rFonts w:cs="Footlight MT Light" w:ascii="Footlight MT Light" w:hAnsi="Footlight MT Light"/>
          <w:sz w:val="24"/>
        </w:rPr>
        <w:t>The tenth day includes a full American breakfast, lunch and dinner.   Our shore excursion will take us to visit Fengdu, “The City of Ghosts”.  We will take a short cable car ride up the mountain to this city’s fabled gateway to Hell.</w:t>
      </w:r>
      <w:r>
        <w:br w:type="page"/>
      </w:r>
    </w:p>
    <w:p>
      <w:pPr>
        <w:pStyle w:val="Heading1"/>
        <w:ind w:hanging="0" w:start="0"/>
        <w:rPr>
          <w:i/>
          <w:i/>
          <w:iCs/>
          <w:sz w:val="24"/>
        </w:rPr>
      </w:pPr>
      <w:r>
        <w:rPr>
          <w:i/>
          <w:iCs/>
          <w:sz w:val="24"/>
        </w:rPr>
        <w:t>Day 11, Mon</w:t>
        <w:tab/>
        <w:tab/>
        <w:t>Chongqing, Yangtze River Cruise to Xian</w:t>
      </w:r>
    </w:p>
    <w:p>
      <w:pPr>
        <w:pStyle w:val="Normal"/>
        <w:rPr>
          <w:rFonts w:ascii="Footlight MT Light" w:hAnsi="Footlight MT Light" w:cs="Footlight MT Light"/>
          <w:sz w:val="24"/>
        </w:rPr>
      </w:pPr>
      <w:r>
        <w:rPr>
          <w:rFonts w:cs="Footlight MT Light" w:ascii="Footlight MT Light" w:hAnsi="Footlight MT Light"/>
          <w:sz w:val="24"/>
        </w:rPr>
        <w:t>The eleventh day includes a full American breakfast, lunch and an international buffet dinner.  Our Yangtze River cruise ends upon our arrival at Chongqing in the morning where we’ll go into town for a brief city tour.  After lunch, we’ll be taken to the airport for a short flight to Xian.</w:t>
      </w:r>
    </w:p>
    <w:p>
      <w:pPr>
        <w:pStyle w:val="Normal"/>
        <w:rPr>
          <w:rFonts w:ascii="Footlight MT Light" w:hAnsi="Footlight MT Light" w:cs="Footlight MT Light"/>
          <w:sz w:val="24"/>
        </w:rPr>
      </w:pPr>
      <w:r>
        <w:rPr>
          <w:rFonts w:cs="Footlight MT Light" w:ascii="Footlight MT Light" w:hAnsi="Footlight MT Light"/>
          <w:sz w:val="24"/>
        </w:rPr>
      </w:r>
    </w:p>
    <w:p>
      <w:pPr>
        <w:pStyle w:val="Heading1"/>
        <w:ind w:hanging="0" w:start="0"/>
        <w:rPr>
          <w:i/>
          <w:i/>
          <w:iCs/>
          <w:sz w:val="24"/>
        </w:rPr>
      </w:pPr>
      <w:r>
        <w:rPr>
          <w:i/>
          <w:iCs/>
          <w:sz w:val="24"/>
        </w:rPr>
        <w:t>Day 12, Tue</w:t>
        <w:tab/>
        <w:tab/>
        <w:t>Xian</w:t>
      </w:r>
    </w:p>
    <w:p>
      <w:pPr>
        <w:pStyle w:val="Normal"/>
        <w:rPr>
          <w:rFonts w:ascii="Footlight MT Light" w:hAnsi="Footlight MT Light" w:cs="Footlight MT Light"/>
          <w:sz w:val="24"/>
        </w:rPr>
      </w:pPr>
      <w:r>
        <w:rPr>
          <w:rFonts w:cs="Footlight MT Light" w:ascii="Footlight MT Light" w:hAnsi="Footlight MT Light"/>
          <w:sz w:val="24"/>
        </w:rPr>
        <w:t>The twelfth day includes a full American breakfast, lunch and a dinner and show. The highlight of our sightseeing tour will be a visit to Qin Shi Huang’s Terra Cotta Warriors, the ancient City Wall and the Big Wild Goose Pagoda.  In the evening after an exciting Imperial Dumpling Banquet, we’ll enjoy a stage opera of the Tang Dynasty.</w:t>
      </w:r>
    </w:p>
    <w:p>
      <w:pPr>
        <w:pStyle w:val="Heading1"/>
        <w:ind w:hanging="0" w:start="0"/>
        <w:rPr>
          <w:rFonts w:ascii="Footlight MT Light" w:hAnsi="Footlight MT Light" w:cs="Footlight MT Light"/>
          <w:i/>
          <w:i/>
          <w:iCs/>
          <w:sz w:val="24"/>
        </w:rPr>
      </w:pPr>
      <w:r>
        <w:rPr>
          <w:rFonts w:cs="Footlight MT Light"/>
          <w:i/>
          <w:iCs/>
          <w:sz w:val="24"/>
        </w:rPr>
      </w:r>
    </w:p>
    <w:p>
      <w:pPr>
        <w:pStyle w:val="Heading1"/>
        <w:ind w:hanging="0" w:start="0"/>
        <w:rPr>
          <w:i/>
          <w:i/>
          <w:iCs/>
          <w:sz w:val="24"/>
        </w:rPr>
      </w:pPr>
      <w:r>
        <w:rPr>
          <w:i/>
          <w:iCs/>
          <w:sz w:val="24"/>
        </w:rPr>
        <w:t>Day 13, Wed</w:t>
        <w:tab/>
        <w:tab/>
        <w:t>Xian to Shanghai</w:t>
      </w:r>
    </w:p>
    <w:p>
      <w:pPr>
        <w:pStyle w:val="Normal"/>
        <w:rPr>
          <w:rFonts w:ascii="Footlight MT Light" w:hAnsi="Footlight MT Light" w:cs="Footlight MT Light"/>
          <w:sz w:val="24"/>
        </w:rPr>
      </w:pPr>
      <w:r>
        <w:rPr>
          <w:rFonts w:cs="Footlight MT Light" w:ascii="Footlight MT Light" w:hAnsi="Footlight MT Light"/>
          <w:sz w:val="24"/>
        </w:rPr>
        <w:t xml:space="preserve">The thirteenth day includes a full American breakfast, lunch and a dinner and show.  After breakfast, we head to the airport to fly to Shanghai.  Upon arrival, we’ll tour China’s largest city, visit Yu Garden, Najing Road and the famous Bund.  After dinner, we’ll enjoy a Chinese acrobatics show. </w:t>
      </w:r>
    </w:p>
    <w:p>
      <w:pPr>
        <w:pStyle w:val="Heading1"/>
        <w:ind w:hanging="0" w:start="0"/>
        <w:rPr>
          <w:rFonts w:ascii="Footlight MT Light" w:hAnsi="Footlight MT Light" w:cs="Footlight MT Light"/>
          <w:b w:val="false"/>
          <w:bCs w:val="false"/>
          <w:sz w:val="24"/>
        </w:rPr>
      </w:pPr>
      <w:r>
        <w:rPr>
          <w:rFonts w:cs="Footlight MT Light"/>
          <w:b w:val="false"/>
          <w:bCs w:val="false"/>
          <w:sz w:val="24"/>
        </w:rPr>
      </w:r>
    </w:p>
    <w:p>
      <w:pPr>
        <w:pStyle w:val="Heading1"/>
        <w:ind w:hanging="0" w:start="0"/>
        <w:rPr>
          <w:i/>
          <w:i/>
          <w:iCs/>
          <w:sz w:val="24"/>
        </w:rPr>
      </w:pPr>
      <w:r>
        <w:rPr>
          <w:i/>
          <w:iCs/>
          <w:sz w:val="24"/>
        </w:rPr>
        <w:t>Day 14, Thu</w:t>
        <w:tab/>
        <w:tab/>
        <w:t>Shanghai</w:t>
      </w:r>
    </w:p>
    <w:p>
      <w:pPr>
        <w:pStyle w:val="Normal"/>
        <w:rPr>
          <w:rFonts w:ascii="Footlight MT Light" w:hAnsi="Footlight MT Light" w:cs="Footlight MT Light"/>
          <w:sz w:val="24"/>
        </w:rPr>
      </w:pPr>
      <w:r>
        <w:rPr>
          <w:rFonts w:cs="Footlight MT Light" w:ascii="Footlight MT Light" w:hAnsi="Footlight MT Light"/>
          <w:sz w:val="24"/>
        </w:rPr>
        <w:t>The fourteenth day includes a full American breakfast.  The full day is free at leisure.  You are on your own for lunch and dinner. You may want to spend your time resting, doing last minute shopping or take an optional tour to the Garden City of Suzhou (extra charge).</w:t>
      </w:r>
    </w:p>
    <w:p>
      <w:pPr>
        <w:pStyle w:val="Normal"/>
        <w:rPr>
          <w:rFonts w:ascii="Footlight MT Light" w:hAnsi="Footlight MT Light" w:cs="Footlight MT Light"/>
          <w:sz w:val="24"/>
        </w:rPr>
      </w:pPr>
      <w:r>
        <w:rPr>
          <w:rFonts w:cs="Footlight MT Light" w:ascii="Footlight MT Light" w:hAnsi="Footlight MT Light"/>
          <w:sz w:val="24"/>
        </w:rPr>
      </w:r>
    </w:p>
    <w:p>
      <w:pPr>
        <w:pStyle w:val="Heading1"/>
        <w:ind w:hanging="0" w:start="0"/>
        <w:rPr>
          <w:i/>
          <w:i/>
          <w:iCs/>
          <w:sz w:val="24"/>
        </w:rPr>
      </w:pPr>
      <w:r>
        <w:rPr>
          <w:i/>
          <w:iCs/>
          <w:sz w:val="24"/>
        </w:rPr>
        <w:t>Day 15, Fri</w:t>
        <w:tab/>
        <w:tab/>
        <w:t>Shanghai to USA</w:t>
      </w:r>
    </w:p>
    <w:p>
      <w:pPr>
        <w:pStyle w:val="Normal"/>
        <w:rPr>
          <w:rFonts w:ascii="Footlight MT Light" w:hAnsi="Footlight MT Light" w:cs="Footlight MT Light"/>
          <w:sz w:val="24"/>
        </w:rPr>
      </w:pPr>
      <w:r>
        <w:rPr>
          <w:rFonts w:cs="Footlight MT Light" w:ascii="Footlight MT Light" w:hAnsi="Footlight MT Light"/>
          <w:sz w:val="24"/>
        </w:rPr>
        <w:t>The last day includes a full American breakfast.  After a leisure morning, we will be transferred to the airport for our homebound flight.</w:t>
      </w:r>
    </w:p>
    <w:p>
      <w:pPr>
        <w:pStyle w:val="Normal"/>
        <w:rPr>
          <w:rFonts w:ascii="Footlight MT Light" w:hAnsi="Footlight MT Light" w:cs="Footlight MT Light"/>
          <w:sz w:val="24"/>
        </w:rPr>
      </w:pPr>
      <w:r>
        <w:rPr>
          <w:rFonts w:cs="Footlight MT Light" w:ascii="Footlight MT Light" w:hAnsi="Footlight MT Light"/>
          <w:sz w:val="24"/>
        </w:rPr>
      </w:r>
    </w:p>
    <w:p>
      <w:pPr>
        <w:pStyle w:val="Normal"/>
        <w:rPr>
          <w:rFonts w:ascii="Footlight MT Light" w:hAnsi="Footlight MT Light" w:cs="Footlight MT Light"/>
          <w:sz w:val="24"/>
        </w:rPr>
      </w:pPr>
      <w:r>
        <w:rPr>
          <w:rFonts w:cs="Footlight MT Light" w:ascii="Footlight MT Light" w:hAnsi="Footlight MT Light"/>
          <w:sz w:val="24"/>
        </w:rPr>
      </w:r>
    </w:p>
    <w:p>
      <w:pPr>
        <w:pStyle w:val="Normal"/>
        <w:rPr>
          <w:rFonts w:ascii="Footlight MT Light" w:hAnsi="Footlight MT Light" w:cs="Footlight MT Light"/>
          <w:sz w:val="24"/>
        </w:rPr>
      </w:pPr>
      <w:r>
        <w:rPr>
          <w:rFonts w:cs="Footlight MT Light" w:ascii="Footlight MT Light" w:hAnsi="Footlight MT Light"/>
          <w:sz w:val="24"/>
        </w:rPr>
      </w:r>
    </w:p>
    <w:p>
      <w:pPr>
        <w:pStyle w:val="Normal"/>
        <w:rPr>
          <w:rFonts w:ascii="Footlight MT Light" w:hAnsi="Footlight MT Light" w:cs="Footlight MT Light"/>
          <w:sz w:val="24"/>
        </w:rPr>
      </w:pPr>
      <w:r>
        <w:rPr>
          <w:rFonts w:cs="Footlight MT Light" w:ascii="Footlight MT Light" w:hAnsi="Footlight MT Light"/>
          <w:sz w:val="24"/>
        </w:rPr>
      </w:r>
    </w:p>
    <w:p>
      <w:pPr>
        <w:pStyle w:val="Normal"/>
        <w:rPr>
          <w:rFonts w:ascii="Footlight MT Light" w:hAnsi="Footlight MT Light" w:cs="Footlight MT Light"/>
          <w:sz w:val="24"/>
        </w:rPr>
      </w:pPr>
      <w:r>
        <w:rPr>
          <w:rFonts w:cs="Footlight MT Light" w:ascii="Footlight MT Light" w:hAnsi="Footlight MT Light"/>
          <w:sz w:val="24"/>
        </w:rPr>
      </w:r>
    </w:p>
    <w:p>
      <w:pPr>
        <w:pStyle w:val="Normal"/>
        <w:rPr>
          <w:rFonts w:ascii="Footlight MT Light" w:hAnsi="Footlight MT Light" w:cs="Footlight MT Light"/>
          <w:sz w:val="24"/>
        </w:rPr>
      </w:pPr>
      <w:r>
        <w:rPr>
          <w:rFonts w:cs="Footlight MT Light" w:ascii="Footlight MT Light" w:hAnsi="Footlight MT Light"/>
          <w:sz w:val="24"/>
        </w:rPr>
      </w:r>
    </w:p>
    <w:p>
      <w:pPr>
        <w:pStyle w:val="Heading1"/>
        <w:pBdr>
          <w:top w:val="single" w:sz="4" w:space="1" w:color="000000"/>
          <w:left w:val="single" w:sz="4" w:space="4" w:color="000000"/>
          <w:bottom w:val="single" w:sz="4" w:space="1" w:color="000000"/>
          <w:right w:val="single" w:sz="4" w:space="4" w:color="000000"/>
        </w:pBdr>
        <w:ind w:hanging="0" w:start="0"/>
        <w:jc w:val="center"/>
        <w:rPr/>
      </w:pPr>
      <w:r>
        <w:rPr/>
        <w:t>OPTIONAL TRIP EXTENSION TO HONG KONG</w:t>
      </w:r>
    </w:p>
    <w:p>
      <w:pPr>
        <w:pStyle w:val="Header"/>
        <w:tabs>
          <w:tab w:val="clear" w:pos="4320"/>
          <w:tab w:val="clear" w:pos="8640"/>
        </w:tabs>
        <w:rPr>
          <w:rFonts w:ascii="Footlight MT Light" w:hAnsi="Footlight MT Light" w:cs="Footlight MT Light"/>
        </w:rPr>
      </w:pPr>
      <w:r>
        <w:rPr>
          <w:rFonts w:cs="Footlight MT Light" w:ascii="Footlight MT Light" w:hAnsi="Footlight MT Light"/>
        </w:rPr>
      </w:r>
    </w:p>
    <w:p>
      <w:pPr>
        <w:pStyle w:val="Header"/>
        <w:tabs>
          <w:tab w:val="clear" w:pos="4320"/>
          <w:tab w:val="clear" w:pos="8640"/>
        </w:tabs>
        <w:jc w:val="center"/>
        <w:rPr>
          <w:rFonts w:ascii="Footlight MT Light" w:hAnsi="Footlight MT Light" w:cs="Footlight MT Light"/>
          <w:b/>
          <w:bCs/>
          <w:i/>
          <w:i/>
          <w:iCs/>
        </w:rPr>
      </w:pPr>
      <w:r>
        <w:rPr>
          <w:rFonts w:cs="Footlight MT Light" w:ascii="Footlight MT Light" w:hAnsi="Footlight MT Light"/>
          <w:b/>
          <w:bCs/>
        </w:rPr>
        <w:t xml:space="preserve">4 Days 3 Nights - $600 Per Person - Price Includes: </w:t>
      </w:r>
      <w:r>
        <w:rPr>
          <w:rFonts w:cs="Footlight MT Light" w:ascii="Footlight MT Light" w:hAnsi="Footlight MT Light"/>
          <w:i/>
          <w:iCs/>
          <w:sz w:val="22"/>
        </w:rPr>
        <w:t>(Price may vary in 2002)</w:t>
      </w:r>
    </w:p>
    <w:p>
      <w:pPr>
        <w:pStyle w:val="Header"/>
        <w:tabs>
          <w:tab w:val="clear" w:pos="4320"/>
          <w:tab w:val="clear" w:pos="8640"/>
        </w:tabs>
        <w:rPr>
          <w:rFonts w:ascii="Footlight MT Light" w:hAnsi="Footlight MT Light" w:cs="Footlight MT Light"/>
          <w:b/>
          <w:bCs/>
          <w:i/>
          <w:i/>
          <w:iCs/>
        </w:rPr>
      </w:pPr>
      <w:r>
        <w:rPr>
          <w:rFonts w:cs="Footlight MT Light" w:ascii="Footlight MT Light" w:hAnsi="Footlight MT Light"/>
          <w:b/>
          <w:bCs/>
          <w:i/>
          <w:iCs/>
        </w:rPr>
      </w:r>
    </w:p>
    <w:p>
      <w:pPr>
        <w:pStyle w:val="Normal"/>
        <w:numPr>
          <w:ilvl w:val="0"/>
          <w:numId w:val="2"/>
        </w:numPr>
        <w:rPr>
          <w:rFonts w:ascii="Footlight MT Light" w:hAnsi="Footlight MT Light" w:cs="Footlight MT Light"/>
        </w:rPr>
      </w:pPr>
      <w:r>
        <w:rPr>
          <w:rFonts w:cs="Footlight MT Light" w:ascii="Footlight MT Light" w:hAnsi="Footlight MT Light"/>
        </w:rPr>
        <w:t>Airfare from Shanghai to Hong Kong</w:t>
      </w:r>
    </w:p>
    <w:p>
      <w:pPr>
        <w:pStyle w:val="Normal"/>
        <w:numPr>
          <w:ilvl w:val="0"/>
          <w:numId w:val="2"/>
        </w:numPr>
        <w:rPr>
          <w:rFonts w:ascii="Footlight MT Light" w:hAnsi="Footlight MT Light" w:cs="Footlight MT Light"/>
        </w:rPr>
      </w:pPr>
      <w:r>
        <w:rPr>
          <w:rFonts w:cs="Footlight MT Light" w:ascii="Footlight MT Light" w:hAnsi="Footlight MT Light"/>
        </w:rPr>
        <w:t>International air transportation on Cathay Pacific from Hong Kong back to the U.S. instead of Shanghai to the U.S.</w:t>
      </w:r>
    </w:p>
    <w:p>
      <w:pPr>
        <w:pStyle w:val="Normal"/>
        <w:numPr>
          <w:ilvl w:val="0"/>
          <w:numId w:val="2"/>
        </w:numPr>
        <w:rPr>
          <w:rFonts w:ascii="Footlight MT Light" w:hAnsi="Footlight MT Light" w:cs="Footlight MT Light"/>
        </w:rPr>
      </w:pPr>
      <w:r>
        <w:rPr>
          <w:rFonts w:cs="Footlight MT Light" w:ascii="Footlight MT Light" w:hAnsi="Footlight MT Light"/>
        </w:rPr>
        <w:t>Deluxe hotel accommodations at Hyatt Regency’s 5-Star Hotel</w:t>
      </w:r>
    </w:p>
    <w:p>
      <w:pPr>
        <w:pStyle w:val="Normal"/>
        <w:numPr>
          <w:ilvl w:val="0"/>
          <w:numId w:val="2"/>
        </w:numPr>
        <w:rPr>
          <w:rFonts w:ascii="Footlight MT Light" w:hAnsi="Footlight MT Light" w:cs="Footlight MT Light"/>
        </w:rPr>
      </w:pPr>
      <w:r>
        <w:rPr>
          <w:rFonts w:cs="Footlight MT Light" w:ascii="Footlight MT Light" w:hAnsi="Footlight MT Light"/>
        </w:rPr>
        <w:t>Arrival and departure transfers by hotel shuttle bus or airport express train</w:t>
      </w:r>
    </w:p>
    <w:p>
      <w:pPr>
        <w:pStyle w:val="Normal"/>
        <w:numPr>
          <w:ilvl w:val="0"/>
          <w:numId w:val="2"/>
        </w:numPr>
        <w:rPr>
          <w:rFonts w:ascii="Footlight MT Light" w:hAnsi="Footlight MT Light" w:cs="Footlight MT Light"/>
        </w:rPr>
      </w:pPr>
      <w:r>
        <w:rPr>
          <w:rFonts w:cs="Footlight MT Light" w:ascii="Footlight MT Light" w:hAnsi="Footlight MT Light"/>
        </w:rPr>
        <w:t>Daily American breakfast at hotel</w:t>
      </w:r>
    </w:p>
    <w:p>
      <w:pPr>
        <w:pStyle w:val="Normal"/>
        <w:numPr>
          <w:ilvl w:val="0"/>
          <w:numId w:val="2"/>
        </w:numPr>
        <w:rPr>
          <w:rFonts w:ascii="Footlight MT Light" w:hAnsi="Footlight MT Light" w:cs="Footlight MT Light"/>
        </w:rPr>
      </w:pPr>
      <w:r>
        <w:rPr>
          <w:rFonts w:cs="Footlight MT Light" w:ascii="Footlight MT Light" w:hAnsi="Footlight MT Light"/>
        </w:rPr>
        <w:t>Half-day sightseeing tour of Hong Kong Island on seat-in basis</w:t>
      </w:r>
    </w:p>
    <w:p>
      <w:pPr>
        <w:pStyle w:val="Normal"/>
        <w:numPr>
          <w:ilvl w:val="0"/>
          <w:numId w:val="2"/>
        </w:numPr>
        <w:rPr>
          <w:rFonts w:ascii="Footlight MT Light" w:hAnsi="Footlight MT Light" w:cs="Footlight MT Light"/>
        </w:rPr>
      </w:pPr>
      <w:r>
        <w:rPr>
          <w:rFonts w:cs="Footlight MT Light" w:ascii="Footlight MT Light" w:hAnsi="Footlight MT Light"/>
        </w:rPr>
        <w:t>Single supplement:  Mar–Sep, Dec - $200 per room</w:t>
      </w:r>
    </w:p>
    <w:p>
      <w:pPr>
        <w:pStyle w:val="Normal"/>
        <w:numPr>
          <w:ilvl w:val="0"/>
          <w:numId w:val="2"/>
        </w:numPr>
        <w:rPr/>
      </w:pPr>
      <w:r>
        <w:rPr>
          <w:rFonts w:cs="Footlight MT Light" w:ascii="Footlight MT Light" w:hAnsi="Footlight MT Light"/>
        </w:rPr>
        <w:t>Seasonality is based on your arrival date.</w:t>
      </w:r>
    </w:p>
    <w:sectPr>
      <w:footerReference w:type="default" r:id="rId2"/>
      <w:type w:val="nextPage"/>
      <w:pgSz w:w="12240" w:h="15840"/>
      <w:pgMar w:left="1296" w:right="1296" w:gutter="0" w:header="0" w:top="1296" w:footer="72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arrington">
    <w:charset w:val="00" w:characterSet="windows-1252"/>
    <w:family w:val="decorative"/>
    <w:pitch w:val="variable"/>
  </w:font>
  <w:font w:name="Footlight MT Light">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Arial Unicode MS">
    <w:charset w:val="80"/>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Narrow" w:ascii="Arial Narrow" w:hAnsi="Arial Narrow"/>
        <w:i/>
        <w:iCs/>
        <w:sz w:val="16"/>
      </w:rPr>
      <w:fldChar w:fldCharType="begin"/>
    </w:r>
    <w:r>
      <w:rPr>
        <w:sz w:val="16"/>
        <w:i/>
        <w:iCs/>
        <w:rFonts w:cs="Arial Narrow" w:ascii="Arial Narrow" w:hAnsi="Arial Narrow"/>
      </w:rPr>
      <w:instrText xml:space="preserve"> FILENAME </w:instrText>
    </w:r>
    <w:r>
      <w:rPr>
        <w:sz w:val="16"/>
        <w:i/>
        <w:iCs/>
        <w:rFonts w:cs="Arial Narrow" w:ascii="Arial Narrow" w:hAnsi="Arial Narrow"/>
      </w:rPr>
      <w:fldChar w:fldCharType="separate"/>
    </w:r>
    <w:r>
      <w:rPr>
        <w:sz w:val="16"/>
        <w:i/>
        <w:iCs/>
        <w:rFonts w:cs="Arial Narrow" w:ascii="Arial Narrow" w:hAnsi="Arial Narrow"/>
      </w:rPr>
      <w:t>China_Ritz_Tours.doc</w:t>
    </w:r>
    <w:r>
      <w:rPr>
        <w:sz w:val="16"/>
        <w:i/>
        <w:iCs/>
        <w:rFonts w:cs="Arial Narrow" w:ascii="Arial Narrow" w:hAnsi="Arial Narrow"/>
      </w:rPr>
      <w:fldChar w:fldCharType="end"/>
    </w:r>
    <w:r>
      <w:rPr>
        <w:rFonts w:cs="Arial Narrow" w:ascii="Arial Narrow" w:hAnsi="Arial Narrow"/>
        <w:i/>
        <w:iCs/>
        <w:sz w:val="16"/>
      </w:rPr>
      <w:tab/>
      <w:tab/>
      <w:t xml:space="preserve">Page  </w:t>
    </w:r>
    <w:r>
      <w:rPr>
        <w:rStyle w:val="PageNumber"/>
        <w:rFonts w:cs="Footlight MT Light" w:ascii="Footlight MT Light" w:hAnsi="Footlight MT Light"/>
        <w:sz w:val="22"/>
      </w:rPr>
      <w:fldChar w:fldCharType="begin"/>
    </w:r>
    <w:r>
      <w:rPr>
        <w:rStyle w:val="PageNumber"/>
        <w:sz w:val="22"/>
        <w:rFonts w:cs="Footlight MT Light" w:ascii="Footlight MT Light" w:hAnsi="Footlight MT Light"/>
      </w:rPr>
      <w:instrText xml:space="preserve"> PAGE </w:instrText>
    </w:r>
    <w:r>
      <w:rPr>
        <w:rStyle w:val="PageNumber"/>
        <w:sz w:val="22"/>
        <w:rFonts w:cs="Footlight MT Light" w:ascii="Footlight MT Light" w:hAnsi="Footlight MT Light"/>
      </w:rPr>
      <w:fldChar w:fldCharType="separate"/>
    </w:r>
    <w:r>
      <w:rPr>
        <w:rStyle w:val="PageNumber"/>
        <w:sz w:val="22"/>
        <w:rFonts w:cs="Footlight MT Light" w:ascii="Footlight MT Light" w:hAnsi="Footlight MT Light"/>
      </w:rPr>
      <w:t>7</w:t>
    </w:r>
    <w:r>
      <w:rPr>
        <w:rStyle w:val="PageNumber"/>
        <w:sz w:val="22"/>
        <w:rFonts w:cs="Footlight MT Light" w:ascii="Footlight MT Light" w:hAnsi="Footlight MT Light"/>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Harrington" w:hAnsi="Harrington" w:eastAsia="Times New Roman" w:cs="Tahoma"/>
      <w:color w:val="auto"/>
      <w:sz w:val="28"/>
      <w:szCs w:val="24"/>
      <w:lang w:val="en-US" w:bidi="ar-SA" w:eastAsia="zh-CN"/>
    </w:rPr>
  </w:style>
  <w:style w:type="paragraph" w:styleId="Heading1">
    <w:name w:val="heading 1"/>
    <w:basedOn w:val="Normal"/>
    <w:next w:val="Normal"/>
    <w:qFormat/>
    <w:pPr>
      <w:keepNext w:val="true"/>
      <w:numPr>
        <w:ilvl w:val="0"/>
        <w:numId w:val="1"/>
      </w:numPr>
      <w:outlineLvl w:val="0"/>
    </w:pPr>
    <w:rPr>
      <w:rFonts w:ascii="Footlight MT Light" w:hAnsi="Footlight MT Light" w:cs="Footlight MT Light"/>
      <w:b/>
      <w:bC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Symbol" w:hAnsi="Symbol" w:cs="Symbol"/>
      <w:sz w:val="20"/>
    </w:rPr>
  </w:style>
  <w:style w:type="character" w:styleId="WW8Num8z1">
    <w:name w:val="WW8Num8z1"/>
    <w:qFormat/>
    <w:rPr>
      <w:rFonts w:ascii="Courier New" w:hAnsi="Courier New" w:cs="Courier New"/>
      <w:sz w:val="20"/>
    </w:rPr>
  </w:style>
  <w:style w:type="character" w:styleId="WW8Num8z2">
    <w:name w:val="WW8Num8z2"/>
    <w:qFormat/>
    <w:rPr>
      <w:rFonts w:ascii="Wingdings" w:hAnsi="Wingdings" w:cs="Wingdings"/>
      <w:sz w:val="20"/>
    </w:rPr>
  </w:style>
  <w:style w:type="character" w:styleId="WW8Num9z0">
    <w:name w:val="WW8Num9z0"/>
    <w:qFormat/>
    <w:rPr>
      <w:rFonts w:ascii="Symbol" w:hAnsi="Symbol" w:cs="Symbol"/>
      <w:sz w:val="20"/>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rFonts w:ascii="Symbol" w:hAnsi="Symbol" w:cs="Symbol"/>
      <w:sz w:val="20"/>
    </w:rPr>
  </w:style>
  <w:style w:type="character" w:styleId="WW8Num12z1">
    <w:name w:val="WW8Num12z1"/>
    <w:qFormat/>
    <w:rPr>
      <w:rFonts w:ascii="Courier New" w:hAnsi="Courier New" w:cs="Courier New"/>
      <w:sz w:val="20"/>
    </w:rPr>
  </w:style>
  <w:style w:type="character" w:styleId="WW8Num12z2">
    <w:name w:val="WW8Num12z2"/>
    <w:qFormat/>
    <w:rPr>
      <w:rFonts w:ascii="Wingdings" w:hAnsi="Wingdings" w:cs="Wingdings"/>
      <w:sz w:val="20"/>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rFonts w:ascii="Footlight MT Light" w:hAnsi="Footlight MT Light" w:cs="Footlight MT Light"/>
      <w:b/>
      <w:bCs/>
      <w:sz w:val="5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rFonts w:ascii="Footlight MT Light" w:hAnsi="Footlight MT Light" w:cs="Footlight MT Light"/>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280" w:after="280"/>
    </w:pPr>
    <w:rPr>
      <w:rFonts w:ascii="Arial Unicode MS" w:hAnsi="Arial Unicode MS" w:eastAsia="Arial Unicode MS" w:cs="Arial Unicode MS"/>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2001-07-19T12:17:00Z</dcterms:created>
  <dc:creator>Georgi Landau</dc:creator>
  <dc:description/>
  <dc:language>en-CA</dc:language>
  <cp:lastModifiedBy>dlangel</cp:lastModifiedBy>
  <cp:lastPrinted>2001-07-18T21:23:00Z</cp:lastPrinted>
  <dcterms:modified xsi:type="dcterms:W3CDTF">2001-07-19T12:17:00Z</dcterms:modified>
  <cp:revision>2</cp:revision>
  <dc:subject/>
  <dc:title>China</dc:title>
</cp:coreProperties>
</file>