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6"/>
        </w:rPr>
      </w:pPr>
      <w:r>
        <w:rPr>
          <w:sz w:val="36"/>
        </w:rPr>
        <w:t>Charlie Weldon Turnover</w:t>
      </w:r>
    </w:p>
    <w:p>
      <w:pPr>
        <w:pStyle w:val="Heading4"/>
        <w:ind w:hanging="0" w:start="0"/>
        <w:rPr>
          <w:sz w:val="24"/>
        </w:rPr>
      </w:pPr>
      <w:r>
        <w:rPr>
          <w:sz w:val="24"/>
        </w:rPr>
      </w:r>
    </w:p>
    <w:p>
      <w:pPr>
        <w:pStyle w:val="Normal"/>
        <w:rPr>
          <w:sz w:val="24"/>
        </w:rPr>
      </w:pPr>
      <w:r>
        <w:rPr>
          <w:sz w:val="24"/>
        </w:rPr>
      </w:r>
    </w:p>
    <w:p>
      <w:pPr>
        <w:pStyle w:val="Heading4"/>
        <w:ind w:hanging="0" w:start="0"/>
        <w:rPr>
          <w:sz w:val="28"/>
          <w:u w:val="single"/>
        </w:rPr>
      </w:pPr>
      <w:r>
        <w:rPr>
          <w:sz w:val="28"/>
          <w:u w:val="single"/>
        </w:rPr>
        <w:t>A.  ONGOING PROJECTS</w:t>
      </w:r>
    </w:p>
    <w:p>
      <w:pPr>
        <w:pStyle w:val="Normal"/>
        <w:rPr>
          <w:sz w:val="24"/>
          <w:u w:val="single"/>
        </w:rPr>
      </w:pPr>
      <w:r>
        <w:rPr>
          <w:sz w:val="24"/>
          <w:u w:val="single"/>
        </w:rPr>
      </w:r>
    </w:p>
    <w:p>
      <w:pPr>
        <w:pStyle w:val="Heading3"/>
        <w:ind w:hanging="0" w:start="0"/>
        <w:rPr>
          <w:sz w:val="24"/>
        </w:rPr>
      </w:pPr>
      <w:r>
        <w:rPr>
          <w:sz w:val="24"/>
        </w:rPr>
        <w:t>1.  Forecast Verification Model</w:t>
      </w:r>
    </w:p>
    <w:p>
      <w:pPr>
        <w:pStyle w:val="Normal"/>
        <w:rPr>
          <w:sz w:val="24"/>
        </w:rPr>
      </w:pPr>
      <w:r>
        <w:rPr>
          <w:sz w:val="24"/>
        </w:rPr>
      </w:r>
    </w:p>
    <w:p>
      <w:pPr>
        <w:pStyle w:val="Normal"/>
        <w:numPr>
          <w:ilvl w:val="0"/>
          <w:numId w:val="3"/>
        </w:numPr>
        <w:rPr>
          <w:sz w:val="24"/>
        </w:rPr>
      </w:pPr>
      <w:r>
        <w:rPr>
          <w:sz w:val="24"/>
        </w:rPr>
        <w:t xml:space="preserve">One of the most important pieces of weather information that energy traders look at in order to anticipate demand and hence prices are the various 6-10 day forecasts made by the National Weather Service (NWS), and consultants Freeze-Notis and EarthSat.  Enron has 2 internal groups that make their own 6-10 day forecasts: Enron Research and Enron Power. </w:t>
        <w:br/>
      </w:r>
    </w:p>
    <w:p>
      <w:pPr>
        <w:pStyle w:val="Normal"/>
        <w:numPr>
          <w:ilvl w:val="0"/>
          <w:numId w:val="3"/>
        </w:numPr>
        <w:rPr>
          <w:sz w:val="24"/>
        </w:rPr>
      </w:pPr>
      <w:r>
        <w:rPr>
          <w:sz w:val="24"/>
        </w:rPr>
        <w:t xml:space="preserve">In order to improve our internal forecasting accuracy, an effort has recently begun to begin verifying and quantifying the accuracy of all the various forecasters.  A spreadsheet model has been developed to do this comparison in an efficient and graphically useful manner and can be located </w:t>
      </w:r>
      <w:hyperlink r:id="rId2">
        <w:r>
          <w:rPr>
            <w:rStyle w:val="Hyperlink"/>
          </w:rPr>
          <w:t>\\enehou\houston\common\Research\00WALCON\Forecast Verifications\</w:t>
        </w:r>
      </w:hyperlink>
      <w:r>
        <w:rPr>
          <w:sz w:val="24"/>
        </w:rPr>
        <w:br/>
        <w:t>A file is named for each Monday of the year that has passed and an instruction sheet is located in the file.</w:t>
        <w:br/>
      </w:r>
    </w:p>
    <w:p>
      <w:pPr>
        <w:pStyle w:val="Normal"/>
        <w:numPr>
          <w:ilvl w:val="0"/>
          <w:numId w:val="3"/>
        </w:numPr>
        <w:rPr>
          <w:sz w:val="24"/>
        </w:rPr>
      </w:pPr>
      <w:r>
        <w:rPr>
          <w:sz w:val="24"/>
        </w:rPr>
        <w:t>A meeting is held each Tuesday at 11:00 am to discuss the previous weeks results.  3     color paper copies are made of the various charts that the file constructs.  A preliminary analysis of forecasting error trends and relative performance should be made so they can be highlighted to the forecasters.</w:t>
      </w:r>
    </w:p>
    <w:p>
      <w:pPr>
        <w:pStyle w:val="BodyText"/>
        <w:rPr>
          <w:sz w:val="24"/>
        </w:rPr>
      </w:pPr>
      <w:r>
        <w:rPr>
          <w:sz w:val="24"/>
        </w:rPr>
      </w:r>
    </w:p>
    <w:p>
      <w:pPr>
        <w:pStyle w:val="BodyText"/>
        <w:rPr/>
      </w:pPr>
      <w:r>
        <w:rPr/>
      </w:r>
    </w:p>
    <w:p>
      <w:pPr>
        <w:pStyle w:val="BodyText"/>
        <w:rPr>
          <w:b/>
          <w:u w:val="single"/>
        </w:rPr>
      </w:pPr>
      <w:r>
        <w:rPr>
          <w:b/>
          <w:u w:val="single"/>
        </w:rPr>
        <w:t>2.  Weather Derivatives</w:t>
      </w:r>
    </w:p>
    <w:p>
      <w:pPr>
        <w:pStyle w:val="BodyText"/>
        <w:rPr>
          <w:b/>
          <w:u w:val="single"/>
        </w:rPr>
      </w:pPr>
      <w:r>
        <w:rPr>
          <w:b/>
          <w:u w:val="single"/>
        </w:rPr>
      </w:r>
    </w:p>
    <w:p>
      <w:pPr>
        <w:pStyle w:val="BodyText"/>
        <w:rPr/>
      </w:pPr>
      <w:r>
        <w:rPr/>
        <w:t>An effort was begun to develop a line of hurricane derivative products based on either hurricane warning duration/frequency or possibly products based on hurricane proximity to certain locations.  A hurricane warning database has been assembled and is located at:</w:t>
      </w:r>
    </w:p>
    <w:p>
      <w:pPr>
        <w:pStyle w:val="BodyText"/>
        <w:rPr/>
      </w:pPr>
      <w:hyperlink r:id="rId3">
        <w:r>
          <w:rPr>
            <w:rStyle w:val="Hyperlink"/>
          </w:rPr>
          <w:t>\\enehou\houston\common\Research\Charlie's Files\New Projects\Hurricane</w:t>
        </w:r>
      </w:hyperlink>
    </w:p>
    <w:p>
      <w:pPr>
        <w:pStyle w:val="BodyText"/>
        <w:rPr/>
      </w:pPr>
      <w:r>
        <w:rPr/>
      </w:r>
    </w:p>
    <w:p>
      <w:pPr>
        <w:pStyle w:val="BodyText"/>
        <w:rPr/>
      </w:pPr>
      <w:r>
        <w:rPr/>
        <w:t>Claudio Ribeiro in the weather derivatives group has also developed a model for pricing a hurricane proximity product.  Gary Taylor has made initial contact with the Weather Channel and Partho Ghosh has indicated that he will be contacting Ray-O-Vac and Energizer concerning long positions on hurricanes.  Gary and Partho are both  in the weather derivatives group.</w:t>
      </w:r>
    </w:p>
    <w:p>
      <w:pPr>
        <w:pStyle w:val="BodyText"/>
        <w:rPr/>
      </w:pPr>
      <w:r>
        <w:rPr/>
      </w:r>
    </w:p>
    <w:p>
      <w:pPr>
        <w:pStyle w:val="BodyText"/>
        <w:rPr/>
      </w:pPr>
      <w:r>
        <w:rPr/>
        <w:t xml:space="preserve">Another effort was begun to provide an insurance-type product for chemical companies and refiners exposed to prolonged drought conditions.  The idea is that many of these companies rely on riverwater for plant cooling and thus have an exposure to long-term rainfall patterns.  The exposure is most prevalent in the areas south of Houston along the Texas Gulf-Coast where rainfall patterns are particularly volatile and unpredictable frequently resulting in extensive drought.  There are many refiners and chemical companies that have this exposure but they likely have no way to mitigate this tail-risk event.  I have assembled some data on the Guadalupe River in South Texas and have talked to Claudio Ribeiro concerning our ability to model and ultimately price such a product.  We believe we have access to enough data and would be able to price a product should anyone be interested.  I have sent 2 inquiries to Dupont concerning this potential product but have received no response of interest.   The files for this project can be found in :  </w:t>
      </w:r>
      <w:hyperlink r:id="rId4">
        <w:r>
          <w:rPr>
            <w:rStyle w:val="Hyperlink"/>
          </w:rPr>
          <w:t>\\enehou\houston\common\Research\Charlie's Files\New Projects\Water\</w:t>
        </w:r>
      </w:hyperlink>
    </w:p>
    <w:p>
      <w:pPr>
        <w:pStyle w:val="BodyText"/>
        <w:rPr/>
      </w:pPr>
      <w:r>
        <w:rPr/>
      </w:r>
    </w:p>
    <w:p>
      <w:pPr>
        <w:pStyle w:val="BodyText"/>
        <w:rPr/>
      </w:pPr>
      <w:r>
        <w:rPr/>
      </w:r>
    </w:p>
    <w:p>
      <w:pPr>
        <w:pStyle w:val="BodyText"/>
        <w:rPr>
          <w:b/>
          <w:u w:val="single"/>
        </w:rPr>
      </w:pPr>
      <w:r>
        <w:rPr>
          <w:b/>
          <w:u w:val="single"/>
        </w:rPr>
        <w:t>3.  Agricultural Modeling</w:t>
      </w:r>
    </w:p>
    <w:p>
      <w:pPr>
        <w:pStyle w:val="Normal"/>
        <w:rPr>
          <w:b/>
          <w:sz w:val="24"/>
          <w:u w:val="single"/>
        </w:rPr>
      </w:pPr>
      <w:r>
        <w:rPr>
          <w:b/>
          <w:sz w:val="24"/>
          <w:u w:val="single"/>
        </w:rPr>
      </w:r>
    </w:p>
    <w:p>
      <w:pPr>
        <w:pStyle w:val="Normal"/>
        <w:rPr>
          <w:sz w:val="24"/>
        </w:rPr>
      </w:pPr>
      <w:r>
        <w:rPr>
          <w:sz w:val="24"/>
        </w:rPr>
        <w:t>In an effort to help the Financial Trading Group begin effectively trading ag commodities, we have attempted to locate a commercially available crop model to predict macro-crop effects based on real-time weather data and forward weather scenarios.  We have purchased a model known as DSSAT, which is highly regarded in the agricultural modeling community.  One of the primary authors of this software, Joe Ritchie, has recently retired from Michigan State University and is moving to Texas.  Dr. Ritchie ahs expressed interest in providing assistance to us in setting up this software.  His new address is 217 Camino Principal, Belton, Texas 76513 and telephone is 254-933-7742.</w:t>
      </w:r>
    </w:p>
    <w:p>
      <w:pPr>
        <w:pStyle w:val="Normal"/>
        <w:rPr>
          <w:sz w:val="24"/>
        </w:rPr>
      </w:pPr>
      <w:r>
        <w:rPr>
          <w:sz w:val="24"/>
        </w:rPr>
        <w:t>His colleague, Dr. Gerritt Hoogenboom, at the University of Georgia has confirmed that this is the best software for our needs and that Dr. Ritchie would be ideal for providing us the help that we need.</w:t>
      </w:r>
    </w:p>
    <w:p>
      <w:pPr>
        <w:pStyle w:val="Normal"/>
        <w:rPr>
          <w:sz w:val="24"/>
        </w:rPr>
      </w:pPr>
      <w:r>
        <w:rPr>
          <w:sz w:val="24"/>
        </w:rPr>
      </w:r>
    </w:p>
    <w:p>
      <w:pPr>
        <w:pStyle w:val="Normal"/>
        <w:rPr/>
      </w:pPr>
      <w:r>
        <w:rPr>
          <w:sz w:val="24"/>
        </w:rPr>
        <w:t>A second software product known as “Pcyield” has been suggested.  Pcyield is based on the DSSAT model but is supposed to be more user friendly.  However, Dr. Hoogenboom has suggested that the DSSAT model that we purchased is probably the better fit for our needs.  The salesman for Pcyield is named Bill Bodine and he works for a company called Mpower 3.  He has indicated that he wants to visit us in Houston on February 2</w:t>
      </w:r>
      <w:r>
        <w:rPr>
          <w:sz w:val="24"/>
          <w:vertAlign w:val="superscript"/>
        </w:rPr>
        <w:t>nd</w:t>
      </w:r>
      <w:r>
        <w:rPr>
          <w:sz w:val="24"/>
        </w:rPr>
        <w:t>.</w:t>
      </w:r>
    </w:p>
    <w:p>
      <w:pPr>
        <w:pStyle w:val="Normal"/>
        <w:rPr>
          <w:sz w:val="24"/>
        </w:rPr>
      </w:pPr>
      <w:r>
        <w:rPr>
          <w:sz w:val="24"/>
        </w:rPr>
      </w:r>
    </w:p>
    <w:p>
      <w:pPr>
        <w:pStyle w:val="Normal"/>
        <w:rPr>
          <w:sz w:val="24"/>
        </w:rPr>
      </w:pPr>
      <w:r>
        <w:rPr>
          <w:sz w:val="24"/>
        </w:rPr>
      </w:r>
    </w:p>
    <w:p>
      <w:pPr>
        <w:pStyle w:val="Heading5"/>
        <w:ind w:hanging="0" w:start="0"/>
        <w:rPr/>
      </w:pPr>
      <w:r>
        <w:rPr/>
        <w:t>4.  Corporate Intelligence Group</w:t>
      </w:r>
    </w:p>
    <w:p>
      <w:pPr>
        <w:pStyle w:val="Normal"/>
        <w:rPr>
          <w:b/>
          <w:sz w:val="24"/>
          <w:u w:val="single"/>
        </w:rPr>
      </w:pPr>
      <w:r>
        <w:rPr>
          <w:b/>
          <w:sz w:val="24"/>
          <w:u w:val="single"/>
        </w:rPr>
      </w:r>
    </w:p>
    <w:p>
      <w:pPr>
        <w:pStyle w:val="BodyText"/>
        <w:rPr/>
      </w:pPr>
      <w:r>
        <w:rPr/>
        <w:t xml:space="preserve">A special project was initiated a couple months ago to provide  informational gathering service for the corporate intelligence group.  Some special software called “HyDat” was purchased for this project.  Project is currently on hold based on lack of contact from intelligence group.  Contact is Kristin Walsh.  Software is in desk drawer.  </w:t>
        <w:br/>
      </w:r>
    </w:p>
    <w:p>
      <w:pPr>
        <w:pStyle w:val="Normal"/>
        <w:rPr>
          <w:sz w:val="24"/>
        </w:rPr>
      </w:pPr>
      <w:r>
        <w:rPr>
          <w:sz w:val="24"/>
        </w:rPr>
      </w:r>
    </w:p>
    <w:p>
      <w:pPr>
        <w:pStyle w:val="Heading5"/>
        <w:ind w:hanging="0" w:start="0"/>
        <w:rPr/>
      </w:pPr>
      <w:r>
        <w:rPr/>
        <w:t>5.  LCD Updates</w:t>
      </w:r>
    </w:p>
    <w:p>
      <w:pPr>
        <w:pStyle w:val="Normal"/>
        <w:rPr>
          <w:sz w:val="24"/>
        </w:rPr>
      </w:pPr>
      <w:r>
        <w:rPr>
          <w:sz w:val="24"/>
        </w:rPr>
      </w:r>
    </w:p>
    <w:p>
      <w:pPr>
        <w:pStyle w:val="Normal"/>
        <w:numPr>
          <w:ilvl w:val="0"/>
          <w:numId w:val="4"/>
        </w:numPr>
        <w:rPr>
          <w:sz w:val="24"/>
        </w:rPr>
      </w:pPr>
      <w:r>
        <w:rPr>
          <w:sz w:val="24"/>
        </w:rPr>
        <w:t>Accurate temperature data is crucial for our team as well as the weather derivative traders.  Our primary source for accurate temperature data is the National Virtual Data Center with whom we have an account and password for access to their “official” numbers.</w:t>
        <w:br/>
      </w:r>
    </w:p>
    <w:p>
      <w:pPr>
        <w:pStyle w:val="Normal"/>
        <w:numPr>
          <w:ilvl w:val="0"/>
          <w:numId w:val="4"/>
        </w:numPr>
        <w:rPr>
          <w:sz w:val="24"/>
        </w:rPr>
      </w:pPr>
      <w:r>
        <w:rPr>
          <w:sz w:val="24"/>
        </w:rPr>
        <w:t xml:space="preserve">The official numbers are released 2 to 3 times a week in the form of a very large compressed file that can be accessed at the following  website: </w:t>
      </w:r>
      <w:hyperlink r:id="rId5">
        <w:r>
          <w:rPr>
            <w:rStyle w:val="Hyperlink"/>
          </w:rPr>
          <w:t>http://nndc.noaa.gov/?http://ols.ncdc.noaa.gov/cgi-bin/nndc/gensub.cgi</w:t>
        </w:r>
      </w:hyperlink>
      <w:r>
        <w:rPr>
          <w:sz w:val="24"/>
        </w:rPr>
        <w:br/>
      </w:r>
    </w:p>
    <w:p>
      <w:pPr>
        <w:pStyle w:val="Normal"/>
        <w:rPr/>
      </w:pPr>
      <w:r>
        <w:rPr>
          <w:sz w:val="24"/>
        </w:rPr>
        <w:t xml:space="preserve">Instructions for the data extraction method  are located on the LCD file located at </w:t>
      </w:r>
      <w:hyperlink r:id="rId6">
        <w:r>
          <w:rPr>
            <w:rStyle w:val="Hyperlink"/>
          </w:rPr>
          <w:t>\\enehou\houston\common\Research\00WALCON\LCDs\</w:t>
        </w:r>
      </w:hyperlink>
      <w:r>
        <w:rPr>
          <w:sz w:val="24"/>
        </w:rPr>
        <w:t xml:space="preserve">  The file form is “LCD_read_monthmmdd” where “month” is the latest month’s data being updated, “mm” is the month that the update is done, and “dd” is the day the update was done. The instructions can be found on the “parameters” worksheet.</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6.  Nuke Report:</w:t>
      </w:r>
    </w:p>
    <w:p>
      <w:pPr>
        <w:pStyle w:val="Normal"/>
        <w:rPr>
          <w:b/>
          <w:sz w:val="24"/>
          <w:u w:val="single"/>
        </w:rPr>
      </w:pPr>
      <w:r>
        <w:rPr>
          <w:b/>
          <w:sz w:val="24"/>
          <w:u w:val="single"/>
        </w:rPr>
      </w:r>
    </w:p>
    <w:p>
      <w:pPr>
        <w:pStyle w:val="Normal"/>
        <w:numPr>
          <w:ilvl w:val="0"/>
          <w:numId w:val="12"/>
        </w:numPr>
        <w:rPr>
          <w:sz w:val="24"/>
        </w:rPr>
      </w:pPr>
      <w:r>
        <w:rPr>
          <w:sz w:val="24"/>
        </w:rPr>
        <w:t xml:space="preserve">The nuclear report that is run daily to estimate the change in natural gas consumption as it relates to nuclear plant run status is located at:   </w:t>
      </w:r>
      <w:hyperlink r:id="rId7">
        <w:r>
          <w:rPr>
            <w:rStyle w:val="Hyperlink"/>
            <w:sz w:val="24"/>
          </w:rPr>
          <w:t>\\enehou\houston\common\Research\Walcon\nuclear\Nuc_Rept.xls</w:t>
        </w:r>
      </w:hyperlink>
      <w:r>
        <w:rPr>
          <w:sz w:val="24"/>
        </w:rPr>
        <w:t>.</w:t>
        <w:br/>
      </w:r>
    </w:p>
    <w:p>
      <w:pPr>
        <w:pStyle w:val="Normal"/>
        <w:numPr>
          <w:ilvl w:val="0"/>
          <w:numId w:val="12"/>
        </w:numPr>
        <w:rPr>
          <w:sz w:val="24"/>
        </w:rPr>
      </w:pPr>
      <w:r>
        <w:rPr>
          <w:sz w:val="24"/>
        </w:rPr>
        <w:t>There are a few cells that need to be updated over the next few months that pertain to nationwide nuclear  plant utility factors.  The factors for Oct-Dec of 2000 have not yet been updated by the NRC.  When they are updated, they can be found at:</w:t>
        <w:tab/>
      </w:r>
      <w:hyperlink r:id="rId8">
        <w:r>
          <w:rPr>
            <w:rStyle w:val="Hyperlink"/>
            <w:sz w:val="24"/>
          </w:rPr>
          <w:t>http://www.eia.doe.gov/pub/energy.overview/monthly.energy/txt/mer8-1</w:t>
        </w:r>
      </w:hyperlink>
    </w:p>
    <w:p>
      <w:pPr>
        <w:pStyle w:val="Normal"/>
        <w:ind w:start="360" w:end="0"/>
        <w:rPr>
          <w:sz w:val="24"/>
        </w:rPr>
      </w:pPr>
      <w:r>
        <w:rPr>
          <w:sz w:val="24"/>
        </w:rPr>
        <w:t>As the NRC updates these numbers, they need to be input into the Nuke Report in two different locations:</w:t>
      </w:r>
    </w:p>
    <w:p>
      <w:pPr>
        <w:pStyle w:val="Normal"/>
        <w:numPr>
          <w:ilvl w:val="0"/>
          <w:numId w:val="8"/>
        </w:numPr>
        <w:rPr>
          <w:sz w:val="24"/>
        </w:rPr>
      </w:pPr>
      <w:r>
        <w:rPr>
          <w:sz w:val="24"/>
        </w:rPr>
        <w:t>On worksheet “Nuc_Mike”, Cells O265, P265 and Q265 for Oct through Dec respectively</w:t>
      </w:r>
    </w:p>
    <w:p>
      <w:pPr>
        <w:pStyle w:val="Normal"/>
        <w:numPr>
          <w:ilvl w:val="0"/>
          <w:numId w:val="8"/>
        </w:numPr>
        <w:rPr>
          <w:sz w:val="24"/>
        </w:rPr>
      </w:pPr>
      <w:r>
        <w:rPr>
          <w:sz w:val="24"/>
        </w:rPr>
        <w:t>On worksheet “Nuc Capacity Factors”, Cells K11, K12,and K13 for Oct through Dec respectively</w:t>
      </w:r>
    </w:p>
    <w:p>
      <w:pPr>
        <w:pStyle w:val="Normal"/>
        <w:rPr>
          <w:sz w:val="24"/>
        </w:rPr>
      </w:pPr>
      <w:r>
        <w:rPr>
          <w:sz w:val="24"/>
        </w:rPr>
      </w:r>
    </w:p>
    <w:p>
      <w:pPr>
        <w:pStyle w:val="Normal"/>
        <w:numPr>
          <w:ilvl w:val="0"/>
          <w:numId w:val="12"/>
        </w:numPr>
        <w:rPr>
          <w:sz w:val="24"/>
        </w:rPr>
      </w:pPr>
      <w:r>
        <w:rPr>
          <w:sz w:val="24"/>
        </w:rPr>
        <w:t xml:space="preserve">Ongoing maintenance of the report will involve periodic review of the numbers input into the table on worksheet “GenMix Table”.  These values estimate the primary fuel type used to replace lost nuclear capacity in each state by month.  These values were generated by visual inspection  (See Technical Corner in Research newsletters on 11/27/01 and 12/4/01) of plotted monthly data and can be seen in file </w:t>
      </w:r>
      <w:hyperlink r:id="rId9">
        <w:r>
          <w:rPr>
            <w:rStyle w:val="Hyperlink"/>
            <w:sz w:val="24"/>
          </w:rPr>
          <w:t>\\enehou\houston\common\Research\Walcon\nuclear\Makeup Generation Mix.xls</w:t>
        </w:r>
      </w:hyperlink>
      <w:r>
        <w:rPr>
          <w:sz w:val="24"/>
        </w:rPr>
        <w:t>.</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7.  Gas Demand Model:</w:t>
      </w:r>
    </w:p>
    <w:p>
      <w:pPr>
        <w:pStyle w:val="Normal"/>
        <w:rPr>
          <w:b/>
          <w:sz w:val="24"/>
          <w:u w:val="single"/>
        </w:rPr>
      </w:pPr>
      <w:r>
        <w:rPr>
          <w:b/>
          <w:sz w:val="24"/>
          <w:u w:val="single"/>
        </w:rPr>
      </w:r>
    </w:p>
    <w:p>
      <w:pPr>
        <w:pStyle w:val="Normal"/>
        <w:numPr>
          <w:ilvl w:val="0"/>
          <w:numId w:val="13"/>
        </w:numPr>
        <w:rPr>
          <w:sz w:val="24"/>
        </w:rPr>
      </w:pPr>
      <w:r>
        <w:rPr>
          <w:sz w:val="24"/>
        </w:rPr>
        <w:t>The gas demand curves for each state and for each sector have been updated based on recent (last 2-3 years) consumption numbers as reported by the EIA.  Regressions were done versus HDD and CDD for each state and each sector.  Quadratic factors were used in a few instances to capture sharp summer spikes while seasonality factors were used in the NW to capture the impact of seasonal hydro usage.</w:t>
        <w:br/>
      </w:r>
    </w:p>
    <w:p>
      <w:pPr>
        <w:pStyle w:val="Normal"/>
        <w:numPr>
          <w:ilvl w:val="0"/>
          <w:numId w:val="13"/>
        </w:numPr>
        <w:rPr>
          <w:sz w:val="24"/>
        </w:rPr>
      </w:pPr>
      <w:r>
        <w:rPr>
          <w:sz w:val="24"/>
        </w:rPr>
        <w:t xml:space="preserve">The new curve coefficients are aggregated in one model which can be accessed at </w:t>
      </w:r>
      <w:hyperlink r:id="rId10">
        <w:r>
          <w:rPr>
            <w:rStyle w:val="Hyperlink"/>
            <w:sz w:val="24"/>
          </w:rPr>
          <w:t>\\enehou\houston\common\Research\Walcon\Qdaily\QsubN2000\QsubN2000.xls</w:t>
        </w:r>
      </w:hyperlink>
      <w:r>
        <w:rPr>
          <w:sz w:val="24"/>
        </w:rPr>
        <w:t xml:space="preserve">.  This file resides in this location so it can run in parallel and be compared to the actual gas demand model output being used for the weekly AGA estimate.  This comparison process is need for model calibration before a full switchover to the new curves can occur. </w:t>
        <w:br/>
      </w:r>
    </w:p>
    <w:p>
      <w:pPr>
        <w:pStyle w:val="Normal"/>
        <w:numPr>
          <w:ilvl w:val="0"/>
          <w:numId w:val="13"/>
        </w:numPr>
        <w:rPr>
          <w:sz w:val="24"/>
        </w:rPr>
      </w:pPr>
      <w:r>
        <w:rPr>
          <w:sz w:val="24"/>
        </w:rPr>
        <w:t>A working copy of this file can be found at :</w:t>
      </w:r>
      <w:hyperlink r:id="rId11">
        <w:r>
          <w:rPr>
            <w:rStyle w:val="Hyperlink"/>
            <w:sz w:val="24"/>
          </w:rPr>
          <w:t>\\enehou\houston\common\Research\Walcon\Qdaily\Updated Gas Demand\QsubN2000work.xls</w:t>
        </w:r>
      </w:hyperlink>
      <w:r>
        <w:rPr>
          <w:sz w:val="24"/>
        </w:rPr>
        <w:t>.</w:t>
        <w:br/>
        <w:t>This file has some preliminary updates (~50% of the states) for the July EIA data release, but has not yet been incorporated into the QsubN2000 file because dramatic shifts in the consumption numbers were noted.  It is believed that this could be due to a price effect not incorporated into the model.</w:t>
        <w:br/>
      </w:r>
    </w:p>
    <w:p>
      <w:pPr>
        <w:pStyle w:val="Normal"/>
        <w:numPr>
          <w:ilvl w:val="0"/>
          <w:numId w:val="13"/>
        </w:numPr>
        <w:rPr>
          <w:sz w:val="24"/>
        </w:rPr>
      </w:pPr>
      <w:r>
        <w:rPr>
          <w:sz w:val="24"/>
        </w:rPr>
        <w:t xml:space="preserve">The regression curves used to generate the coefficients can be found in different folders for Commercial, Industrial, Residential, and Utilities at: </w:t>
      </w:r>
      <w:hyperlink r:id="rId12">
        <w:r>
          <w:rPr>
            <w:rStyle w:val="Hyperlink"/>
            <w:sz w:val="24"/>
          </w:rPr>
          <w:t>\\enehou\houston\common\Research\Walcon\Qdaily\Updated Gas Demand\</w:t>
        </w:r>
      </w:hyperlink>
      <w:r>
        <w:rPr>
          <w:sz w:val="24"/>
        </w:rPr>
        <w:br/>
      </w:r>
    </w:p>
    <w:p>
      <w:pPr>
        <w:pStyle w:val="Heading5"/>
        <w:ind w:hanging="0" w:start="0"/>
        <w:rPr>
          <w:sz w:val="24"/>
        </w:rPr>
      </w:pPr>
      <w:r>
        <w:rPr>
          <w:sz w:val="24"/>
        </w:rPr>
      </w:r>
    </w:p>
    <w:p>
      <w:pPr>
        <w:pStyle w:val="Heading5"/>
        <w:ind w:hanging="0" w:start="0"/>
        <w:rPr/>
      </w:pPr>
      <w:r>
        <w:rPr/>
        <w:t>8. Climate Atlas</w:t>
      </w:r>
    </w:p>
    <w:p>
      <w:pPr>
        <w:pStyle w:val="Normal"/>
        <w:rPr>
          <w:b/>
          <w:sz w:val="24"/>
          <w:u w:val="single"/>
        </w:rPr>
      </w:pPr>
      <w:r>
        <w:rPr>
          <w:b/>
          <w:sz w:val="24"/>
          <w:u w:val="single"/>
        </w:rPr>
      </w:r>
    </w:p>
    <w:p>
      <w:pPr>
        <w:pStyle w:val="Normal"/>
        <w:rPr/>
      </w:pPr>
      <w:r>
        <w:rPr>
          <w:sz w:val="24"/>
        </w:rPr>
        <w:t xml:space="preserve">A CD-ROM containing climatological data of the US has been purchased.  It is known as ArcExplorer and provides a means to graphically depict a multitude of meteorological based queries.  It appears to be of limited use for tabularizing the data in spreadsheet from  but further investigation may be warranted.  The software is located in the desk. </w:t>
      </w:r>
      <w:r>
        <w:rPr>
          <w:b/>
          <w:sz w:val="24"/>
          <w:u w:val="single"/>
        </w:rPr>
        <w:br/>
      </w:r>
    </w:p>
    <w:p>
      <w:pPr>
        <w:pStyle w:val="Normal"/>
        <w:rPr>
          <w:b/>
          <w:sz w:val="24"/>
          <w:u w:val="single"/>
        </w:rPr>
      </w:pPr>
      <w:r>
        <w:rPr>
          <w:b/>
          <w:sz w:val="24"/>
          <w:u w:val="single"/>
        </w:rPr>
      </w:r>
    </w:p>
    <w:p>
      <w:pPr>
        <w:pStyle w:val="Heading2"/>
        <w:ind w:hanging="0" w:start="0"/>
        <w:rPr>
          <w:b/>
          <w:sz w:val="28"/>
          <w:u w:val="single"/>
        </w:rPr>
      </w:pPr>
      <w:r>
        <w:rPr>
          <w:b/>
          <w:sz w:val="28"/>
          <w:u w:val="single"/>
        </w:rPr>
        <w:t>B. REGULAR MORNING TASKS</w:t>
      </w:r>
    </w:p>
    <w:p>
      <w:pPr>
        <w:pStyle w:val="Normal"/>
        <w:rPr>
          <w:b/>
          <w:sz w:val="28"/>
          <w:u w:val="single"/>
        </w:rPr>
      </w:pPr>
      <w:r>
        <w:rPr>
          <w:b/>
          <w:sz w:val="28"/>
          <w:u w:val="single"/>
        </w:rPr>
      </w:r>
    </w:p>
    <w:p>
      <w:pPr>
        <w:pStyle w:val="Normal"/>
        <w:rPr>
          <w:sz w:val="24"/>
        </w:rPr>
      </w:pPr>
      <w:r>
        <w:rPr>
          <w:sz w:val="24"/>
        </w:rPr>
        <w:t>On day’s when Elena Chilkina is not here:</w:t>
      </w:r>
    </w:p>
    <w:p>
      <w:pPr>
        <w:pStyle w:val="Normal"/>
        <w:rPr>
          <w:sz w:val="24"/>
        </w:rPr>
      </w:pPr>
      <w:r>
        <w:rPr>
          <w:sz w:val="24"/>
        </w:rPr>
      </w:r>
    </w:p>
    <w:p>
      <w:pPr>
        <w:pStyle w:val="Normal"/>
        <w:numPr>
          <w:ilvl w:val="0"/>
          <w:numId w:val="6"/>
        </w:numPr>
        <w:rPr>
          <w:sz w:val="24"/>
        </w:rPr>
      </w:pPr>
      <w:r>
        <w:rPr>
          <w:sz w:val="24"/>
        </w:rPr>
        <w:t>By 6:40 am, run the O:\Research\Walcon\ DeskWeather\WestNorm.xls file by:</w:t>
      </w:r>
    </w:p>
    <w:p>
      <w:pPr>
        <w:pStyle w:val="Normal"/>
        <w:numPr>
          <w:ilvl w:val="0"/>
          <w:numId w:val="7"/>
        </w:numPr>
        <w:tabs>
          <w:tab w:val="clear" w:pos="720"/>
        </w:tabs>
        <w:rPr>
          <w:sz w:val="24"/>
        </w:rPr>
      </w:pPr>
      <w:r>
        <w:rPr>
          <w:sz w:val="24"/>
        </w:rPr>
        <w:t>Double-click on shortcut icon on Elena’s PC desktop titled Shortcut to WestNorm.</w:t>
      </w:r>
    </w:p>
    <w:p>
      <w:pPr>
        <w:pStyle w:val="Normal"/>
        <w:numPr>
          <w:ilvl w:val="0"/>
          <w:numId w:val="7"/>
        </w:numPr>
        <w:tabs>
          <w:tab w:val="clear" w:pos="720"/>
        </w:tabs>
        <w:rPr>
          <w:sz w:val="24"/>
        </w:rPr>
      </w:pPr>
      <w:r>
        <w:rPr>
          <w:sz w:val="24"/>
        </w:rPr>
        <w:t>Enable macros and update links when prompted</w:t>
      </w:r>
    </w:p>
    <w:p>
      <w:pPr>
        <w:pStyle w:val="Normal"/>
        <w:numPr>
          <w:ilvl w:val="0"/>
          <w:numId w:val="7"/>
        </w:numPr>
        <w:tabs>
          <w:tab w:val="clear" w:pos="720"/>
        </w:tabs>
        <w:rPr>
          <w:sz w:val="24"/>
        </w:rPr>
      </w:pPr>
      <w:r>
        <w:rPr>
          <w:sz w:val="24"/>
        </w:rPr>
        <w:t>Select the worksheet named “Control” and click the macro button titled “Run”</w:t>
      </w:r>
    </w:p>
    <w:p>
      <w:pPr>
        <w:pStyle w:val="Normal"/>
        <w:numPr>
          <w:ilvl w:val="0"/>
          <w:numId w:val="7"/>
        </w:numPr>
        <w:tabs>
          <w:tab w:val="clear" w:pos="720"/>
        </w:tabs>
        <w:rPr>
          <w:sz w:val="24"/>
        </w:rPr>
      </w:pPr>
      <w:r>
        <w:rPr>
          <w:sz w:val="24"/>
        </w:rPr>
        <w:t>Print the worksheet titled “WestCharts” to PDF Writer and save as Y:\Research\Weather\MorningReport\out\WestNorm.pdf</w:t>
      </w:r>
    </w:p>
    <w:p>
      <w:pPr>
        <w:pStyle w:val="Normal"/>
        <w:numPr>
          <w:ilvl w:val="0"/>
          <w:numId w:val="7"/>
        </w:numPr>
        <w:tabs>
          <w:tab w:val="clear" w:pos="720"/>
        </w:tabs>
        <w:rPr>
          <w:sz w:val="24"/>
        </w:rPr>
      </w:pPr>
      <w:r>
        <w:rPr>
          <w:sz w:val="24"/>
        </w:rPr>
        <w:t>Print a color copy of the same 4 –chart panel to “Clown” and deliver to Kevin.</w:t>
      </w:r>
    </w:p>
    <w:p>
      <w:pPr>
        <w:pStyle w:val="Normal"/>
        <w:numPr>
          <w:ilvl w:val="0"/>
          <w:numId w:val="7"/>
        </w:numPr>
        <w:rPr>
          <w:sz w:val="24"/>
        </w:rPr>
      </w:pPr>
      <w:r>
        <w:rPr>
          <w:sz w:val="24"/>
        </w:rPr>
        <w:t>Save file to original O:\Research\Walcon\ DeskWeather\WestNorm.xls location.</w:t>
      </w:r>
    </w:p>
    <w:p>
      <w:pPr>
        <w:pStyle w:val="Normal"/>
        <w:rPr>
          <w:sz w:val="24"/>
        </w:rPr>
      </w:pPr>
      <w:r>
        <w:rPr>
          <w:sz w:val="24"/>
        </w:rPr>
      </w:r>
    </w:p>
    <w:p>
      <w:pPr>
        <w:pStyle w:val="Normal"/>
        <w:numPr>
          <w:ilvl w:val="0"/>
          <w:numId w:val="6"/>
        </w:numPr>
        <w:rPr>
          <w:sz w:val="24"/>
        </w:rPr>
      </w:pPr>
      <w:r>
        <w:rPr>
          <w:sz w:val="24"/>
        </w:rPr>
        <w:t>By 6:40 am, run the O:\Research\Walcon\ DeskWeather\CentralNorm.xls file by:</w:t>
      </w:r>
    </w:p>
    <w:p>
      <w:pPr>
        <w:pStyle w:val="Normal"/>
        <w:numPr>
          <w:ilvl w:val="0"/>
          <w:numId w:val="10"/>
        </w:numPr>
        <w:rPr>
          <w:sz w:val="24"/>
        </w:rPr>
      </w:pPr>
      <w:r>
        <w:rPr>
          <w:sz w:val="24"/>
        </w:rPr>
        <w:t>Double-click on shortcut icon on Elena’s PC desktop titled Shortcut to CentralNorm.</w:t>
      </w:r>
    </w:p>
    <w:p>
      <w:pPr>
        <w:pStyle w:val="Normal"/>
        <w:numPr>
          <w:ilvl w:val="0"/>
          <w:numId w:val="10"/>
        </w:numPr>
        <w:rPr>
          <w:sz w:val="24"/>
        </w:rPr>
      </w:pPr>
      <w:r>
        <w:rPr>
          <w:sz w:val="24"/>
        </w:rPr>
        <w:t>Enable macros and update links when prompted</w:t>
      </w:r>
    </w:p>
    <w:p>
      <w:pPr>
        <w:pStyle w:val="Normal"/>
        <w:numPr>
          <w:ilvl w:val="0"/>
          <w:numId w:val="10"/>
        </w:numPr>
        <w:rPr>
          <w:sz w:val="24"/>
        </w:rPr>
      </w:pPr>
      <w:r>
        <w:rPr>
          <w:sz w:val="24"/>
        </w:rPr>
        <w:t>Select the worksheet named “Control” and click the macro button titled “Run”</w:t>
      </w:r>
    </w:p>
    <w:p>
      <w:pPr>
        <w:pStyle w:val="Normal"/>
        <w:numPr>
          <w:ilvl w:val="0"/>
          <w:numId w:val="10"/>
        </w:numPr>
        <w:rPr>
          <w:sz w:val="24"/>
        </w:rPr>
      </w:pPr>
      <w:r>
        <w:rPr>
          <w:sz w:val="24"/>
        </w:rPr>
        <w:t>Print the worksheet titled “CentralCharts” to PDF Writer and save as Y:\Research\Weather\MorningReport\out\CentralNorm.pdf</w:t>
      </w:r>
    </w:p>
    <w:p>
      <w:pPr>
        <w:pStyle w:val="Normal"/>
        <w:numPr>
          <w:ilvl w:val="0"/>
          <w:numId w:val="10"/>
        </w:numPr>
        <w:rPr>
          <w:sz w:val="24"/>
        </w:rPr>
      </w:pPr>
      <w:r>
        <w:rPr>
          <w:sz w:val="24"/>
        </w:rPr>
        <w:t xml:space="preserve">Print a color copy of the same 4 –chart panel to “Clown” and deliver to Kevin </w:t>
      </w:r>
    </w:p>
    <w:p>
      <w:pPr>
        <w:pStyle w:val="Normal"/>
        <w:numPr>
          <w:ilvl w:val="0"/>
          <w:numId w:val="10"/>
        </w:numPr>
        <w:rPr>
          <w:sz w:val="24"/>
        </w:rPr>
      </w:pPr>
      <w:r>
        <w:rPr>
          <w:sz w:val="24"/>
        </w:rPr>
        <w:t>Save file to original O:\Research\Walcon\ DeskWeather\CentralNorm.xls location.</w:t>
      </w:r>
    </w:p>
    <w:p>
      <w:pPr>
        <w:pStyle w:val="Normal"/>
        <w:rPr>
          <w:sz w:val="24"/>
        </w:rPr>
      </w:pPr>
      <w:r>
        <w:rPr>
          <w:sz w:val="24"/>
        </w:rPr>
      </w:r>
    </w:p>
    <w:p>
      <w:pPr>
        <w:pStyle w:val="Normal"/>
        <w:numPr>
          <w:ilvl w:val="0"/>
          <w:numId w:val="6"/>
        </w:numPr>
        <w:rPr>
          <w:sz w:val="24"/>
        </w:rPr>
      </w:pPr>
      <w:r>
        <w:rPr>
          <w:sz w:val="24"/>
        </w:rPr>
        <w:t>By 6:40 am, run the O:\Research\Walcon\ DeskWeather\EastNorm.xls file by:</w:t>
      </w:r>
    </w:p>
    <w:p>
      <w:pPr>
        <w:pStyle w:val="Normal"/>
        <w:numPr>
          <w:ilvl w:val="0"/>
          <w:numId w:val="2"/>
        </w:numPr>
        <w:rPr>
          <w:sz w:val="24"/>
        </w:rPr>
      </w:pPr>
      <w:r>
        <w:rPr>
          <w:sz w:val="24"/>
        </w:rPr>
        <w:t>Double-click on shortcut icon on Elena’s PC desktop titled Shortcut to EastNorm.</w:t>
      </w:r>
    </w:p>
    <w:p>
      <w:pPr>
        <w:pStyle w:val="Normal"/>
        <w:numPr>
          <w:ilvl w:val="0"/>
          <w:numId w:val="2"/>
        </w:numPr>
        <w:rPr>
          <w:sz w:val="24"/>
        </w:rPr>
      </w:pPr>
      <w:r>
        <w:rPr>
          <w:sz w:val="24"/>
        </w:rPr>
        <w:t>Enable macros and update links when prompted</w:t>
      </w:r>
    </w:p>
    <w:p>
      <w:pPr>
        <w:pStyle w:val="Normal"/>
        <w:numPr>
          <w:ilvl w:val="0"/>
          <w:numId w:val="2"/>
        </w:numPr>
        <w:rPr>
          <w:sz w:val="24"/>
        </w:rPr>
      </w:pPr>
      <w:r>
        <w:rPr>
          <w:sz w:val="24"/>
        </w:rPr>
        <w:t>Select the worksheet named “Control” and click the macro button titled “Run”</w:t>
      </w:r>
    </w:p>
    <w:p>
      <w:pPr>
        <w:pStyle w:val="Normal"/>
        <w:numPr>
          <w:ilvl w:val="0"/>
          <w:numId w:val="2"/>
        </w:numPr>
        <w:rPr>
          <w:sz w:val="24"/>
        </w:rPr>
      </w:pPr>
      <w:r>
        <w:rPr>
          <w:sz w:val="24"/>
        </w:rPr>
        <w:t>Print the worksheet titled “EastCharts” to PDF Writer and save as Y:\Research\Weather\MorningReport\out\EastNorm.pdf</w:t>
      </w:r>
    </w:p>
    <w:p>
      <w:pPr>
        <w:pStyle w:val="Normal"/>
        <w:numPr>
          <w:ilvl w:val="0"/>
          <w:numId w:val="2"/>
        </w:numPr>
        <w:rPr>
          <w:sz w:val="24"/>
        </w:rPr>
      </w:pPr>
      <w:r>
        <w:rPr>
          <w:sz w:val="24"/>
        </w:rPr>
        <w:t>Print a color copy of the same 4 –chart panel to “Clown” and deliver to Kevin</w:t>
      </w:r>
    </w:p>
    <w:p>
      <w:pPr>
        <w:pStyle w:val="Normal"/>
        <w:numPr>
          <w:ilvl w:val="0"/>
          <w:numId w:val="2"/>
        </w:numPr>
        <w:rPr>
          <w:sz w:val="24"/>
        </w:rPr>
      </w:pPr>
      <w:r>
        <w:rPr>
          <w:sz w:val="24"/>
        </w:rPr>
        <w:t>Save file to original O:\Research\Walcon\ DeskWeather\EastNorm.xls location.</w:t>
      </w:r>
    </w:p>
    <w:p>
      <w:pPr>
        <w:pStyle w:val="Normal"/>
        <w:rPr>
          <w:sz w:val="24"/>
        </w:rPr>
      </w:pPr>
      <w:r>
        <w:rPr>
          <w:sz w:val="24"/>
        </w:rPr>
      </w:r>
    </w:p>
    <w:p>
      <w:pPr>
        <w:pStyle w:val="Normal"/>
        <w:numPr>
          <w:ilvl w:val="0"/>
          <w:numId w:val="6"/>
        </w:numPr>
        <w:rPr>
          <w:sz w:val="24"/>
        </w:rPr>
      </w:pPr>
      <w:r>
        <w:rPr>
          <w:sz w:val="24"/>
        </w:rPr>
        <w:t>By 7:00 am, Run O:\Research\Elena\TechnicalAnalysis\control.xls:</w:t>
      </w:r>
    </w:p>
    <w:p>
      <w:pPr>
        <w:pStyle w:val="Normal"/>
        <w:numPr>
          <w:ilvl w:val="0"/>
          <w:numId w:val="9"/>
        </w:numPr>
        <w:rPr>
          <w:sz w:val="24"/>
        </w:rPr>
      </w:pPr>
      <w:r>
        <w:rPr>
          <w:sz w:val="24"/>
        </w:rPr>
        <w:t xml:space="preserve">Double-click on shortcut icon on Elena’s PC desktop titled TechAnalysiscontrol.xls.  </w:t>
      </w:r>
    </w:p>
    <w:p>
      <w:pPr>
        <w:pStyle w:val="Normal"/>
        <w:numPr>
          <w:ilvl w:val="0"/>
          <w:numId w:val="9"/>
        </w:numPr>
        <w:rPr>
          <w:sz w:val="24"/>
        </w:rPr>
      </w:pPr>
      <w:r>
        <w:rPr>
          <w:sz w:val="24"/>
        </w:rPr>
        <w:t>Enable Macros</w:t>
      </w:r>
    </w:p>
    <w:p>
      <w:pPr>
        <w:pStyle w:val="Normal"/>
        <w:numPr>
          <w:ilvl w:val="0"/>
          <w:numId w:val="9"/>
        </w:numPr>
        <w:rPr>
          <w:sz w:val="24"/>
        </w:rPr>
      </w:pPr>
      <w:r>
        <w:rPr>
          <w:sz w:val="24"/>
        </w:rPr>
        <w:t>Update cell B1 to “2” and B2 to “26”</w:t>
      </w:r>
    </w:p>
    <w:p>
      <w:pPr>
        <w:pStyle w:val="Normal"/>
        <w:numPr>
          <w:ilvl w:val="0"/>
          <w:numId w:val="9"/>
        </w:numPr>
        <w:rPr>
          <w:sz w:val="24"/>
        </w:rPr>
      </w:pPr>
      <w:r>
        <w:rPr>
          <w:sz w:val="24"/>
        </w:rPr>
        <w:t>Click on “the “Do It” button and macro will run.</w:t>
      </w:r>
    </w:p>
    <w:p>
      <w:pPr>
        <w:pStyle w:val="Normal"/>
        <w:numPr>
          <w:ilvl w:val="0"/>
          <w:numId w:val="9"/>
        </w:numPr>
        <w:rPr>
          <w:sz w:val="24"/>
        </w:rPr>
      </w:pPr>
      <w:r>
        <w:rPr>
          <w:sz w:val="24"/>
        </w:rPr>
        <w:t>File will close automatically</w:t>
        <w:br/>
      </w:r>
    </w:p>
    <w:p>
      <w:pPr>
        <w:pStyle w:val="Normal"/>
        <w:numPr>
          <w:ilvl w:val="0"/>
          <w:numId w:val="6"/>
        </w:numPr>
        <w:rPr>
          <w:sz w:val="24"/>
        </w:rPr>
      </w:pPr>
      <w:r>
        <w:rPr>
          <w:sz w:val="24"/>
        </w:rPr>
        <w:t>By 7:00 am, Run O:\Research\Elena\EnronOnline\control.xls:</w:t>
        <w:br/>
        <w:t xml:space="preserve">a) </w:t>
        <w:tab/>
        <w:t>Double-click on shortcut icon on Elena’s PC desktop titled EnronOnlinecontrol.xls.</w:t>
      </w:r>
    </w:p>
    <w:p>
      <w:pPr>
        <w:pStyle w:val="Normal"/>
        <w:ind w:firstLine="360" w:end="0"/>
        <w:rPr>
          <w:sz w:val="24"/>
        </w:rPr>
      </w:pPr>
      <w:r>
        <w:rPr>
          <w:sz w:val="24"/>
        </w:rPr>
        <w:t xml:space="preserve">b)  </w:t>
        <w:tab/>
        <w:t>Enable Macros</w:t>
      </w:r>
    </w:p>
    <w:p>
      <w:pPr>
        <w:pStyle w:val="Normal"/>
        <w:numPr>
          <w:ilvl w:val="0"/>
          <w:numId w:val="9"/>
        </w:numPr>
        <w:rPr>
          <w:sz w:val="24"/>
        </w:rPr>
      </w:pPr>
      <w:r>
        <w:rPr>
          <w:sz w:val="24"/>
        </w:rPr>
        <w:t xml:space="preserve">Verify cell B1 is set to “11” and cell B2 is set to “26”  </w:t>
      </w:r>
    </w:p>
    <w:p>
      <w:pPr>
        <w:pStyle w:val="Normal"/>
        <w:numPr>
          <w:ilvl w:val="0"/>
          <w:numId w:val="9"/>
        </w:numPr>
        <w:rPr>
          <w:sz w:val="24"/>
        </w:rPr>
      </w:pPr>
      <w:r>
        <w:rPr>
          <w:sz w:val="24"/>
        </w:rPr>
        <w:t>Click on “the “Do It” button and macro will run.</w:t>
      </w:r>
    </w:p>
    <w:p>
      <w:pPr>
        <w:pStyle w:val="Normal"/>
        <w:numPr>
          <w:ilvl w:val="0"/>
          <w:numId w:val="9"/>
        </w:numPr>
        <w:rPr>
          <w:sz w:val="24"/>
        </w:rPr>
      </w:pPr>
      <w:r>
        <w:rPr>
          <w:sz w:val="24"/>
        </w:rPr>
        <w:t>File will close automatically</w:t>
      </w:r>
    </w:p>
    <w:p>
      <w:pPr>
        <w:pStyle w:val="Normal"/>
        <w:rPr>
          <w:sz w:val="24"/>
        </w:rPr>
      </w:pPr>
      <w:r>
        <w:rPr>
          <w:sz w:val="24"/>
        </w:rPr>
      </w:r>
    </w:p>
    <w:p>
      <w:pPr>
        <w:pStyle w:val="Normal"/>
        <w:numPr>
          <w:ilvl w:val="0"/>
          <w:numId w:val="6"/>
        </w:numPr>
        <w:rPr>
          <w:sz w:val="24"/>
        </w:rPr>
      </w:pPr>
      <w:r>
        <w:rPr>
          <w:sz w:val="24"/>
        </w:rPr>
        <w:t>After 8:00 am, Run O:\Research\Elena\ TechnicalAnalysis\control.xls again:</w:t>
      </w:r>
    </w:p>
    <w:p>
      <w:pPr>
        <w:pStyle w:val="Normal"/>
        <w:numPr>
          <w:ilvl w:val="0"/>
          <w:numId w:val="11"/>
        </w:numPr>
        <w:rPr>
          <w:sz w:val="24"/>
        </w:rPr>
      </w:pPr>
      <w:r>
        <w:rPr>
          <w:sz w:val="24"/>
        </w:rPr>
        <w:t>Double-click on shortcut icon on Elena’s PC desktop titled Shortcut to prices.xls.</w:t>
      </w:r>
    </w:p>
    <w:p>
      <w:pPr>
        <w:pStyle w:val="Normal"/>
        <w:numPr>
          <w:ilvl w:val="0"/>
          <w:numId w:val="11"/>
        </w:numPr>
        <w:rPr>
          <w:sz w:val="24"/>
        </w:rPr>
      </w:pPr>
      <w:r>
        <w:rPr>
          <w:sz w:val="24"/>
        </w:rPr>
        <w:t>Update links when prompted</w:t>
      </w:r>
    </w:p>
    <w:p>
      <w:pPr>
        <w:pStyle w:val="Normal"/>
        <w:numPr>
          <w:ilvl w:val="0"/>
          <w:numId w:val="11"/>
        </w:numPr>
        <w:rPr>
          <w:sz w:val="24"/>
        </w:rPr>
      </w:pPr>
      <w:r>
        <w:rPr>
          <w:sz w:val="24"/>
        </w:rPr>
        <w:t>Double-click on shortcut icon on Elena’s PC desktop titled TechAnalysiscontrol.xls.</w:t>
      </w:r>
    </w:p>
    <w:p>
      <w:pPr>
        <w:pStyle w:val="Normal"/>
        <w:ind w:firstLine="360" w:end="0"/>
        <w:rPr>
          <w:sz w:val="24"/>
        </w:rPr>
      </w:pPr>
      <w:r>
        <w:rPr>
          <w:sz w:val="24"/>
        </w:rPr>
        <w:t xml:space="preserve">d) </w:t>
        <w:tab/>
        <w:t>Enable Macros</w:t>
      </w:r>
    </w:p>
    <w:p>
      <w:pPr>
        <w:pStyle w:val="Normal"/>
        <w:numPr>
          <w:ilvl w:val="0"/>
          <w:numId w:val="5"/>
        </w:numPr>
        <w:rPr>
          <w:sz w:val="24"/>
        </w:rPr>
      </w:pPr>
      <w:r>
        <w:rPr>
          <w:sz w:val="24"/>
        </w:rPr>
        <w:t>Update cell B1 to “27” and B2 to “34”</w:t>
      </w:r>
    </w:p>
    <w:p>
      <w:pPr>
        <w:pStyle w:val="Normal"/>
        <w:numPr>
          <w:ilvl w:val="0"/>
          <w:numId w:val="5"/>
        </w:numPr>
        <w:rPr>
          <w:sz w:val="24"/>
        </w:rPr>
      </w:pPr>
      <w:r>
        <w:rPr>
          <w:sz w:val="24"/>
        </w:rPr>
        <w:t>Click on “the “Do It” button and macro will run.</w:t>
      </w:r>
    </w:p>
    <w:p>
      <w:pPr>
        <w:pStyle w:val="Normal"/>
        <w:numPr>
          <w:ilvl w:val="0"/>
          <w:numId w:val="5"/>
        </w:numPr>
        <w:rPr>
          <w:sz w:val="24"/>
        </w:rPr>
      </w:pPr>
      <w:r>
        <w:rPr>
          <w:sz w:val="24"/>
        </w:rPr>
        <w:t>File will close automatically</w:t>
        <w:br/>
      </w:r>
    </w:p>
    <w:p>
      <w:pPr>
        <w:pStyle w:val="Normal"/>
        <w:rPr/>
      </w:pPr>
      <w:r>
        <w:rPr>
          <w:sz w:val="24"/>
        </w:rPr>
        <w:t>On days when Sam Smith is not here you will have to fill in on his duties.  He has an instruction sheet available.</w:t>
      </w:r>
      <w:r>
        <w:rPr/>
        <w:t xml:space="preserve">  </w:t>
      </w:r>
    </w:p>
    <w:p>
      <w:pPr>
        <w:pStyle w:val="Normal"/>
        <w:rPr>
          <w:sz w:val="24"/>
        </w:rPr>
      </w:pPr>
      <w:r>
        <w:rPr>
          <w:sz w:val="24"/>
        </w:rPr>
      </w:r>
    </w:p>
    <w:sectPr>
      <w:type w:val="nextPage"/>
      <w:pgSz w:w="12240" w:h="15840"/>
      <w:pgMar w:left="1800" w:right="180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5"/>
      <w:numFmt w:val="lowerLetter"/>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lowerLetter"/>
      <w:lvlText w:val="%1)"/>
      <w:lvlJc w:val="start"/>
      <w:pPr>
        <w:tabs>
          <w:tab w:val="num" w:pos="720"/>
        </w:tabs>
        <w:ind w:start="720" w:hanging="360"/>
      </w:pPr>
      <w:rPr/>
    </w:lvl>
  </w:abstractNum>
  <w:abstractNum w:abstractNumId="10">
    <w:lvl w:ilvl="0">
      <w:start w:val="1"/>
      <w:numFmt w:val="lowerLetter"/>
      <w:lvlText w:val="%1)"/>
      <w:lvlJc w:val="start"/>
      <w:pPr>
        <w:tabs>
          <w:tab w:val="num" w:pos="720"/>
        </w:tabs>
        <w:ind w:start="72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uston/common/Research/00WALCON/Forecast%20Verifications/" TargetMode="External"/><Relationship Id="rId3" Type="http://schemas.openxmlformats.org/officeDocument/2006/relationships/hyperlink" Target="../../../../../houston/common/Research/Charlie&apos;s%20Files/New%20Projects/Hurricane" TargetMode="External"/><Relationship Id="rId4" Type="http://schemas.openxmlformats.org/officeDocument/2006/relationships/hyperlink" Target="../../../../../houston/common/Research/Charlie&apos;s%20Files/New%20Projects/Water/" TargetMode="External"/><Relationship Id="rId5" Type="http://schemas.openxmlformats.org/officeDocument/2006/relationships/hyperlink" Target="http://nndc.noaa.gov/?http://ols.ncdc.noaa.gov/cgi-bin/nndc/gensub.cgi" TargetMode="External"/><Relationship Id="rId6" Type="http://schemas.openxmlformats.org/officeDocument/2006/relationships/hyperlink" Target="../../../../../houston/common/Research/00WALCON/LCDs/" TargetMode="External"/><Relationship Id="rId7" Type="http://schemas.openxmlformats.org/officeDocument/2006/relationships/hyperlink" Target="../../../../../houston/common/Research/Walcon/nuclear/Nuc_Rept.xls" TargetMode="External"/><Relationship Id="rId8" Type="http://schemas.openxmlformats.org/officeDocument/2006/relationships/hyperlink" Target="http://www.eia.doe.gov/pub/energy.overview/monthly.energy/txt/mer8-1" TargetMode="External"/><Relationship Id="rId9" Type="http://schemas.openxmlformats.org/officeDocument/2006/relationships/hyperlink" Target="../../../../../houston/common/Research/Walcon/nuclear/Makeup%20Generation%20Mix.xls" TargetMode="External"/><Relationship Id="rId10" Type="http://schemas.openxmlformats.org/officeDocument/2006/relationships/hyperlink" Target="../../../../../houston/common/Research/Walcon/Qdaily/QsubN2000/QsubN2000.xls" TargetMode="External"/><Relationship Id="rId11" Type="http://schemas.openxmlformats.org/officeDocument/2006/relationships/hyperlink" Target="../../../../../houston/common/Research/Walcon/Qdaily/Updated%20Gas%20Demand/QsubN2000work.xls" TargetMode="External"/><Relationship Id="rId12" Type="http://schemas.openxmlformats.org/officeDocument/2006/relationships/hyperlink" Target="../../../../../houston/common/Research/Walcon/Qdaily/Updated%20Gas%20Demand/"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2001-01-16T14:36:00Z</dcterms:created>
  <dc:creator>Charlie Weldon</dc:creator>
  <dc:description/>
  <dc:language>en-CA</dc:language>
  <cp:lastModifiedBy>Charlie Weldon</cp:lastModifiedBy>
  <cp:lastPrinted>2001-01-17T08:13:00Z</cp:lastPrinted>
  <dcterms:modified xsi:type="dcterms:W3CDTF">2001-01-22T12:42:00Z</dcterms:modified>
  <cp:revision>30</cp:revision>
  <dc:subject/>
  <dc:title>Charlie Weldon Turnover</dc:title>
</cp:coreProperties>
</file>