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Charlie Weldon Turnover</w:t>
      </w:r>
    </w:p>
    <w:p>
      <w:pPr>
        <w:pStyle w:val="Normal"/>
        <w:rPr>
          <w:b/>
          <w:sz w:val="28"/>
          <w:u w:val="single"/>
        </w:rPr>
      </w:pPr>
      <w:r>
        <w:rPr>
          <w:b/>
          <w:sz w:val="28"/>
          <w:u w:val="single"/>
        </w:rPr>
      </w:r>
    </w:p>
    <w:p>
      <w:pPr>
        <w:pStyle w:val="Heading2"/>
        <w:ind w:hanging="0" w:start="0"/>
        <w:rPr>
          <w:b/>
        </w:rPr>
      </w:pPr>
      <w:r>
        <w:rPr>
          <w:b/>
        </w:rPr>
        <w:t>Regular Morning Tasks:</w:t>
      </w:r>
    </w:p>
    <w:p>
      <w:pPr>
        <w:pStyle w:val="Normal"/>
        <w:rPr>
          <w:b/>
        </w:rPr>
      </w:pPr>
      <w:r>
        <w:rPr>
          <w:b/>
        </w:rPr>
      </w:r>
    </w:p>
    <w:p>
      <w:pPr>
        <w:pStyle w:val="Normal"/>
        <w:rPr>
          <w:sz w:val="24"/>
        </w:rPr>
      </w:pPr>
      <w:r>
        <w:rPr>
          <w:sz w:val="24"/>
        </w:rPr>
        <w:t>On day’s when Elena Chilkina is not here:</w:t>
      </w:r>
    </w:p>
    <w:p>
      <w:pPr>
        <w:pStyle w:val="Normal"/>
        <w:rPr>
          <w:sz w:val="24"/>
        </w:rPr>
      </w:pPr>
      <w:r>
        <w:rPr>
          <w:sz w:val="24"/>
        </w:rPr>
      </w:r>
    </w:p>
    <w:p>
      <w:pPr>
        <w:pStyle w:val="Normal"/>
        <w:numPr>
          <w:ilvl w:val="0"/>
          <w:numId w:val="6"/>
        </w:numPr>
        <w:rPr>
          <w:sz w:val="24"/>
        </w:rPr>
      </w:pPr>
      <w:r>
        <w:rPr>
          <w:sz w:val="24"/>
        </w:rPr>
        <w:t>By 6:40 am, run the O:\Research\Walcon\ DeskWeather\WestNorm.xls file by:</w:t>
      </w:r>
    </w:p>
    <w:p>
      <w:pPr>
        <w:pStyle w:val="Normal"/>
        <w:numPr>
          <w:ilvl w:val="0"/>
          <w:numId w:val="7"/>
        </w:numPr>
        <w:tabs>
          <w:tab w:val="clear" w:pos="720"/>
        </w:tabs>
        <w:rPr>
          <w:sz w:val="24"/>
        </w:rPr>
      </w:pPr>
      <w:r>
        <w:rPr>
          <w:sz w:val="24"/>
        </w:rPr>
        <w:t>Double-click on shortcut icon on Elena’s PC desktop titled Shortcut to WestNorm.</w:t>
      </w:r>
    </w:p>
    <w:p>
      <w:pPr>
        <w:pStyle w:val="Normal"/>
        <w:numPr>
          <w:ilvl w:val="0"/>
          <w:numId w:val="7"/>
        </w:numPr>
        <w:tabs>
          <w:tab w:val="clear" w:pos="720"/>
        </w:tabs>
        <w:rPr>
          <w:sz w:val="24"/>
        </w:rPr>
      </w:pPr>
      <w:r>
        <w:rPr>
          <w:sz w:val="24"/>
        </w:rPr>
        <w:t>Enable macros and update links when prompted</w:t>
      </w:r>
    </w:p>
    <w:p>
      <w:pPr>
        <w:pStyle w:val="Normal"/>
        <w:numPr>
          <w:ilvl w:val="0"/>
          <w:numId w:val="7"/>
        </w:numPr>
        <w:tabs>
          <w:tab w:val="clear" w:pos="720"/>
        </w:tabs>
        <w:rPr>
          <w:sz w:val="24"/>
        </w:rPr>
      </w:pPr>
      <w:r>
        <w:rPr>
          <w:sz w:val="24"/>
        </w:rPr>
        <w:t>Select the worksheet named “Control” and click the macro button titled “Run”</w:t>
      </w:r>
    </w:p>
    <w:p>
      <w:pPr>
        <w:pStyle w:val="Normal"/>
        <w:numPr>
          <w:ilvl w:val="0"/>
          <w:numId w:val="7"/>
        </w:numPr>
        <w:tabs>
          <w:tab w:val="clear" w:pos="720"/>
        </w:tabs>
        <w:rPr>
          <w:sz w:val="24"/>
        </w:rPr>
      </w:pPr>
      <w:r>
        <w:rPr>
          <w:sz w:val="24"/>
        </w:rPr>
        <w:t>Print the worksheet titled “WestCharts” to PDF Writer and save as Y:\Research\Weather\MorningReport\out\WestNorm.pdf</w:t>
      </w:r>
    </w:p>
    <w:p>
      <w:pPr>
        <w:pStyle w:val="Normal"/>
        <w:numPr>
          <w:ilvl w:val="0"/>
          <w:numId w:val="7"/>
        </w:numPr>
        <w:tabs>
          <w:tab w:val="clear" w:pos="720"/>
        </w:tabs>
        <w:rPr>
          <w:sz w:val="24"/>
        </w:rPr>
      </w:pPr>
      <w:r>
        <w:rPr>
          <w:sz w:val="24"/>
        </w:rPr>
        <w:t>Print a color copy of the same 4 –chart panel to “Clown” and deliver to Kevin.</w:t>
      </w:r>
    </w:p>
    <w:p>
      <w:pPr>
        <w:pStyle w:val="Normal"/>
        <w:numPr>
          <w:ilvl w:val="0"/>
          <w:numId w:val="7"/>
        </w:numPr>
        <w:rPr>
          <w:sz w:val="24"/>
        </w:rPr>
      </w:pPr>
      <w:r>
        <w:rPr>
          <w:sz w:val="24"/>
        </w:rPr>
        <w:t>Save file to original O:\Research\Walcon\ DeskWeather\WestNorm.xls location.</w:t>
      </w:r>
    </w:p>
    <w:p>
      <w:pPr>
        <w:pStyle w:val="Normal"/>
        <w:rPr>
          <w:sz w:val="24"/>
        </w:rPr>
      </w:pPr>
      <w:r>
        <w:rPr>
          <w:sz w:val="24"/>
        </w:rPr>
      </w:r>
    </w:p>
    <w:p>
      <w:pPr>
        <w:pStyle w:val="Normal"/>
        <w:numPr>
          <w:ilvl w:val="0"/>
          <w:numId w:val="6"/>
        </w:numPr>
        <w:rPr>
          <w:sz w:val="24"/>
        </w:rPr>
      </w:pPr>
      <w:r>
        <w:rPr>
          <w:sz w:val="24"/>
        </w:rPr>
        <w:t>By 6:40 am, run the O:\Research\Walcon\ DeskWeather\CentralNorm.xls file by:</w:t>
      </w:r>
    </w:p>
    <w:p>
      <w:pPr>
        <w:pStyle w:val="Normal"/>
        <w:numPr>
          <w:ilvl w:val="0"/>
          <w:numId w:val="10"/>
        </w:numPr>
        <w:rPr>
          <w:sz w:val="24"/>
        </w:rPr>
      </w:pPr>
      <w:r>
        <w:rPr>
          <w:sz w:val="24"/>
        </w:rPr>
        <w:t>Double-click on shortcut icon on Elena’s PC desktop titled Shortcut to CentralNorm.</w:t>
      </w:r>
    </w:p>
    <w:p>
      <w:pPr>
        <w:pStyle w:val="Normal"/>
        <w:numPr>
          <w:ilvl w:val="0"/>
          <w:numId w:val="10"/>
        </w:numPr>
        <w:rPr>
          <w:sz w:val="24"/>
        </w:rPr>
      </w:pPr>
      <w:r>
        <w:rPr>
          <w:sz w:val="24"/>
        </w:rPr>
        <w:t>Enable macros and update links when prompted</w:t>
      </w:r>
    </w:p>
    <w:p>
      <w:pPr>
        <w:pStyle w:val="Normal"/>
        <w:numPr>
          <w:ilvl w:val="0"/>
          <w:numId w:val="10"/>
        </w:numPr>
        <w:rPr>
          <w:sz w:val="24"/>
        </w:rPr>
      </w:pPr>
      <w:r>
        <w:rPr>
          <w:sz w:val="24"/>
        </w:rPr>
        <w:t>Select the worksheet named “Control” and click the macro button titled “Run”</w:t>
      </w:r>
    </w:p>
    <w:p>
      <w:pPr>
        <w:pStyle w:val="Normal"/>
        <w:numPr>
          <w:ilvl w:val="0"/>
          <w:numId w:val="10"/>
        </w:numPr>
        <w:rPr>
          <w:sz w:val="24"/>
        </w:rPr>
      </w:pPr>
      <w:r>
        <w:rPr>
          <w:sz w:val="24"/>
        </w:rPr>
        <w:t>Print the worksheet titled “CentralCharts” to PDF Writer and save as Y:\Research\Weather\MorningReport\out\CentralNorm.pdf</w:t>
      </w:r>
    </w:p>
    <w:p>
      <w:pPr>
        <w:pStyle w:val="Normal"/>
        <w:numPr>
          <w:ilvl w:val="0"/>
          <w:numId w:val="10"/>
        </w:numPr>
        <w:rPr>
          <w:sz w:val="24"/>
        </w:rPr>
      </w:pPr>
      <w:r>
        <w:rPr>
          <w:sz w:val="24"/>
        </w:rPr>
        <w:t xml:space="preserve">Print a color copy of the same 4 –chart panel to “Clown” and deliver to Kevin </w:t>
      </w:r>
    </w:p>
    <w:p>
      <w:pPr>
        <w:pStyle w:val="Normal"/>
        <w:numPr>
          <w:ilvl w:val="0"/>
          <w:numId w:val="10"/>
        </w:numPr>
        <w:rPr>
          <w:sz w:val="24"/>
        </w:rPr>
      </w:pPr>
      <w:r>
        <w:rPr>
          <w:sz w:val="24"/>
        </w:rPr>
        <w:t>Save file to original O:\Research\Walcon\ DeskWeather\CentralNorm.xls location.</w:t>
      </w:r>
    </w:p>
    <w:p>
      <w:pPr>
        <w:pStyle w:val="Normal"/>
        <w:rPr>
          <w:sz w:val="24"/>
        </w:rPr>
      </w:pPr>
      <w:r>
        <w:rPr>
          <w:sz w:val="24"/>
        </w:rPr>
      </w:r>
    </w:p>
    <w:p>
      <w:pPr>
        <w:pStyle w:val="Normal"/>
        <w:numPr>
          <w:ilvl w:val="0"/>
          <w:numId w:val="6"/>
        </w:numPr>
        <w:rPr>
          <w:sz w:val="24"/>
        </w:rPr>
      </w:pPr>
      <w:r>
        <w:rPr>
          <w:sz w:val="24"/>
        </w:rPr>
        <w:t>By 6:40 am, run the O:\Research\Walcon\ DeskWeather\EastNorm.xls file by:</w:t>
      </w:r>
    </w:p>
    <w:p>
      <w:pPr>
        <w:pStyle w:val="Normal"/>
        <w:numPr>
          <w:ilvl w:val="0"/>
          <w:numId w:val="2"/>
        </w:numPr>
        <w:rPr>
          <w:sz w:val="24"/>
        </w:rPr>
      </w:pPr>
      <w:r>
        <w:rPr>
          <w:sz w:val="24"/>
        </w:rPr>
        <w:t>Double-click on shortcut icon on Elena’s PC desktop titled Shortcut to EastNorm.</w:t>
      </w:r>
    </w:p>
    <w:p>
      <w:pPr>
        <w:pStyle w:val="Normal"/>
        <w:numPr>
          <w:ilvl w:val="0"/>
          <w:numId w:val="2"/>
        </w:numPr>
        <w:rPr>
          <w:sz w:val="24"/>
        </w:rPr>
      </w:pPr>
      <w:r>
        <w:rPr>
          <w:sz w:val="24"/>
        </w:rPr>
        <w:t>Enable macros and update links when prompted</w:t>
      </w:r>
    </w:p>
    <w:p>
      <w:pPr>
        <w:pStyle w:val="Normal"/>
        <w:numPr>
          <w:ilvl w:val="0"/>
          <w:numId w:val="2"/>
        </w:numPr>
        <w:rPr>
          <w:sz w:val="24"/>
        </w:rPr>
      </w:pPr>
      <w:r>
        <w:rPr>
          <w:sz w:val="24"/>
        </w:rPr>
        <w:t>Select the worksheet named “Control” and click the macro button titled “Run”</w:t>
      </w:r>
    </w:p>
    <w:p>
      <w:pPr>
        <w:pStyle w:val="Normal"/>
        <w:numPr>
          <w:ilvl w:val="0"/>
          <w:numId w:val="2"/>
        </w:numPr>
        <w:rPr>
          <w:sz w:val="24"/>
        </w:rPr>
      </w:pPr>
      <w:r>
        <w:rPr>
          <w:sz w:val="24"/>
        </w:rPr>
        <w:t>Print the worksheet titled “EastCharts” to PDF Writer and save as Y:\Research\Weather\MorningReport\out\EastNorm.pdf</w:t>
      </w:r>
    </w:p>
    <w:p>
      <w:pPr>
        <w:pStyle w:val="Normal"/>
        <w:numPr>
          <w:ilvl w:val="0"/>
          <w:numId w:val="2"/>
        </w:numPr>
        <w:rPr>
          <w:sz w:val="24"/>
        </w:rPr>
      </w:pPr>
      <w:r>
        <w:rPr>
          <w:sz w:val="24"/>
        </w:rPr>
        <w:t>Print a color copy of the same 4 –chart panel to “Clown” and deliver to Kevin</w:t>
      </w:r>
    </w:p>
    <w:p>
      <w:pPr>
        <w:pStyle w:val="Normal"/>
        <w:numPr>
          <w:ilvl w:val="0"/>
          <w:numId w:val="2"/>
        </w:numPr>
        <w:rPr>
          <w:sz w:val="24"/>
        </w:rPr>
      </w:pPr>
      <w:r>
        <w:rPr>
          <w:sz w:val="24"/>
        </w:rPr>
        <w:t>Save file to original O:\Research\Walcon\ DeskWeather\EastNorm.xls location.</w:t>
      </w:r>
    </w:p>
    <w:p>
      <w:pPr>
        <w:pStyle w:val="Normal"/>
        <w:rPr>
          <w:sz w:val="24"/>
        </w:rPr>
      </w:pPr>
      <w:r>
        <w:rPr>
          <w:sz w:val="24"/>
        </w:rPr>
      </w:r>
    </w:p>
    <w:p>
      <w:pPr>
        <w:pStyle w:val="Normal"/>
        <w:numPr>
          <w:ilvl w:val="0"/>
          <w:numId w:val="6"/>
        </w:numPr>
        <w:rPr>
          <w:sz w:val="24"/>
        </w:rPr>
      </w:pPr>
      <w:r>
        <w:rPr>
          <w:sz w:val="24"/>
        </w:rPr>
        <w:t>By 7:00 am, Run O:\Research\Elena\TechnicalAnalysis\control.xls:</w:t>
      </w:r>
    </w:p>
    <w:p>
      <w:pPr>
        <w:pStyle w:val="Normal"/>
        <w:numPr>
          <w:ilvl w:val="0"/>
          <w:numId w:val="9"/>
        </w:numPr>
        <w:rPr>
          <w:sz w:val="24"/>
        </w:rPr>
      </w:pPr>
      <w:r>
        <w:rPr>
          <w:sz w:val="24"/>
        </w:rPr>
        <w:t xml:space="preserve">Double-click on shortcut icon on Elena’s PC desktop titled TechAnalysiscontrol.xls.  </w:t>
      </w:r>
    </w:p>
    <w:p>
      <w:pPr>
        <w:pStyle w:val="Normal"/>
        <w:numPr>
          <w:ilvl w:val="0"/>
          <w:numId w:val="9"/>
        </w:numPr>
        <w:rPr>
          <w:sz w:val="24"/>
        </w:rPr>
      </w:pPr>
      <w:r>
        <w:rPr>
          <w:sz w:val="24"/>
        </w:rPr>
        <w:t>Enable Macros</w:t>
      </w:r>
    </w:p>
    <w:p>
      <w:pPr>
        <w:pStyle w:val="Normal"/>
        <w:numPr>
          <w:ilvl w:val="0"/>
          <w:numId w:val="9"/>
        </w:numPr>
        <w:rPr>
          <w:sz w:val="24"/>
        </w:rPr>
      </w:pPr>
      <w:r>
        <w:rPr>
          <w:sz w:val="24"/>
        </w:rPr>
        <w:t>Update cell B1 to “2” and B2 to “26”</w:t>
      </w:r>
    </w:p>
    <w:p>
      <w:pPr>
        <w:pStyle w:val="Normal"/>
        <w:numPr>
          <w:ilvl w:val="0"/>
          <w:numId w:val="9"/>
        </w:numPr>
        <w:rPr>
          <w:sz w:val="24"/>
        </w:rPr>
      </w:pPr>
      <w:r>
        <w:rPr>
          <w:sz w:val="24"/>
        </w:rPr>
        <w:t>Click on “the “Do It” button and macro will run.</w:t>
      </w:r>
    </w:p>
    <w:p>
      <w:pPr>
        <w:pStyle w:val="Normal"/>
        <w:numPr>
          <w:ilvl w:val="0"/>
          <w:numId w:val="9"/>
        </w:numPr>
        <w:rPr>
          <w:sz w:val="24"/>
        </w:rPr>
      </w:pPr>
      <w:r>
        <w:rPr>
          <w:sz w:val="24"/>
        </w:rPr>
        <w:t>File will close automatically</w:t>
        <w:br/>
      </w:r>
    </w:p>
    <w:p>
      <w:pPr>
        <w:pStyle w:val="Normal"/>
        <w:numPr>
          <w:ilvl w:val="0"/>
          <w:numId w:val="6"/>
        </w:numPr>
        <w:rPr>
          <w:sz w:val="24"/>
        </w:rPr>
      </w:pPr>
      <w:r>
        <w:rPr>
          <w:sz w:val="24"/>
        </w:rPr>
        <w:t>By 7:00 am, Run O:\Research\Elena\EnronOnline\control.xls:</w:t>
        <w:br/>
        <w:t xml:space="preserve">a) </w:t>
        <w:tab/>
        <w:t>Double-click on shortcut icon on Elena’s PC desktop titled EnronOnlinecontrol.xls.</w:t>
      </w:r>
    </w:p>
    <w:p>
      <w:pPr>
        <w:pStyle w:val="Normal"/>
        <w:ind w:firstLine="360" w:end="0"/>
        <w:rPr>
          <w:sz w:val="24"/>
        </w:rPr>
      </w:pPr>
      <w:r>
        <w:rPr>
          <w:sz w:val="24"/>
        </w:rPr>
        <w:t xml:space="preserve">b)  </w:t>
        <w:tab/>
        <w:t>Enable Macros</w:t>
      </w:r>
    </w:p>
    <w:p>
      <w:pPr>
        <w:pStyle w:val="Normal"/>
        <w:numPr>
          <w:ilvl w:val="0"/>
          <w:numId w:val="9"/>
        </w:numPr>
        <w:rPr>
          <w:sz w:val="24"/>
        </w:rPr>
      </w:pPr>
      <w:r>
        <w:rPr>
          <w:sz w:val="24"/>
        </w:rPr>
        <w:t xml:space="preserve">Verify cell B1 is set to “11” and cell B2 is set to “26”  </w:t>
      </w:r>
    </w:p>
    <w:p>
      <w:pPr>
        <w:pStyle w:val="Normal"/>
        <w:numPr>
          <w:ilvl w:val="0"/>
          <w:numId w:val="9"/>
        </w:numPr>
        <w:rPr>
          <w:sz w:val="24"/>
        </w:rPr>
      </w:pPr>
      <w:r>
        <w:rPr>
          <w:sz w:val="24"/>
        </w:rPr>
        <w:t>Click on “the “Do It” button and macro will run.</w:t>
      </w:r>
    </w:p>
    <w:p>
      <w:pPr>
        <w:pStyle w:val="Normal"/>
        <w:numPr>
          <w:ilvl w:val="0"/>
          <w:numId w:val="9"/>
        </w:numPr>
        <w:rPr>
          <w:sz w:val="24"/>
        </w:rPr>
      </w:pPr>
      <w:r>
        <w:rPr>
          <w:sz w:val="24"/>
        </w:rPr>
        <w:t>File will close automatically</w:t>
      </w:r>
    </w:p>
    <w:p>
      <w:pPr>
        <w:pStyle w:val="Normal"/>
        <w:rPr>
          <w:sz w:val="24"/>
        </w:rPr>
      </w:pPr>
      <w:r>
        <w:rPr>
          <w:sz w:val="24"/>
        </w:rPr>
      </w:r>
    </w:p>
    <w:p>
      <w:pPr>
        <w:pStyle w:val="Normal"/>
        <w:numPr>
          <w:ilvl w:val="0"/>
          <w:numId w:val="6"/>
        </w:numPr>
        <w:rPr>
          <w:sz w:val="24"/>
        </w:rPr>
      </w:pPr>
      <w:r>
        <w:rPr>
          <w:sz w:val="24"/>
        </w:rPr>
        <w:t>After 8:00 am, Run O:\Research\Elena\ TechnicalAnalysis\control.xls again:</w:t>
      </w:r>
    </w:p>
    <w:p>
      <w:pPr>
        <w:pStyle w:val="Normal"/>
        <w:numPr>
          <w:ilvl w:val="0"/>
          <w:numId w:val="11"/>
        </w:numPr>
        <w:rPr>
          <w:sz w:val="24"/>
        </w:rPr>
      </w:pPr>
      <w:r>
        <w:rPr>
          <w:sz w:val="24"/>
        </w:rPr>
        <w:t>Double-click on shortcut icon on Elena’s PC desktop titled Shortcut to prices.xls.</w:t>
      </w:r>
    </w:p>
    <w:p>
      <w:pPr>
        <w:pStyle w:val="Normal"/>
        <w:numPr>
          <w:ilvl w:val="0"/>
          <w:numId w:val="11"/>
        </w:numPr>
        <w:rPr>
          <w:sz w:val="24"/>
        </w:rPr>
      </w:pPr>
      <w:r>
        <w:rPr>
          <w:sz w:val="24"/>
        </w:rPr>
        <w:t>Update links when prompted</w:t>
      </w:r>
    </w:p>
    <w:p>
      <w:pPr>
        <w:pStyle w:val="Normal"/>
        <w:numPr>
          <w:ilvl w:val="0"/>
          <w:numId w:val="11"/>
        </w:numPr>
        <w:rPr>
          <w:sz w:val="24"/>
        </w:rPr>
      </w:pPr>
      <w:r>
        <w:rPr>
          <w:sz w:val="24"/>
        </w:rPr>
        <w:t>Double-click on shortcut icon on Elena’s PC desktop titled TechAnalysiscontrol.xls.</w:t>
      </w:r>
    </w:p>
    <w:p>
      <w:pPr>
        <w:pStyle w:val="Normal"/>
        <w:ind w:firstLine="360" w:end="0"/>
        <w:rPr>
          <w:sz w:val="24"/>
        </w:rPr>
      </w:pPr>
      <w:r>
        <w:rPr>
          <w:sz w:val="24"/>
        </w:rPr>
        <w:t xml:space="preserve">d) </w:t>
        <w:tab/>
        <w:t>Enable Macros</w:t>
      </w:r>
    </w:p>
    <w:p>
      <w:pPr>
        <w:pStyle w:val="Normal"/>
        <w:numPr>
          <w:ilvl w:val="0"/>
          <w:numId w:val="5"/>
        </w:numPr>
        <w:rPr>
          <w:sz w:val="24"/>
        </w:rPr>
      </w:pPr>
      <w:r>
        <w:rPr>
          <w:sz w:val="24"/>
        </w:rPr>
        <w:t>Update cell B1 to “27” and B2 to “34”</w:t>
      </w:r>
    </w:p>
    <w:p>
      <w:pPr>
        <w:pStyle w:val="Normal"/>
        <w:numPr>
          <w:ilvl w:val="0"/>
          <w:numId w:val="5"/>
        </w:numPr>
        <w:rPr>
          <w:sz w:val="24"/>
        </w:rPr>
      </w:pPr>
      <w:r>
        <w:rPr>
          <w:sz w:val="24"/>
        </w:rPr>
        <w:t>Click on “the “Do It” button and macro will run.</w:t>
      </w:r>
    </w:p>
    <w:p>
      <w:pPr>
        <w:pStyle w:val="Normal"/>
        <w:numPr>
          <w:ilvl w:val="0"/>
          <w:numId w:val="5"/>
        </w:numPr>
        <w:rPr>
          <w:sz w:val="24"/>
        </w:rPr>
      </w:pPr>
      <w:r>
        <w:rPr>
          <w:sz w:val="24"/>
        </w:rPr>
        <w:t>File will close automatically</w:t>
        <w:br/>
      </w:r>
    </w:p>
    <w:p>
      <w:pPr>
        <w:pStyle w:val="Normal"/>
        <w:rPr/>
      </w:pPr>
      <w:r>
        <w:rPr>
          <w:sz w:val="24"/>
        </w:rPr>
        <w:t>On days when Sam Smith is not here you will have to fill in on his duties.  He has an instruction sheet available.</w:t>
      </w:r>
      <w:r>
        <w:rPr/>
        <w:t xml:space="preserve">  </w:t>
      </w:r>
    </w:p>
    <w:p>
      <w:pPr>
        <w:pStyle w:val="Heading4"/>
        <w:ind w:hanging="0" w:start="0"/>
        <w:rPr>
          <w:sz w:val="24"/>
        </w:rPr>
      </w:pPr>
      <w:r>
        <w:rPr>
          <w:sz w:val="24"/>
        </w:rPr>
      </w:r>
    </w:p>
    <w:p>
      <w:pPr>
        <w:pStyle w:val="Heading4"/>
        <w:ind w:hanging="0" w:start="0"/>
        <w:rPr>
          <w:sz w:val="24"/>
        </w:rPr>
      </w:pPr>
      <w:r>
        <w:rPr>
          <w:sz w:val="24"/>
        </w:rPr>
      </w:r>
    </w:p>
    <w:p>
      <w:pPr>
        <w:pStyle w:val="Heading4"/>
        <w:ind w:hanging="0" w:start="0"/>
        <w:rPr>
          <w:sz w:val="24"/>
          <w:u w:val="single"/>
        </w:rPr>
      </w:pPr>
      <w:r>
        <w:rPr>
          <w:sz w:val="24"/>
          <w:u w:val="single"/>
        </w:rPr>
        <w:t>ONGOING PROJECTS</w:t>
      </w:r>
    </w:p>
    <w:p>
      <w:pPr>
        <w:pStyle w:val="Normal"/>
        <w:rPr>
          <w:sz w:val="24"/>
          <w:u w:val="single"/>
        </w:rPr>
      </w:pPr>
      <w:r>
        <w:rPr>
          <w:sz w:val="24"/>
          <w:u w:val="single"/>
        </w:rPr>
      </w:r>
    </w:p>
    <w:p>
      <w:pPr>
        <w:pStyle w:val="Normal"/>
        <w:rPr>
          <w:b/>
          <w:sz w:val="24"/>
        </w:rPr>
      </w:pPr>
      <w:r>
        <w:rPr>
          <w:b/>
          <w:sz w:val="24"/>
        </w:rPr>
        <w:t>Nuke Report:</w:t>
      </w:r>
    </w:p>
    <w:p>
      <w:pPr>
        <w:pStyle w:val="Normal"/>
        <w:rPr>
          <w:b/>
          <w:sz w:val="24"/>
        </w:rPr>
      </w:pPr>
      <w:r>
        <w:rPr>
          <w:b/>
          <w:sz w:val="24"/>
        </w:rPr>
      </w:r>
    </w:p>
    <w:p>
      <w:pPr>
        <w:pStyle w:val="Normal"/>
        <w:numPr>
          <w:ilvl w:val="0"/>
          <w:numId w:val="12"/>
        </w:numPr>
        <w:rPr>
          <w:sz w:val="24"/>
        </w:rPr>
      </w:pPr>
      <w:r>
        <w:rPr>
          <w:sz w:val="24"/>
        </w:rPr>
        <w:t xml:space="preserve">The nuclear report that is run daily to estimate the change in natural gas consumption as it relates to nuclear plant run status is located at:   </w:t>
      </w:r>
      <w:hyperlink r:id="rId2">
        <w:r>
          <w:rPr>
            <w:rStyle w:val="Hyperlink"/>
            <w:sz w:val="24"/>
          </w:rPr>
          <w:t>\\enehou\houston\common\Research\Walcon\nuclear\Nuc_Rept.xls</w:t>
        </w:r>
      </w:hyperlink>
      <w:r>
        <w:rPr>
          <w:sz w:val="24"/>
        </w:rPr>
        <w:t>.</w:t>
        <w:br/>
      </w:r>
    </w:p>
    <w:p>
      <w:pPr>
        <w:pStyle w:val="Normal"/>
        <w:numPr>
          <w:ilvl w:val="0"/>
          <w:numId w:val="12"/>
        </w:numPr>
        <w:rPr>
          <w:sz w:val="24"/>
        </w:rPr>
      </w:pPr>
      <w:r>
        <w:rPr>
          <w:sz w:val="24"/>
        </w:rPr>
        <w:t>There are a few cells that need to be updated over the next few months that pertain to nationwide nuclear  plant utility factors.  The factors for Oct-Dec of 2000 have not yet been updated by the NRC.  When they are updated, they can be found at:</w:t>
        <w:tab/>
      </w:r>
      <w:hyperlink r:id="rId3">
        <w:r>
          <w:rPr>
            <w:rStyle w:val="Hyperlink"/>
            <w:sz w:val="24"/>
          </w:rPr>
          <w:t>http://www.eia.doe.gov/pub/energy.overview/monthly.energy/txt/mer8-1</w:t>
        </w:r>
      </w:hyperlink>
    </w:p>
    <w:p>
      <w:pPr>
        <w:pStyle w:val="Normal"/>
        <w:ind w:start="360" w:end="0"/>
        <w:rPr>
          <w:sz w:val="24"/>
        </w:rPr>
      </w:pPr>
      <w:r>
        <w:rPr>
          <w:sz w:val="24"/>
        </w:rPr>
        <w:t>As the NRC updates these numbers, they need to be input into the Nuke Report in two different locations:</w:t>
      </w:r>
    </w:p>
    <w:p>
      <w:pPr>
        <w:pStyle w:val="Normal"/>
        <w:numPr>
          <w:ilvl w:val="0"/>
          <w:numId w:val="8"/>
        </w:numPr>
        <w:rPr>
          <w:sz w:val="24"/>
        </w:rPr>
      </w:pPr>
      <w:r>
        <w:rPr>
          <w:sz w:val="24"/>
        </w:rPr>
        <w:t>On worksheet “Nuc_Mike”, Cells O265, P265 and Q265 for Oct through Dec respectively</w:t>
      </w:r>
    </w:p>
    <w:p>
      <w:pPr>
        <w:pStyle w:val="Normal"/>
        <w:numPr>
          <w:ilvl w:val="0"/>
          <w:numId w:val="8"/>
        </w:numPr>
        <w:rPr>
          <w:sz w:val="24"/>
        </w:rPr>
      </w:pPr>
      <w:r>
        <w:rPr>
          <w:sz w:val="24"/>
        </w:rPr>
        <w:t>On worksheet “Nuc Capacity Factors”, Cells K11, K12,and K13 for Oct through Dec respectively</w:t>
      </w:r>
    </w:p>
    <w:p>
      <w:pPr>
        <w:pStyle w:val="Normal"/>
        <w:rPr>
          <w:sz w:val="24"/>
        </w:rPr>
      </w:pPr>
      <w:r>
        <w:rPr>
          <w:sz w:val="24"/>
        </w:rPr>
      </w:r>
    </w:p>
    <w:p>
      <w:pPr>
        <w:pStyle w:val="Normal"/>
        <w:numPr>
          <w:ilvl w:val="0"/>
          <w:numId w:val="12"/>
        </w:numPr>
        <w:rPr>
          <w:sz w:val="24"/>
        </w:rPr>
      </w:pPr>
      <w:r>
        <w:rPr>
          <w:sz w:val="24"/>
        </w:rPr>
        <w:t xml:space="preserve">Ongoing maintenance of the report will involve periodic review of the numbers input into the table on worksheet “GenMix Table”.  These values estimate the primary fuel type used to replace lost nuclear capacity in each state by month.  These values were generated by visual inspection  (See Technical Corner in Research newsletters on 11/27/01 and 12/4/01) of plotted monthly data and can be seen in file </w:t>
      </w:r>
      <w:hyperlink r:id="rId4">
        <w:r>
          <w:rPr>
            <w:rStyle w:val="Hyperlink"/>
            <w:sz w:val="24"/>
          </w:rPr>
          <w:t>\\enehou\houston\common\Research\Walcon\nuclear\Makeup Generation Mix.xls</w:t>
        </w:r>
      </w:hyperlink>
      <w:r>
        <w:rPr>
          <w:sz w:val="24"/>
        </w:rPr>
        <w:t>.</w:t>
      </w:r>
    </w:p>
    <w:p>
      <w:pPr>
        <w:pStyle w:val="Normal"/>
        <w:rPr>
          <w:sz w:val="24"/>
        </w:rPr>
      </w:pPr>
      <w:r>
        <w:rPr>
          <w:sz w:val="24"/>
        </w:rPr>
      </w:r>
    </w:p>
    <w:p>
      <w:pPr>
        <w:pStyle w:val="Normal"/>
        <w:rPr>
          <w:sz w:val="24"/>
        </w:rPr>
      </w:pPr>
      <w:r>
        <w:rPr>
          <w:sz w:val="24"/>
        </w:rPr>
      </w:r>
    </w:p>
    <w:p>
      <w:pPr>
        <w:pStyle w:val="Normal"/>
        <w:rPr>
          <w:b/>
          <w:sz w:val="24"/>
        </w:rPr>
      </w:pPr>
      <w:r>
        <w:rPr>
          <w:b/>
          <w:sz w:val="24"/>
        </w:rPr>
        <w:t>Gas Demand Model:</w:t>
      </w:r>
    </w:p>
    <w:p>
      <w:pPr>
        <w:pStyle w:val="Normal"/>
        <w:rPr>
          <w:b/>
          <w:sz w:val="24"/>
        </w:rPr>
      </w:pPr>
      <w:r>
        <w:rPr>
          <w:b/>
          <w:sz w:val="24"/>
        </w:rPr>
      </w:r>
    </w:p>
    <w:p>
      <w:pPr>
        <w:pStyle w:val="Normal"/>
        <w:numPr>
          <w:ilvl w:val="0"/>
          <w:numId w:val="13"/>
        </w:numPr>
        <w:rPr>
          <w:sz w:val="24"/>
        </w:rPr>
      </w:pPr>
      <w:r>
        <w:rPr>
          <w:sz w:val="24"/>
        </w:rPr>
        <w:t>The gas demand curves for each state and for each sector have been updated based on recent (last 2-3 years) consumption numbers as reported by the EIA.  Regressions were done versus HDD and CDD for each state and each sector.  Quadratic factors were used in a few instances to capture sharp summer spikes while seasonality factors were used in the NW to capture the impact of seasonal hydro usage.</w:t>
        <w:br/>
      </w:r>
    </w:p>
    <w:p>
      <w:pPr>
        <w:pStyle w:val="Normal"/>
        <w:numPr>
          <w:ilvl w:val="0"/>
          <w:numId w:val="13"/>
        </w:numPr>
        <w:rPr>
          <w:sz w:val="24"/>
        </w:rPr>
      </w:pPr>
      <w:r>
        <w:rPr>
          <w:sz w:val="24"/>
        </w:rPr>
        <w:t xml:space="preserve">The new curve coefficients are aggregated in one model which can be accessed at </w:t>
      </w:r>
      <w:hyperlink r:id="rId5">
        <w:r>
          <w:rPr>
            <w:rStyle w:val="Hyperlink"/>
            <w:sz w:val="24"/>
          </w:rPr>
          <w:t>\\enehou\houston\common\Research\Walcon\Qdaily\QsubN2000\QsubN2000.xls</w:t>
        </w:r>
      </w:hyperlink>
      <w:r>
        <w:rPr>
          <w:sz w:val="24"/>
        </w:rPr>
        <w:t xml:space="preserve">.  This file resides in this location so it can run in parallel and be compared to the actual gas demand model output being used for the weekly AGA estimate.  This comparison process is need for model calibration before a full switchover to the new curves can occur. </w:t>
        <w:br/>
      </w:r>
    </w:p>
    <w:p>
      <w:pPr>
        <w:pStyle w:val="Normal"/>
        <w:numPr>
          <w:ilvl w:val="0"/>
          <w:numId w:val="13"/>
        </w:numPr>
        <w:rPr>
          <w:sz w:val="24"/>
        </w:rPr>
      </w:pPr>
      <w:r>
        <w:rPr>
          <w:sz w:val="24"/>
        </w:rPr>
        <w:t>A working copy of this file can be found at :</w:t>
      </w:r>
      <w:hyperlink r:id="rId6">
        <w:r>
          <w:rPr>
            <w:rStyle w:val="Hyperlink"/>
            <w:sz w:val="24"/>
          </w:rPr>
          <w:t>\\enehou\houston\common\Research\Walcon\Qdaily\Updated Gas Demand\QsubN2000work.xls</w:t>
        </w:r>
      </w:hyperlink>
      <w:r>
        <w:rPr>
          <w:sz w:val="24"/>
        </w:rPr>
        <w:t>.</w:t>
        <w:br/>
        <w:t>This file has some preliminary updates (~50% of the states) for the July EIA data release, but has not yet been incorporated into the QsubN2000 file because dramatic shifts in the consumption numbers were noted.  It is believed that this could be due to a price effect not incorporated into the model.</w:t>
        <w:br/>
      </w:r>
    </w:p>
    <w:p>
      <w:pPr>
        <w:pStyle w:val="Normal"/>
        <w:numPr>
          <w:ilvl w:val="0"/>
          <w:numId w:val="13"/>
        </w:numPr>
        <w:rPr>
          <w:sz w:val="24"/>
        </w:rPr>
      </w:pPr>
      <w:r>
        <w:rPr>
          <w:sz w:val="24"/>
        </w:rPr>
        <w:t xml:space="preserve">The regression curves used to generate the coefficients can be found in different folders for Commercial, Industrial, Residential, and Utilities at: </w:t>
      </w:r>
      <w:hyperlink r:id="rId7">
        <w:r>
          <w:rPr>
            <w:rStyle w:val="Hyperlink"/>
            <w:sz w:val="24"/>
          </w:rPr>
          <w:t>\\enehou\houston\common\Research\Walcon\Qdaily\Updated Gas Demand\</w:t>
        </w:r>
      </w:hyperlink>
      <w:r>
        <w:rPr>
          <w:sz w:val="24"/>
        </w:rPr>
        <w:br/>
      </w:r>
    </w:p>
    <w:p>
      <w:pPr>
        <w:pStyle w:val="Normal"/>
        <w:rPr>
          <w:sz w:val="24"/>
        </w:rPr>
      </w:pPr>
      <w:r>
        <w:rPr>
          <w:sz w:val="24"/>
        </w:rPr>
      </w:r>
    </w:p>
    <w:p>
      <w:pPr>
        <w:pStyle w:val="Heading3"/>
        <w:ind w:hanging="0" w:start="0"/>
        <w:rPr>
          <w:sz w:val="24"/>
        </w:rPr>
      </w:pPr>
      <w:r>
        <w:rPr>
          <w:sz w:val="24"/>
        </w:rPr>
        <w:t>Forecast Verification Model</w:t>
      </w:r>
    </w:p>
    <w:p>
      <w:pPr>
        <w:pStyle w:val="Normal"/>
        <w:rPr>
          <w:sz w:val="24"/>
        </w:rPr>
      </w:pPr>
      <w:r>
        <w:rPr>
          <w:sz w:val="24"/>
        </w:rPr>
      </w:r>
    </w:p>
    <w:p>
      <w:pPr>
        <w:pStyle w:val="Normal"/>
        <w:numPr>
          <w:ilvl w:val="0"/>
          <w:numId w:val="3"/>
        </w:numPr>
        <w:rPr>
          <w:sz w:val="24"/>
        </w:rPr>
      </w:pPr>
      <w:r>
        <w:rPr>
          <w:sz w:val="24"/>
        </w:rPr>
        <w:t xml:space="preserve">One of the most important pieces of weather information that energy traders look at in order to anticipate demand and hence prices are the various 6-10 day forecasts made by the National Weather Service (NWS), and consultants Freeze-Notis and EarthSat.  Enron has 2 internal groups that make their own 6-10 day forecasts: Enron Research and Enron Power. </w:t>
        <w:br/>
      </w:r>
    </w:p>
    <w:p>
      <w:pPr>
        <w:pStyle w:val="Normal"/>
        <w:numPr>
          <w:ilvl w:val="0"/>
          <w:numId w:val="3"/>
        </w:numPr>
        <w:rPr>
          <w:sz w:val="24"/>
        </w:rPr>
      </w:pPr>
      <w:r>
        <w:rPr>
          <w:sz w:val="24"/>
        </w:rPr>
        <w:t xml:space="preserve">In order to improve our internal forecasting accuracy, an effort has recently begun to begin verifying and quantifying the accuracy of all the various forecasters.  A spreadsheet model has been developed to do this comparison in an efficient and graphically useful manner and can be located </w:t>
      </w:r>
      <w:hyperlink r:id="rId8">
        <w:r>
          <w:rPr>
            <w:rStyle w:val="Hyperlink"/>
          </w:rPr>
          <w:t>\\enehou\houston\common\Research\00WALCON\Forecast Verifications\</w:t>
        </w:r>
      </w:hyperlink>
      <w:r>
        <w:rPr>
          <w:sz w:val="24"/>
        </w:rPr>
        <w:br/>
        <w:t>A file is named for each Monday of the year that has passed and an instruction sheet is located in the file.</w:t>
        <w:br/>
      </w:r>
    </w:p>
    <w:p>
      <w:pPr>
        <w:pStyle w:val="Normal"/>
        <w:numPr>
          <w:ilvl w:val="0"/>
          <w:numId w:val="3"/>
        </w:numPr>
        <w:rPr>
          <w:sz w:val="24"/>
        </w:rPr>
      </w:pPr>
      <w:r>
        <w:rPr>
          <w:sz w:val="24"/>
        </w:rPr>
        <w:t>A meeting is held each Tuesday at 11:00 am to discuss the previous weeks results.  3 color paper copies are made of the various charts that the file constructs.  A preliminary analysis of forecasting error trends and relative performance should be made so they can be highlighted to the forecasters.</w:t>
        <w:br/>
        <w:br/>
      </w:r>
    </w:p>
    <w:p>
      <w:pPr>
        <w:pStyle w:val="Heading5"/>
        <w:ind w:hanging="0" w:start="0"/>
        <w:rPr/>
      </w:pPr>
      <w:r>
        <w:rPr/>
        <w:t>LCD Updates</w:t>
      </w:r>
    </w:p>
    <w:p>
      <w:pPr>
        <w:pStyle w:val="Normal"/>
        <w:rPr>
          <w:sz w:val="24"/>
        </w:rPr>
      </w:pPr>
      <w:r>
        <w:rPr>
          <w:sz w:val="24"/>
        </w:rPr>
      </w:r>
    </w:p>
    <w:p>
      <w:pPr>
        <w:pStyle w:val="Normal"/>
        <w:numPr>
          <w:ilvl w:val="0"/>
          <w:numId w:val="4"/>
        </w:numPr>
        <w:rPr>
          <w:sz w:val="24"/>
        </w:rPr>
      </w:pPr>
      <w:r>
        <w:rPr>
          <w:sz w:val="24"/>
        </w:rPr>
        <w:t>Accurate temperature data is crucial for our team as well as the weather derivative traders.  Our primary source for accurate temperature data is the National Virtual Data Center with whom we have an account and password for access to their “official” numbers.</w:t>
        <w:br/>
      </w:r>
    </w:p>
    <w:p>
      <w:pPr>
        <w:pStyle w:val="Normal"/>
        <w:numPr>
          <w:ilvl w:val="0"/>
          <w:numId w:val="4"/>
        </w:numPr>
        <w:rPr>
          <w:sz w:val="24"/>
        </w:rPr>
      </w:pPr>
      <w:r>
        <w:rPr>
          <w:sz w:val="24"/>
        </w:rPr>
        <w:t xml:space="preserve">The official numbers are released 2 to 3 times a week in the form of a very large compressed file that can be accessed at the following  website: </w:t>
      </w:r>
      <w:hyperlink r:id="rId9">
        <w:r>
          <w:rPr>
            <w:rStyle w:val="Hyperlink"/>
          </w:rPr>
          <w:t>http://nndc.noaa.gov/?http://ols.ncdc.noaa.gov/cgi-bin/nndc/gensub.cgi</w:t>
        </w:r>
      </w:hyperlink>
      <w:r>
        <w:rPr>
          <w:sz w:val="24"/>
        </w:rPr>
        <w:br/>
      </w:r>
    </w:p>
    <w:p>
      <w:pPr>
        <w:pStyle w:val="Normal"/>
        <w:numPr>
          <w:ilvl w:val="0"/>
          <w:numId w:val="4"/>
        </w:numPr>
        <w:rPr>
          <w:sz w:val="24"/>
        </w:rPr>
      </w:pPr>
      <w:r>
        <w:rPr>
          <w:sz w:val="24"/>
        </w:rPr>
        <w:t xml:space="preserve">Instructions for the data extraction method  are located on the LCD file located at </w:t>
      </w:r>
      <w:hyperlink r:id="rId10">
        <w:r>
          <w:rPr>
            <w:rStyle w:val="Hyperlink"/>
          </w:rPr>
          <w:t>\\enehou\houston\common\Research\00WALCON\LCDs\</w:t>
        </w:r>
      </w:hyperlink>
      <w:r>
        <w:rPr>
          <w:sz w:val="24"/>
        </w:rPr>
        <w:t xml:space="preserve">  The file form is “LCD_read_monthmmdd” where “month” is the latest month’s data being updated, “mm” is the month that the update is done, and “dd” is the day the update was done. The instructions can be found on the “parameters” worksheet.</w:t>
        <w:br/>
      </w:r>
    </w:p>
    <w:p>
      <w:pPr>
        <w:pStyle w:val="Heading5"/>
        <w:ind w:hanging="0" w:start="0"/>
        <w:rPr/>
      </w:pPr>
      <w:r>
        <w:rPr/>
        <w:t>Corporate Intelligence Group</w:t>
      </w:r>
    </w:p>
    <w:p>
      <w:pPr>
        <w:pStyle w:val="Normal"/>
        <w:rPr>
          <w:b/>
          <w:sz w:val="24"/>
          <w:u w:val="single"/>
        </w:rPr>
      </w:pPr>
      <w:r>
        <w:rPr>
          <w:b/>
          <w:sz w:val="24"/>
          <w:u w:val="single"/>
        </w:rPr>
      </w:r>
    </w:p>
    <w:p>
      <w:pPr>
        <w:pStyle w:val="BodyText"/>
        <w:rPr/>
      </w:pPr>
      <w:r>
        <w:rPr/>
        <w:t xml:space="preserve">A special project was initiated a couple months ago to provide  informational gathering service for the corporate intelligence group.  Some special software called “HyDat” was purchased for this project.  Project is currently on hold based on lack of contact from intelligence group.  Contact is Kristin Walsh.  Software is in desk drawer.  </w:t>
        <w:br/>
      </w:r>
    </w:p>
    <w:p>
      <w:pPr>
        <w:pStyle w:val="BodyText"/>
        <w:rPr>
          <w:b/>
          <w:u w:val="single"/>
        </w:rPr>
      </w:pPr>
      <w:r>
        <w:rPr>
          <w:b/>
          <w:u w:val="single"/>
        </w:rPr>
        <w:t>Weather Derivatives</w:t>
      </w:r>
    </w:p>
    <w:p>
      <w:pPr>
        <w:pStyle w:val="BodyText"/>
        <w:rPr>
          <w:b/>
          <w:u w:val="single"/>
        </w:rPr>
      </w:pPr>
      <w:r>
        <w:rPr>
          <w:b/>
          <w:u w:val="single"/>
        </w:rPr>
      </w:r>
    </w:p>
    <w:p>
      <w:pPr>
        <w:pStyle w:val="BodyText"/>
        <w:rPr/>
      </w:pPr>
      <w:r>
        <w:rPr/>
        <w:t>An effort was begun to develop a line of hurricane derivative products based on either hurricane warning duration/frequency or possibly products based on hurricane proximity to certain locations.  A hurricane warning database has been assembled and is located at:</w:t>
      </w:r>
    </w:p>
    <w:p>
      <w:pPr>
        <w:pStyle w:val="BodyText"/>
        <w:rPr/>
      </w:pPr>
      <w:hyperlink r:id="rId11">
        <w:r>
          <w:rPr>
            <w:rStyle w:val="Hyperlink"/>
          </w:rPr>
          <w:t>\\enehou\houston\common\Research\Charlie's Files\New Projects\Hurricane</w:t>
        </w:r>
      </w:hyperlink>
    </w:p>
    <w:p>
      <w:pPr>
        <w:pStyle w:val="BodyText"/>
        <w:rPr/>
      </w:pPr>
      <w:r>
        <w:rPr/>
      </w:r>
    </w:p>
    <w:p>
      <w:pPr>
        <w:pStyle w:val="BodyText"/>
        <w:rPr/>
      </w:pPr>
      <w:r>
        <w:rPr/>
        <w:t>Claudio Ribeiro in the weather derivatives group has also developed a model for pricing a hurricane proximity product.  Gary Taylor has made initial contact with the Weather Channel and Partho Ghosh has indicated that he will be contacting Ray-O-Vac and Energizer concerning long positions on hurricanes.  Gary and Partho are both  in the weather derivatives group.</w:t>
      </w:r>
    </w:p>
    <w:p>
      <w:pPr>
        <w:pStyle w:val="BodyText"/>
        <w:rPr/>
      </w:pPr>
      <w:r>
        <w:rPr/>
      </w:r>
    </w:p>
    <w:p>
      <w:pPr>
        <w:pStyle w:val="BodyText"/>
        <w:rPr/>
      </w:pPr>
      <w:r>
        <w:rPr/>
        <w:t xml:space="preserve">Another effort was begun to provide an insurance-type product for chemical companies and refiners exposed to prolonged drought conditions.  The idea is that many of these companies rely on riverwater for plant cooling and thus have an exposure to long-term rainfall patterns.  The exposure is most prevalent in the areas south of Houston along the Texas Gulf-Coast where rainfall patterns are particularly volatile and unpredictable frequently resulting in extensive drought.  There are many refiners and chemical companies that have this exposure but they likely have no way to mitigate this tail-risk event.  I have assembled some data on the Guadalupe River in South Texas and have talked to Claudio Ribeiro concerning our ability to model and ultimately price such a product.  We believe we have access to enough data and would be able to price a product should anyone be interested.  I have sent 2 inquiries to Dupont concerning this potential product but have received no response of interest.   The files for this project can be found in :  </w:t>
      </w:r>
      <w:hyperlink r:id="rId12">
        <w:r>
          <w:rPr>
            <w:rStyle w:val="Hyperlink"/>
          </w:rPr>
          <w:t>\\enehou\houston\common\Research\Charlie's Files\New Projects\Water\</w:t>
        </w:r>
      </w:hyperlink>
    </w:p>
    <w:p>
      <w:pPr>
        <w:pStyle w:val="BodyText"/>
        <w:rPr/>
      </w:pPr>
      <w:r>
        <w:rPr/>
      </w:r>
    </w:p>
    <w:p>
      <w:pPr>
        <w:pStyle w:val="BodyText"/>
        <w:rPr/>
      </w:pPr>
      <w:r>
        <w:rPr/>
      </w:r>
    </w:p>
    <w:p>
      <w:pPr>
        <w:pStyle w:val="BodyText"/>
        <w:rPr>
          <w:b/>
          <w:u w:val="single"/>
        </w:rPr>
      </w:pPr>
      <w:r>
        <w:rPr>
          <w:b/>
          <w:u w:val="single"/>
        </w:rPr>
        <w:t>Agricultural Modeling</w:t>
      </w:r>
    </w:p>
    <w:p>
      <w:pPr>
        <w:pStyle w:val="Normal"/>
        <w:rPr>
          <w:b/>
          <w:sz w:val="24"/>
          <w:u w:val="single"/>
        </w:rPr>
      </w:pPr>
      <w:r>
        <w:rPr>
          <w:b/>
          <w:sz w:val="24"/>
          <w:u w:val="single"/>
        </w:rPr>
      </w:r>
    </w:p>
    <w:p>
      <w:pPr>
        <w:pStyle w:val="Normal"/>
        <w:rPr>
          <w:sz w:val="24"/>
        </w:rPr>
      </w:pPr>
      <w:r>
        <w:rPr>
          <w:sz w:val="24"/>
        </w:rPr>
        <w:t>In an effort to help the Financial Trading Group begin effectively trading ag commodities, we have attempted to locate a commercially available crop model to predict macro-crop effects based on real-time weather data and forward weather scenarios.  We have purchased a model known as DSSAT, which is highly regarded in the agricultural modeling community.  One of the primary authors of this software, Joe Ritchie, has recently retired from Michigan State University and is moving to Texas.  Dr. Ritchie ahs expressed interest in providing assistance to us in setting up this software.  His new address is 217 Camino Principal, Belton, Texas 76513 and telephone is 254-933-7742.</w:t>
      </w:r>
    </w:p>
    <w:p>
      <w:pPr>
        <w:pStyle w:val="Normal"/>
        <w:rPr>
          <w:sz w:val="24"/>
        </w:rPr>
      </w:pPr>
      <w:r>
        <w:rPr>
          <w:sz w:val="24"/>
        </w:rPr>
        <w:t>His colleague, Dr. Gerritt Hoogenboom, at the University of Georgia has confirmed that this is the best software for our needs and that Dr. Ritchie would be ideal for providing us the help that we need.</w:t>
      </w:r>
    </w:p>
    <w:p>
      <w:pPr>
        <w:pStyle w:val="Normal"/>
        <w:rPr>
          <w:sz w:val="24"/>
        </w:rPr>
      </w:pPr>
      <w:r>
        <w:rPr>
          <w:sz w:val="24"/>
        </w:rPr>
      </w:r>
    </w:p>
    <w:p>
      <w:pPr>
        <w:pStyle w:val="Normal"/>
        <w:rPr/>
      </w:pPr>
      <w:r>
        <w:rPr>
          <w:sz w:val="24"/>
        </w:rPr>
        <w:t>A second software product known as “Pcyield” has been suggested.  Pcyield is based on the DSSAT model but is supposed to be more user friendly.  However, Dr. Hoogenboom has suggested that the DSSAT model that we purchased is probably the better fit for our needs.  The salesman for Pcyield is named Bill Bodine and he works for a company called Mpower 3.  He has indicated that he wants to visit us in Houston on February 2</w:t>
      </w:r>
      <w:r>
        <w:rPr>
          <w:sz w:val="24"/>
          <w:vertAlign w:val="superscript"/>
        </w:rPr>
        <w:t>nd</w:t>
      </w:r>
      <w:r>
        <w:rPr>
          <w:sz w:val="24"/>
        </w:rPr>
        <w:t>.</w:t>
      </w:r>
    </w:p>
    <w:p>
      <w:pPr>
        <w:pStyle w:val="Normal"/>
        <w:rPr>
          <w:sz w:val="24"/>
        </w:rPr>
      </w:pPr>
      <w:r>
        <w:rPr>
          <w:sz w:val="24"/>
        </w:rPr>
      </w:r>
    </w:p>
    <w:p>
      <w:pPr>
        <w:pStyle w:val="Normal"/>
        <w:rPr>
          <w:sz w:val="24"/>
        </w:rPr>
      </w:pPr>
      <w:r>
        <w:rPr>
          <w:sz w:val="24"/>
        </w:rPr>
      </w:r>
    </w:p>
    <w:p>
      <w:pPr>
        <w:pStyle w:val="Heading5"/>
        <w:ind w:hanging="0" w:start="0"/>
        <w:rPr/>
      </w:pPr>
      <w:r>
        <w:rPr/>
        <w:t>Climate Atlas</w:t>
      </w:r>
    </w:p>
    <w:p>
      <w:pPr>
        <w:pStyle w:val="Normal"/>
        <w:rPr>
          <w:b/>
          <w:sz w:val="24"/>
          <w:u w:val="single"/>
        </w:rPr>
      </w:pPr>
      <w:r>
        <w:rPr>
          <w:b/>
          <w:sz w:val="24"/>
          <w:u w:val="single"/>
        </w:rPr>
      </w:r>
    </w:p>
    <w:p>
      <w:pPr>
        <w:pStyle w:val="Normal"/>
        <w:rPr/>
      </w:pPr>
      <w:r>
        <w:rPr>
          <w:sz w:val="24"/>
        </w:rPr>
        <w:t xml:space="preserve">A CD-ROM containing climatological data of the US has been purchased.  It is known as ArcExplorer and provides a means to graphically depict a multitude of meteorological based queries.  It appears to be of limited use for tabularizing the data in spreadsheet from  but further investigation may be warranted.  The software is located in the desk. </w:t>
      </w:r>
      <w:r>
        <w:rPr>
          <w:b/>
          <w:sz w:val="24"/>
          <w:u w:val="single"/>
        </w:rPr>
        <w:br/>
      </w:r>
    </w:p>
    <w:p>
      <w:pPr>
        <w:pStyle w:val="Normal"/>
        <w:rPr>
          <w:b/>
          <w:sz w:val="24"/>
          <w:u w:val="single"/>
        </w:rPr>
      </w:pPr>
      <w:r>
        <w:rPr>
          <w:b/>
          <w:sz w:val="24"/>
          <w:u w:val="single"/>
        </w:rPr>
      </w:r>
    </w:p>
    <w:sectPr>
      <w:type w:val="nextPage"/>
      <w:pgSz w:w="12240" w:h="15840"/>
      <w:pgMar w:left="1800" w:right="1800" w:gutter="0" w:header="0" w:top="1440" w:footer="0" w:bottom="12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360"/>
      </w:pPr>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decimal"/>
      <w:lvlText w:val="%1)"/>
      <w:lvlJc w:val="start"/>
      <w:pPr>
        <w:tabs>
          <w:tab w:val="num" w:pos="360"/>
        </w:tabs>
        <w:ind w:start="360" w:hanging="360"/>
      </w:pPr>
      <w:rPr/>
    </w:lvl>
  </w:abstractNum>
  <w:abstractNum w:abstractNumId="5">
    <w:lvl w:ilvl="0">
      <w:start w:val="5"/>
      <w:numFmt w:val="lowerLetter"/>
      <w:lvlText w:val="%1)"/>
      <w:lvlJc w:val="start"/>
      <w:pPr>
        <w:tabs>
          <w:tab w:val="num" w:pos="720"/>
        </w:tabs>
        <w:ind w:start="720" w:hanging="360"/>
      </w:pPr>
      <w:rPr/>
    </w:lvl>
  </w:abstractNum>
  <w:abstractNum w:abstractNumId="6">
    <w:lvl w:ilvl="0">
      <w:start w:val="1"/>
      <w:numFmt w:val="decimal"/>
      <w:lvlText w:val="%1)"/>
      <w:lvlJc w:val="start"/>
      <w:pPr>
        <w:tabs>
          <w:tab w:val="num" w:pos="360"/>
        </w:tabs>
        <w:ind w:start="360" w:hanging="360"/>
      </w:pPr>
      <w:rPr/>
    </w:lvl>
  </w:abstractNum>
  <w:abstractNum w:abstractNumId="7">
    <w:lvl w:ilvl="0">
      <w:start w:val="1"/>
      <w:numFmt w:val="lowerLetter"/>
      <w:lvlText w:val="%1)"/>
      <w:lvlJc w:val="start"/>
      <w:pPr>
        <w:tabs>
          <w:tab w:val="num" w:pos="720"/>
        </w:tabs>
        <w:ind w:start="720" w:hanging="360"/>
      </w:pPr>
      <w:rPr/>
    </w:lvl>
  </w:abstractNum>
  <w:abstractNum w:abstractNumId="8">
    <w:lvl w:ilvl="0">
      <w:start w:val="1"/>
      <w:numFmt w:val="lowerLetter"/>
      <w:lvlText w:val="%1)"/>
      <w:lvlJc w:val="start"/>
      <w:pPr>
        <w:tabs>
          <w:tab w:val="num" w:pos="720"/>
        </w:tabs>
        <w:ind w:start="720" w:hanging="360"/>
      </w:pPr>
      <w:rPr/>
    </w:lvl>
  </w:abstractNum>
  <w:abstractNum w:abstractNumId="9">
    <w:lvl w:ilvl="0">
      <w:start w:val="1"/>
      <w:numFmt w:val="lowerLetter"/>
      <w:lvlText w:val="%1)"/>
      <w:lvlJc w:val="start"/>
      <w:pPr>
        <w:tabs>
          <w:tab w:val="num" w:pos="720"/>
        </w:tabs>
        <w:ind w:start="720" w:hanging="360"/>
      </w:pPr>
      <w:rPr/>
    </w:lvl>
  </w:abstractNum>
  <w:abstractNum w:abstractNumId="10">
    <w:lvl w:ilvl="0">
      <w:start w:val="1"/>
      <w:numFmt w:val="lowerLetter"/>
      <w:lvlText w:val="%1)"/>
      <w:lvlJc w:val="start"/>
      <w:pPr>
        <w:tabs>
          <w:tab w:val="num" w:pos="720"/>
        </w:tabs>
        <w:ind w:start="720" w:hanging="360"/>
      </w:pPr>
      <w:rPr/>
    </w:lvl>
  </w:abstractNum>
  <w:abstractNum w:abstractNumId="11">
    <w:lvl w:ilvl="0">
      <w:start w:val="1"/>
      <w:numFmt w:val="lowerLetter"/>
      <w:lvlText w:val="%1)"/>
      <w:lvlJc w:val="start"/>
      <w:pPr>
        <w:tabs>
          <w:tab w:val="num" w:pos="720"/>
        </w:tabs>
        <w:ind w:start="720" w:hanging="360"/>
      </w:pPr>
      <w:rPr/>
    </w:lvl>
  </w:abstractNum>
  <w:abstractNum w:abstractNumId="12">
    <w:lvl w:ilvl="0">
      <w:start w:val="1"/>
      <w:numFmt w:val="decimal"/>
      <w:lvlText w:val="%1)"/>
      <w:lvlJc w:val="start"/>
      <w:pPr>
        <w:tabs>
          <w:tab w:val="num" w:pos="360"/>
        </w:tabs>
        <w:ind w:start="360" w:hanging="360"/>
      </w:pPr>
      <w:rPr/>
    </w:lvl>
  </w:abstractNum>
  <w:abstractNum w:abstractNumId="13">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8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8"/>
      <w:u w:val="single"/>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u w:val="single"/>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keepNext w:val="true"/>
      <w:numPr>
        <w:ilvl w:val="4"/>
        <w:numId w:val="1"/>
      </w:numPr>
      <w:outlineLvl w:val="4"/>
    </w:pPr>
    <w:rPr>
      <w:b/>
      <w:sz w:val="24"/>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ouston/common/Research/Walcon/nuclear/Nuc_Rept.xls" TargetMode="External"/><Relationship Id="rId3" Type="http://schemas.openxmlformats.org/officeDocument/2006/relationships/hyperlink" Target="http://www.eia.doe.gov/pub/energy.overview/monthly.energy/txt/mer8-1" TargetMode="External"/><Relationship Id="rId4" Type="http://schemas.openxmlformats.org/officeDocument/2006/relationships/hyperlink" Target="../../../../../houston/common/Research/Walcon/nuclear/Makeup%20Generation%20Mix.xls" TargetMode="External"/><Relationship Id="rId5" Type="http://schemas.openxmlformats.org/officeDocument/2006/relationships/hyperlink" Target="../../../../../houston/common/Research/Walcon/Qdaily/QsubN2000/QsubN2000.xls" TargetMode="External"/><Relationship Id="rId6" Type="http://schemas.openxmlformats.org/officeDocument/2006/relationships/hyperlink" Target="../../../../../houston/common/Research/Walcon/Qdaily/Updated%20Gas%20Demand/QsubN2000work.xls" TargetMode="External"/><Relationship Id="rId7" Type="http://schemas.openxmlformats.org/officeDocument/2006/relationships/hyperlink" Target="../../../../../houston/common/Research/Walcon/Qdaily/Updated%20Gas%20Demand/" TargetMode="External"/><Relationship Id="rId8" Type="http://schemas.openxmlformats.org/officeDocument/2006/relationships/hyperlink" Target="../../../../../houston/common/Research/00WALCON/Forecast%20Verifications/" TargetMode="External"/><Relationship Id="rId9" Type="http://schemas.openxmlformats.org/officeDocument/2006/relationships/hyperlink" Target="http://nndc.noaa.gov/?http://ols.ncdc.noaa.gov/cgi-bin/nndc/gensub.cgi" TargetMode="External"/><Relationship Id="rId10" Type="http://schemas.openxmlformats.org/officeDocument/2006/relationships/hyperlink" Target="../../../../../houston/common/Research/00WALCON/LCDs/" TargetMode="External"/><Relationship Id="rId11" Type="http://schemas.openxmlformats.org/officeDocument/2006/relationships/hyperlink" Target="../../../../../houston/common/Research/Charlie&apos;s%20Files/New%20Projects/Hurricane" TargetMode="External"/><Relationship Id="rId12" Type="http://schemas.openxmlformats.org/officeDocument/2006/relationships/hyperlink" Target="../../../../../houston/common/Research/Charlie&apos;s%20Files/New%20Projects/Water/" TargetMode="Externa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2001-01-16T14:36:00Z</dcterms:created>
  <dc:creator>Charlie Weldon</dc:creator>
  <dc:description/>
  <dc:language>en-CA</dc:language>
  <cp:lastModifiedBy>Charlie Weldon</cp:lastModifiedBy>
  <cp:lastPrinted>2001-01-17T08:13:00Z</cp:lastPrinted>
  <dcterms:modified xsi:type="dcterms:W3CDTF">2001-01-17T13:40:00Z</dcterms:modified>
  <cp:revision>29</cp:revision>
  <dc:subject/>
  <dc:title>Charlie Weldon Turnover</dc:title>
</cp:coreProperties>
</file>