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PGL sendout - Fri 790,000 , Sat 750,000, Sun 590,000, mon 550,000. PGL wants to buy 100,000/d at the City Gate.</w:t>
      </w:r>
    </w:p>
    <w:p>
      <w:pPr>
        <w:pStyle w:val="Normal"/>
        <w:numPr>
          <w:ilvl w:val="0"/>
          <w:numId w:val="1"/>
        </w:numPr>
        <w:rPr/>
      </w:pPr>
      <w:r>
        <w:rPr/>
        <w:t>Nicor Hub--no injections/withdrawals for October--will allow 40-60,000 injections/withdrawals for November</w:t>
      </w:r>
    </w:p>
    <w:p>
      <w:pPr>
        <w:pStyle w:val="Normal"/>
        <w:numPr>
          <w:ilvl w:val="0"/>
          <w:numId w:val="1"/>
        </w:numPr>
        <w:rPr/>
      </w:pPr>
      <w:r>
        <w:rPr/>
        <w:t>Consumers Energy expects to burn an incremental 300,000/d for the weekend. The increase in heating demand will be backed with storage.</w:t>
      </w:r>
    </w:p>
    <w:p>
      <w:pPr>
        <w:pStyle w:val="Normal"/>
        <w:numPr>
          <w:ilvl w:val="0"/>
          <w:numId w:val="1"/>
        </w:numPr>
        <w:rPr/>
      </w:pPr>
      <w:r>
        <w:rPr/>
        <w:t>Nicor Gas Supply buying approx. 50,000 MMBtu/d less than yesterday for the weekend--they will still buy NGPL field gas for approx. 125,000 MMBtu/d--HDD is now a 32 for weekend vs. 36 for Friday</w:t>
      </w:r>
    </w:p>
    <w:p>
      <w:pPr>
        <w:pStyle w:val="Normal"/>
        <w:numPr>
          <w:ilvl w:val="0"/>
          <w:numId w:val="1"/>
        </w:numPr>
        <w:rPr/>
      </w:pPr>
      <w:r>
        <w:rPr/>
        <w:t>Power Plants on Reliant burned 150,000 0n Thursday down from 155,000 on Wednesday</w:t>
      </w:r>
    </w:p>
    <w:p>
      <w:pPr>
        <w:pStyle w:val="Normal"/>
        <w:numPr>
          <w:ilvl w:val="0"/>
          <w:numId w:val="1"/>
        </w:numPr>
        <w:rPr/>
      </w:pPr>
      <w:r>
        <w:rPr/>
        <w:t>Nipsco will not be a buyer for weekend/will withdraw from storage for heating demand--will replace next week</w:t>
      </w:r>
    </w:p>
    <w:p>
      <w:pPr>
        <w:pStyle w:val="Normal"/>
        <w:numPr>
          <w:ilvl w:val="0"/>
          <w:numId w:val="1"/>
        </w:numPr>
        <w:rPr/>
      </w:pPr>
      <w:r>
        <w:rPr/>
        <w:t>Arkla will base load 200,000/d Nov. on Reliant . This is 65% higher than October equal to average November.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2001-10-26T10:42:00Z</dcterms:created>
  <dc:creator>Darron Giron</dc:creator>
  <dc:description/>
  <dc:language>en-CA</dc:language>
  <cp:lastModifiedBy>Darron Giron</cp:lastModifiedBy>
  <dcterms:modified xsi:type="dcterms:W3CDTF">2001-10-26T15:29:00Z</dcterms:modified>
  <cp:revision>2</cp:revision>
  <dc:subject/>
  <dc:title>·</dc:title>
</cp:coreProperties>
</file>