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Nicor Hub--no injections/no withdrawals</w:t>
      </w:r>
    </w:p>
    <w:p>
      <w:pPr>
        <w:pStyle w:val="Normal"/>
        <w:numPr>
          <w:ilvl w:val="0"/>
          <w:numId w:val="1"/>
        </w:numPr>
        <w:rPr/>
      </w:pPr>
      <w:r>
        <w:rPr/>
        <w:t>PGL wants to buy 350,000 (mainly NGPL) for tomorrow's gas day. Sendout looks about 85,000 higher than yesterday</w:t>
      </w:r>
    </w:p>
    <w:p>
      <w:pPr>
        <w:pStyle w:val="Normal"/>
        <w:numPr>
          <w:ilvl w:val="0"/>
          <w:numId w:val="1"/>
        </w:numPr>
        <w:rPr/>
      </w:pPr>
      <w:r>
        <w:rPr/>
        <w:t>Power plants on Reliant burned 155,000 on Wednesday up from 141,000 on Tuesday. While we had anticipated lower burns on Thursday it apears that plants are nominated at a the same level as Wednesday.</w:t>
      </w:r>
    </w:p>
    <w:p>
      <w:pPr>
        <w:pStyle w:val="Normal"/>
        <w:numPr>
          <w:ilvl w:val="0"/>
          <w:numId w:val="1"/>
        </w:numPr>
        <w:rPr/>
      </w:pPr>
      <w:r>
        <w:rPr/>
        <w:t>Nipsco is bid at GDD flat for City Gate and NGPL field (approx. 50,000 MMBtu/d)---if unsuccessful will stop injections and replace next week (weather dependent)</w:t>
      </w:r>
    </w:p>
    <w:p>
      <w:pPr>
        <w:pStyle w:val="Normal"/>
        <w:numPr>
          <w:ilvl w:val="0"/>
          <w:numId w:val="1"/>
        </w:numPr>
        <w:rPr/>
      </w:pPr>
      <w:r>
        <w:rPr/>
        <w:t>Nicor utiliity claims to not be buying citygate but will look to buy NGPL LA &amp; TEXOK if they cover variables</w:t>
      </w:r>
    </w:p>
    <w:p>
      <w:pPr>
        <w:pStyle w:val="Normal"/>
        <w:numPr>
          <w:ilvl w:val="0"/>
          <w:numId w:val="1"/>
        </w:numPr>
        <w:rPr/>
      </w:pPr>
      <w:r>
        <w:rPr/>
        <w:t>Nicor Gas Supply will buy an incremental 75,000 of NGPL field supplies--this is a total of 175,000 MMBtu/d (have been purchasing 100,000 MMBtu/d since start of month)</w:t>
      </w:r>
    </w:p>
    <w:p>
      <w:pPr>
        <w:pStyle w:val="Normal"/>
        <w:numPr>
          <w:ilvl w:val="0"/>
          <w:numId w:val="1"/>
        </w:numPr>
        <w:rPr/>
      </w:pPr>
      <w:r>
        <w:rPr/>
        <w:t>PGL revises dispatch- Will not inject into Manlove and W\D from ANR storage. They will only buy 200,000 for tomorrow</w:t>
      </w:r>
    </w:p>
    <w:p>
      <w:pPr>
        <w:pStyle w:val="Normal"/>
        <w:numPr>
          <w:ilvl w:val="0"/>
          <w:numId w:val="1"/>
        </w:numPr>
        <w:rPr/>
      </w:pPr>
      <w:r>
        <w:rPr/>
        <w:t>Cilco will discontinue injections into storage (20,000 MMBtu/d) to meet heating demand load</w:t>
      </w:r>
    </w:p>
    <w:p>
      <w:pPr>
        <w:pStyle w:val="Normal"/>
        <w:numPr>
          <w:ilvl w:val="0"/>
          <w:numId w:val="1"/>
        </w:numPr>
        <w:rPr/>
      </w:pPr>
      <w:r>
        <w:rPr/>
        <w:t>SWEPCO indicates because of a change in load forecast for Nov01they will not accept bids for baseload gas. Will buy swing as needed. Vol 10,000/D on Reliant.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2001-10-25T10:54:00Z</dcterms:created>
  <dc:creator>Darron Giron</dc:creator>
  <dc:description/>
  <dc:language>en-CA</dc:language>
  <cp:lastModifiedBy>Darron Giron</cp:lastModifiedBy>
  <dcterms:modified xsi:type="dcterms:W3CDTF">2001-10-25T17:05:00Z</dcterms:modified>
  <cp:revision>1</cp:revision>
  <dc:subject/>
  <dc:title>·</dc:title>
</cp:coreProperties>
</file>