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BLOCKPARA"/>
        <w:rPr/>
      </w:pPr>
      <w:r>
        <w:rPr/>
        <w:drawing>
          <wp:inline distT="0" distB="0" distL="0" distR="0">
            <wp:extent cx="6400165" cy="18732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4" r="-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187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" w:hAnsi="Book Antiqua" w:eastAsia="Times New Roman" w:cs="Book Antiqua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Book Antiqua" w:hAnsi="Book Antiqua" w:cs="Book Antiqua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Book Antiqua" w:hAnsi="Book Antiqua" w:cs="Book Antiqua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Book Antiqua" w:hAnsi="Book Antiqua" w:cs="Book Antiqua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BLOCKPARA">
    <w:name w:val="A BLOCK PARA"/>
    <w:basedOn w:val="Normal"/>
    <w:qFormat/>
    <w:pPr/>
    <w:rPr>
      <w:rFonts w:ascii="Book Antiqua" w:hAnsi="Book Antiqua" w:cs="Book Antiqua"/>
      <w:sz w:val="22"/>
    </w:rPr>
  </w:style>
  <w:style w:type="paragraph" w:styleId="ABULLET">
    <w:name w:val="A BULLET"/>
    <w:basedOn w:val="ABLOCKPARA"/>
    <w:qFormat/>
    <w:pPr>
      <w:ind w:hanging="331" w:start="331" w:end="0"/>
    </w:pPr>
    <w:rPr/>
  </w:style>
  <w:style w:type="paragraph" w:styleId="AINDENTEDBULLET">
    <w:name w:val="A INDENTED BULLET"/>
    <w:basedOn w:val="ABLOCKPARA"/>
    <w:qFormat/>
    <w:pPr>
      <w:tabs>
        <w:tab w:val="clear" w:pos="720"/>
        <w:tab w:val="left" w:pos="1080" w:leader="none"/>
      </w:tabs>
      <w:ind w:hanging="331" w:start="662" w:end="0"/>
    </w:pPr>
    <w:rPr/>
  </w:style>
  <w:style w:type="paragraph" w:styleId="AINDENTEDPARA">
    <w:name w:val="A INDENTED PARA"/>
    <w:basedOn w:val="ABLOCKPARA"/>
    <w:qFormat/>
    <w:pPr>
      <w:ind w:hanging="0" w:start="331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2002-01-22T18:00:00Z</dcterms:created>
  <dc:creator>nicholas_g_konat</dc:creator>
  <dc:description/>
  <dc:language>en-CA</dc:language>
  <cp:lastModifiedBy>nicholas_g_konat</cp:lastModifiedBy>
  <cp:lastPrinted>2001-01-11T14:34:00Z</cp:lastPrinted>
  <dcterms:modified xsi:type="dcterms:W3CDTF">2002-01-22T18:01:00Z</dcterms:modified>
  <cp:revision>1</cp:revision>
  <dc:subject/>
  <dc:title> </dc:title>
</cp:coreProperties>
</file>