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f:\attachcus\stclair-c\CSTCLAIR_DEC20001\0000000086B9263CA4D7D611826300065B5E8D32843F2100.#2.Cap Option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