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Business </w:t>
      </w:r>
    </w:p>
    <w:p>
      <w:pPr>
        <w:pStyle w:val="Normal"/>
        <w:autoSpaceDE w:val="false"/>
        <w:spacing w:lineRule="atLeast" w:line="240"/>
        <w:rPr/>
      </w:pPr>
      <w:r>
        <w:rPr>
          <w:rFonts w:cs="Helv" w:ascii="Helv" w:hAnsi="Helv"/>
          <w:b/>
          <w:bCs/>
          <w:color w:val="000000"/>
        </w:rPr>
        <w:t>California still on electricity alert</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JENNIFER COLEMAN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12/09/2000 </w:t>
      </w:r>
    </w:p>
    <w:p>
      <w:pPr>
        <w:pStyle w:val="Normal"/>
        <w:autoSpaceDE w:val="false"/>
        <w:spacing w:lineRule="atLeast" w:line="240"/>
        <w:rPr>
          <w:rFonts w:ascii="Helv" w:hAnsi="Helv" w:cs="Helv"/>
          <w:color w:val="000000"/>
        </w:rPr>
      </w:pPr>
      <w:r>
        <w:rPr>
          <w:rFonts w:cs="Helv" w:ascii="Helv" w:hAnsi="Helv"/>
          <w:color w:val="000000"/>
        </w:rPr>
        <w:t xml:space="preserve">The Milwaukee Journal Sentinel </w:t>
      </w:r>
    </w:p>
    <w:p>
      <w:pPr>
        <w:pStyle w:val="Normal"/>
        <w:autoSpaceDE w:val="false"/>
        <w:spacing w:lineRule="atLeast" w:line="240"/>
        <w:rPr>
          <w:rFonts w:ascii="Helv" w:hAnsi="Helv" w:cs="Helv"/>
          <w:color w:val="000000"/>
        </w:rPr>
      </w:pPr>
      <w:r>
        <w:rPr>
          <w:rFonts w:cs="Helv" w:ascii="Helv" w:hAnsi="Helv"/>
          <w:color w:val="000000"/>
        </w:rPr>
        <w:t xml:space="preserve">Final </w:t>
      </w:r>
    </w:p>
    <w:p>
      <w:pPr>
        <w:pStyle w:val="Normal"/>
        <w:autoSpaceDE w:val="false"/>
        <w:spacing w:lineRule="atLeast" w:line="240"/>
        <w:rPr>
          <w:rFonts w:ascii="Helv" w:hAnsi="Helv" w:cs="Helv"/>
          <w:color w:val="000000"/>
        </w:rPr>
      </w:pPr>
      <w:r>
        <w:rPr>
          <w:rFonts w:cs="Helv" w:ascii="Helv" w:hAnsi="Helv"/>
          <w:color w:val="000000"/>
        </w:rPr>
        <w:t xml:space="preserve">08D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still on electricity alert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Weather, inoperative power plants and low supplies of energy have utilities struggling to meet demand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By JENNIFER COLEMAN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Associated Press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Saturday, December 9, 2000</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Folsom, Calif. -- Officials overseeing the state's strained electric grid remained on alert Friday, a day after they averted blackouts by shutting down enormous pumps that send water to central and southern California. Their fears were eased slightly by the decreasing likelihood that a cold front would push into the state this weekend.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 Thursday, California declared an unprecedented Stage Three electricity alert after its overwhelmed electric grid -- strapped by cold weather, idled power plants and scant supplies -- struggled to meet demands.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alert, which lasted about two hours, allowed operators to obtain emergency power, ask certain customers to curtail usage and warn of possible blackouts.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Officials feared that chilly weekend weather would boost demand for energy, but the National Weather Service said Friday that a previously predicted cold front was unlikely to arrive. Forecasters now put weekend temperatures at roughly normal.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"As far as challenging the power grid, it doesn't appear there will be a rare California arctic outbreak at this point," forecaster John Juskie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Normal temperatures could bring some relief to the state, but power supplies remain dangerously low, a spokesman for the California Independent System Operator said. The Independent System Operator controls the power grid for much of the western United States.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enough power can't be found when demand peaks, the Independent System Operator could order rotating blackouts in which blocks of up to 100,000 customers would be without power for as long as an hour. In the winter months, that's especially dangerous, because peak power demand comes about 6 p.m., said Jim Detmers, managing director of operations at the agency.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"It's dark, it's foggy. The last thing I want to have happen is to have a school bus go through an intersection where the lights have just gone dark," he said. "What do I tell those parents? That we didn't do enough here to keep the lights 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Although power demand usually lessens over the weekend, when most commercial customers don't need electricity, Detmers said a large transmission line and a power plant will both be down for repairs this weekend, making those days critical.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power grid managers avoided blackouts Thursday by tapping electricity intended for the pumps that push water from northern California to the central and southern regions of the state.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Hundreds of companies cut their electricity usage, and others awaited notification to do likewise.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Gov. Gray Davis said the problems stemmed in part from flaws in California's newly deregulated electricity system, including huge increases in the cost of wholesale power.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"We're simply not ready for deregulation in California," the governor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is riding point on this deregulation experiment," Davis added. "The problem is, I can't control the process. There are too many players."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Under a 1996 law, California's investor-owned monopoly utilities were required to sell their power-generating assets, such as dams and power plants, and buy electricity on the open market.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2000-12-13T16:28:00Z</dcterms:created>
  <dc:creator>mbuster</dc:creator>
  <dc:description/>
  <dc:language>en-CA</dc:language>
  <cp:lastModifiedBy>mbuster</cp:lastModifiedBy>
  <dcterms:modified xsi:type="dcterms:W3CDTF">2000-12-13T16:30:00Z</dcterms:modified>
  <cp:revision>1</cp:revision>
  <dc:subject/>
  <dc:title>Business </dc:title>
</cp:coreProperties>
</file>