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METRO </w:t>
      </w:r>
    </w:p>
    <w:p>
      <w:pPr>
        <w:pStyle w:val="Normal"/>
        <w:autoSpaceDE w:val="false"/>
        <w:spacing w:lineRule="atLeast" w:line="240"/>
        <w:rPr/>
      </w:pPr>
      <w:r>
        <w:rPr>
          <w:rFonts w:cs="Helv" w:ascii="Helv" w:hAnsi="Helv"/>
          <w:b/>
          <w:bCs/>
          <w:color w:val="000000"/>
        </w:rPr>
        <w:t>California's power woes could hit Texas Deregulation of electricity and rising gas prices are pinching Californians.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R.A. Dyer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12/08/2000 </w:t>
      </w:r>
    </w:p>
    <w:p>
      <w:pPr>
        <w:pStyle w:val="Normal"/>
        <w:autoSpaceDE w:val="false"/>
        <w:spacing w:lineRule="atLeast" w:line="240"/>
        <w:rPr>
          <w:rFonts w:ascii="Helv" w:hAnsi="Helv" w:cs="Helv"/>
          <w:color w:val="000000"/>
        </w:rPr>
      </w:pPr>
      <w:r>
        <w:rPr>
          <w:rFonts w:cs="Helv" w:ascii="Helv" w:hAnsi="Helv"/>
          <w:color w:val="000000"/>
        </w:rPr>
        <w:t xml:space="preserve">The Fort Worth Star-Telegram </w:t>
      </w:r>
    </w:p>
    <w:p>
      <w:pPr>
        <w:pStyle w:val="Normal"/>
        <w:autoSpaceDE w:val="false"/>
        <w:spacing w:lineRule="atLeast" w:line="240"/>
        <w:rPr>
          <w:rFonts w:ascii="Helv" w:hAnsi="Helv" w:cs="Helv"/>
          <w:color w:val="000000"/>
        </w:rPr>
      </w:pPr>
      <w:r>
        <w:rPr>
          <w:rFonts w:cs="Helv" w:ascii="Helv" w:hAnsi="Helv"/>
          <w:color w:val="000000"/>
        </w:rPr>
        <w:t xml:space="preserve">FINAL </w:t>
      </w:r>
    </w:p>
    <w:p>
      <w:pPr>
        <w:pStyle w:val="Normal"/>
        <w:autoSpaceDE w:val="false"/>
        <w:spacing w:lineRule="atLeast" w:line="240"/>
        <w:rPr>
          <w:rFonts w:ascii="Helv" w:hAnsi="Helv" w:cs="Helv"/>
          <w:color w:val="000000"/>
        </w:rPr>
      </w:pPr>
      <w:r>
        <w:rPr>
          <w:rFonts w:cs="Helv" w:ascii="Helv" w:hAnsi="Helv"/>
          <w:color w:val="000000"/>
        </w:rPr>
        <w:t xml:space="preserve">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AUSTIN - With great fanfare, California Gov. Gray Davis presided over the annual lighting of the state Christmas tree this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Thirty minutes later, he shut it off.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misfiring electric deregulation law and a tight gas market have brought holiday gloom to California. Although Texans do not yet face such Grinchly prospects - Californians have been asked to wait before powering up Christmas lights and to keep thermostats low - some analysts say electrical deregulation and high gas prices may also mean trouble here.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"Whether or not the system is going to handle the demand - no one knows," said Texas Railroad Commissioner Charles Matthews, a Republican. "And nobody will know until we go through one of these cold snaps. ... We're going into territory we've never been before."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Officials managing the Texas power grid emphasize that residents can light their Christmas trees with impunity. Likewise, Texas officials have no plans to ration power, or to cut electricity to certain industries, or to cancel holiday lighting displays - all recent occurrences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Pat Wood III, chairman of the Texas Public Utility Commission, disputes the warnings of naysayers. Texas has enough power to meet current demand, he says, and will have enough new power when retail electricity competition begins in 2002.</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nature of the Texas market is that you'll always be able to turn on the Christmas tree," Wood said. "The concern is whether you can turn on your air conditioner in August. But we are building enough [power plants] for that. We'll clearly be able to do that."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Others, however, say conditions in Texas are not so different from those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Although electricity production in Texas exceeds demand, for instance, the Lone Star State still has too few transmission lines. And though Texas produces more natural gas than other states, it also exports more and so is not immune to tight markets.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"Could the same situation happen in Texas? Absolutely," said Janee Briesemeister, a senior policy analyst at the Austin office of Consumers Union. "This state is experiencing the same type of shortages based on what's going on in the natural gas market this winter. And because of the dereg trend, the electric industry is now a lot more dependent on natural gas."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Matthews, of the Railroad Commission, said electric deregulation "was premised on two things and both turned out to be not true: that gas is cheap and that gas is plentiful."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Matthews has expressed particular concern about the effect of a tight natural gas market on both the Texas economy, and the workings of the state's electric deregulation law.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He said natural gas reserves have dwindled in Texas, along with production. As a result, the price of a 1,000 cubic feet of gas has climbed from less than $2.50 a year ago to over $8.25.</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"Electric deregulation has created an unprecedented amount of power plant construction - all of it natural-gas fired," said Matthews. "We see this huge up-kick in demand at a time when we have declining gas production. ... When natural gas prices, as a fuel source, get over $3 - then it's very difficult to make electric deregulation work."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PUC Chairman Wood says Texas would have aggressively constructed natural gas-fired plants even without electrical deregulation - a point that some analysts dispute. He says market forces, under open competition, will push down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Wood acknowledged, however, that the Legislature may want to pursue a non-market solution to the current gas shortage, by providing exploration incentives such as tax breaks for natural gas drillers.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 regulated world or a competitive world - it's going to be gas," Wood said. "Who's going to build another nuclear plant? Coal is dirty. Addressing environmental issues [with coal plants] comes at a price. There is not enough wind. You don't really have big solar panels, except the ones on the space station. So we've got to make the gas thing work."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Some residents in California have seen their electric bills triple in the last year. The shortages there also have meant power interruptions for large businesses that have agreed to emergency disruptions in exchange for lower rates.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On Monday, officials called upon Californians to turn on Christmas lights later in the evening. Some light displays were shut down altogether. And Gov. Davis allowed the 4,800 lights on the state's official Christmas tree to glow for only 30 minutes.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tree was powered back up later in the evening.</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have to do our part to sacrifice," Davis said. "But it's just one of the vagaries of deregulation that we can't even keep the state Christmas tree lit ... without unduly drawing down on the power grid. ... I wish it didn't have to happen this way."</w:t>
      </w:r>
    </w:p>
    <w:p>
      <w:pPr>
        <w:pStyle w:val="Normal"/>
        <w:autoSpaceDE w:val="false"/>
        <w:spacing w:lineRule="atLeast" w:line="240"/>
        <w:rPr>
          <w:rFonts w:ascii="Helv" w:hAnsi="Helv" w:cs="Helv"/>
          <w:color w:val="000000"/>
        </w:rPr>
      </w:pPr>
      <w:r>
        <w:rPr>
          <w:rFonts w:cs="Helv" w:ascii="Helv" w:hAnsi="Helv"/>
          <w:color w:val="000000"/>
        </w:rPr>
      </w:r>
    </w:p>
    <w:p>
      <w:pPr>
        <w:pStyle w:val="Normal"/>
        <w:rPr>
          <w:rFonts w:ascii="Helv" w:hAnsi="Helv" w:cs="Helv"/>
          <w:color w:val="000000"/>
        </w:rPr>
      </w:pPr>
      <w:r>
        <w:rPr>
          <w:rFonts w:cs="Helv" w:ascii="Helv" w:hAnsi="Helv"/>
          <w:color w:val="000000"/>
        </w:rPr>
        <w:t>R.A. Dyer, (512) 476-4294 rdyer@star-telegram.com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2000-12-13T19:18:00Z</dcterms:created>
  <dc:creator>mbuster</dc:creator>
  <dc:description/>
  <dc:language>en-CA</dc:language>
  <cp:lastModifiedBy>mbuster</cp:lastModifiedBy>
  <dcterms:modified xsi:type="dcterms:W3CDTF">2000-12-13T19:35:00Z</dcterms:modified>
  <cp:revision>1</cp:revision>
  <dc:subject/>
  <dc:title>METRO </dc:title>
</cp:coreProperties>
</file>