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60"/>
        <w:ind w:hanging="0" w:start="0"/>
        <w:jc w:val="center"/>
        <w:rPr>
          <w:sz w:val="24"/>
        </w:rPr>
      </w:pPr>
      <w:r>
        <w:rPr>
          <w:sz w:val="24"/>
        </w:rPr>
        <w:t>Enron South America Organization Consolidation Announcement</w:t>
      </w:r>
    </w:p>
    <w:p>
      <w:pPr>
        <w:pStyle w:val="Heading2"/>
        <w:ind w:hanging="0" w:start="0"/>
        <w:jc w:val="center"/>
        <w:rPr/>
      </w:pPr>
      <w:r>
        <w:rPr/>
        <w:t>Communications Road Map (Rev 2 Sept 14)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First Step Calme Announcements:</w:t>
      </w:r>
    </w:p>
    <w:p>
      <w:pPr>
        <w:pStyle w:val="Normal"/>
        <w:numPr>
          <w:ilvl w:val="0"/>
          <w:numId w:val="4"/>
        </w:numPr>
        <w:rPr>
          <w:b/>
          <w:sz w:val="24"/>
        </w:rPr>
      </w:pPr>
      <w:r>
        <w:rPr>
          <w:sz w:val="24"/>
        </w:rPr>
        <w:t xml:space="preserve">Email announcement (attached) from Office of the Chairman to Enron Employees Worldwide:  </w:t>
      </w:r>
      <w:r>
        <w:rPr>
          <w:b/>
          <w:sz w:val="24"/>
        </w:rPr>
        <w:t xml:space="preserve">Done: September 6      </w:t>
      </w:r>
    </w:p>
    <w:p>
      <w:pPr>
        <w:pStyle w:val="Normal"/>
        <w:numPr>
          <w:ilvl w:val="0"/>
          <w:numId w:val="4"/>
        </w:numPr>
        <w:rPr>
          <w:b/>
          <w:sz w:val="24"/>
        </w:rPr>
      </w:pPr>
      <w:r>
        <w:rPr>
          <w:sz w:val="24"/>
        </w:rPr>
        <w:t xml:space="preserve">Email message (attached) from Jim and Diomedes to ESA employees announcing CALME disbandment as an integrated unit and consolidation of its pieces and necessary personnel within other business units.  </w:t>
      </w:r>
      <w:r>
        <w:rPr>
          <w:b/>
          <w:sz w:val="24"/>
        </w:rPr>
        <w:t>Done: September 8</w:t>
      </w:r>
    </w:p>
    <w:p>
      <w:pPr>
        <w:pStyle w:val="Normal"/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 xml:space="preserve">Interviews and re-deployment of personnel commences – </w:t>
      </w:r>
      <w:r>
        <w:rPr>
          <w:sz w:val="24"/>
        </w:rPr>
        <w:t>This carries its own form of  negative communications that needs to be reshaped through the internal messages below. (Note -there is an HR plan to answer the impacted employee’s personal situation and also key employees that wil qualify for a retention plan)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Second Step- Internal Messages</w:t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 xml:space="preserve">Bannantine video conference with Enron South America employees that ESA will absorb  the existing business activities in Venezuela and Colombia and simultaneously implement an organizational strategy to </w:t>
      </w:r>
      <w:r>
        <w:rPr>
          <w:sz w:val="24"/>
          <w:u w:val="single"/>
        </w:rPr>
        <w:t>more efficiently utilize the local and Houston based resources focused on the business plan.</w:t>
      </w:r>
      <w:r>
        <w:rPr>
          <w:sz w:val="24"/>
        </w:rPr>
        <w:t xml:space="preserve"> This involves a re-deployment of personnel, re-organization and centralization of certain business support functions. Also to acknowledge the interest of Enron in exploring a potential sale of certain assets, including Elektro and our shares in the gas distribution units.  </w:t>
      </w:r>
      <w:r>
        <w:rPr>
          <w:b/>
          <w:sz w:val="24"/>
        </w:rPr>
        <w:t xml:space="preserve">Draft message and Q&amp;As attached: Scheduled for week of September 18. </w:t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 xml:space="preserve">Jim/Diomedes email letter to ESA employees with core messages from Bannantine video conference.  </w:t>
      </w:r>
      <w:r>
        <w:rPr>
          <w:b/>
          <w:sz w:val="24"/>
        </w:rPr>
        <w:t>Scheduled to send following the video conference.</w:t>
      </w:r>
    </w:p>
    <w:p>
      <w:pPr>
        <w:pStyle w:val="Normal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 xml:space="preserve">Orlando Gonzalez,  holds meeting with Elektro employees to acknowledge the interest of Enron in exploring a potential sale of Elektro.  Will be accompanied by HR representative. </w:t>
      </w:r>
      <w:r>
        <w:rPr>
          <w:b/>
          <w:sz w:val="24"/>
        </w:rPr>
        <w:t>Scheduled to start  a couple of hours after Bannantine’s video conference. to  reinforce messages  and handle Q&amp;As.  Main office  followed by visits to other  location</w:t>
      </w:r>
    </w:p>
    <w:p>
      <w:pPr>
        <w:pStyle w:val="Normal"/>
        <w:numPr>
          <w:ilvl w:val="0"/>
          <w:numId w:val="5"/>
        </w:numPr>
        <w:rPr>
          <w:b/>
          <w:sz w:val="24"/>
        </w:rPr>
      </w:pPr>
      <w:r>
        <w:rPr>
          <w:sz w:val="24"/>
        </w:rPr>
        <w:t xml:space="preserve">Rick Waddell holds meeting in Rio and teleconferences with other LDC units toacknowledge the interest of Enron in exploring a potential sale of the Gaspart shares and the Ceg/Rio participation.  Will be accompanied by Miguel. </w:t>
      </w:r>
      <w:r>
        <w:rPr>
          <w:b/>
          <w:sz w:val="24"/>
        </w:rPr>
        <w:t>Scheduled to take place a couple of hours after Bannantine’s video conference to reinforce messages and handle Q&amp;As</w:t>
      </w:r>
    </w:p>
    <w:p>
      <w:pPr>
        <w:pStyle w:val="Normal"/>
        <w:rPr>
          <w:sz w:val="24"/>
        </w:rPr>
      </w:pPr>
      <w:r>
        <w:rPr>
          <w:sz w:val="24"/>
        </w:rPr>
        <w:br/>
      </w:r>
      <w:r>
        <w:rPr>
          <w:b/>
          <w:sz w:val="24"/>
        </w:rPr>
        <w:t>Third Step – External Message</w:t>
      </w:r>
      <w:commentRangeStart w:id="0"/>
      <w:r>
        <w:rPr>
          <w:sz w:val="24"/>
        </w:rPr>
        <w:t xml:space="preserve"> Press release “divulging the possible sale of assets in Latin America.</w:t>
      </w:r>
      <w:r>
        <w:rPr>
          <w:rStyle w:val="CommentReference"/>
          <w:vanish w:val="false"/>
          <w:sz w:val="24"/>
        </w:rPr>
      </w:r>
      <w:commentRangeEnd w:id="0"/>
      <w:r>
        <w:commentReference w:id="0"/>
      </w:r>
      <w:r>
        <w:rPr>
          <w:sz w:val="24"/>
        </w:rPr>
        <w:t xml:space="preserve">  </w:t>
      </w:r>
      <w:r>
        <w:rPr>
          <w:b/>
          <w:sz w:val="24"/>
        </w:rPr>
        <w:t>Draft release and Q&amp;As attached:</w:t>
      </w:r>
      <w:r>
        <w:rPr>
          <w:sz w:val="24"/>
        </w:rPr>
        <w:t xml:space="preserve"> </w:t>
      </w:r>
      <w:r>
        <w:rPr>
          <w:b/>
          <w:sz w:val="24"/>
        </w:rPr>
        <w:t>Scheduled to be released the afternoon of internal messages. Bannantine expected to be interviewed by local media. Possible interview by FT</w:t>
      </w:r>
    </w:p>
    <w:p>
      <w:pPr>
        <w:pStyle w:val="Normal"/>
        <w:ind w:start="720" w:end="0"/>
        <w:rPr>
          <w:b/>
          <w:sz w:val="24"/>
        </w:rPr>
      </w:pPr>
      <w:r>
        <w:rPr>
          <w:b/>
          <w:sz w:val="24"/>
        </w:rPr>
      </w:r>
    </w:p>
    <w:p>
      <w:pPr>
        <w:pStyle w:val="Heading3"/>
        <w:ind w:hanging="0" w:start="0"/>
        <w:rPr>
          <w:sz w:val="24"/>
        </w:rPr>
      </w:pPr>
      <w:r>
        <w:rPr>
          <w:sz w:val="24"/>
        </w:rPr>
        <w:t>Fourth Step – Stakeholder Meetings</w:t>
      </w:r>
    </w:p>
    <w:p>
      <w:pPr>
        <w:pStyle w:val="Normal"/>
        <w:rPr/>
      </w:pPr>
      <w:r>
        <w:rPr>
          <w:sz w:val="24"/>
        </w:rPr>
        <w:t xml:space="preserve">Jim, Diomedes, Orlando, Rick and Jose contact government, JV, and customer stakeholders.  </w:t>
      </w:r>
      <w:r>
        <w:rPr>
          <w:b/>
          <w:sz w:val="24"/>
        </w:rPr>
        <w:t>Tier one contacts scheduled for the same week that messages are delivered and tier two contacts scheduled for week of September 25.</w:t>
      </w:r>
      <w:r>
        <w:rPr>
          <w:sz w:val="24"/>
        </w:rPr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Jose Bestard" w:date="0-00-00T00:00:00Z" w:initials="JB">
    <w:p>
      <w:pPr>
        <w:overflowPunct w:val="false"/>
        <w:bidi w:val="0"/>
        <w:rPr/>
      </w:pPr>
      <w:r>
        <w:annotationRef/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en-US" w:eastAsia="en-US" w:val="en-US"/>
        </w:rPr>
        <w:t xml:space="preserve"> Keith. Our interest is to contain the negative publicity in the Brazilian press, not the international press. I believe we need to have Jim as the communicator, the Lay/Skilling message is to add commentary  is part of a global Enron Strategy.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/mnt/main-storage/datasets/enron-docs/doc/CalifIIPlantoCorpJose.doc</w:t>
    </w:r>
    <w:r>
      <w:rPr>
        <w:sz w:val="16"/>
        <w:lang w:eastAsia="en-US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270" w:leader="none"/>
      </w:tabs>
      <w:rPr/>
    </w:pPr>
    <w:r>
      <w:rPr>
        <w:rFonts w:cs="Arial" w:ascii="Arial" w:hAnsi="Arial"/>
        <w:sz w:val="24"/>
      </w:rPr>
      <w:t>ESA Consolidation Announcement</w:t>
      <w:tab/>
      <w:tab/>
    </w:r>
    <w:r>
      <w:rPr>
        <w:rFonts w:cs="Arial" w:ascii="Arial" w:hAnsi="Arial"/>
      </w:rPr>
      <w:t>Page</w:t>
    </w:r>
    <w:r>
      <w:rPr>
        <w:rFonts w:cs="Arial" w:ascii="Arial" w:hAnsi="Arial"/>
        <w:sz w:val="24"/>
      </w:rPr>
      <w:t xml:space="preserve">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Fonts w:cs="Arial" w:ascii="Arial" w:hAnsi="Arial"/>
        <w:sz w:val="24"/>
      </w:rPr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2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2"/>
    </w:rPr>
  </w:style>
  <w:style w:type="paragraph" w:styleId="CommentText">
    <w:name w:val="Comment Text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comments" Target="comment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2000-09-15T13:32:00Z</dcterms:created>
  <dc:creator>Enron Technology</dc:creator>
  <dc:description/>
  <dc:language>en-CA</dc:language>
  <cp:lastModifiedBy>Enron Technology</cp:lastModifiedBy>
  <cp:lastPrinted>2000-09-15T11:04:00Z</cp:lastPrinted>
  <dcterms:modified xsi:type="dcterms:W3CDTF">2000-09-15T13:35:00Z</dcterms:modified>
  <cp:revision>2</cp:revision>
  <dc:subject/>
  <dc:title>Enron South America Organization Consolidation Announcement</dc:title>
</cp:coreProperties>
</file>