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List of questions to ascertain the Authority of a California City to buy/sell  physical power</w:t>
      </w:r>
    </w:p>
    <w:p>
      <w:pPr>
        <w:pStyle w:val="Normal"/>
        <w:rPr/>
      </w:pPr>
      <w:r>
        <w:rPr/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Below are some questions we have for your attorney: 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1. Is your City a "municipally owned utility", as such term is defined under CA law?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2. Is yoour City a "charter city" or a "general law city"?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3. If a charter city - can you pls fax me a copy of your city charter on (713) 646-3490?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4. Do you know if there is a city charter provision dealing with the purchase and sale of power? 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5. Do you have City Code provisions dealing with the power to buy and sell power? 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6. Do your City Code provisions set out the procedure to follow when buying or selling power?  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7. What person at your City has the authority to enter into power transaction? Can that person's power be delegated?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If there is any other information that might be useful, please let me know.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bCs/>
      <w:sz w:val="20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2001-03-03T19:39:00Z</dcterms:created>
  <dc:creator>sstack</dc:creator>
  <dc:description/>
  <dc:language>en-CA</dc:language>
  <cp:lastModifiedBy>sstack</cp:lastModifiedBy>
  <dcterms:modified xsi:type="dcterms:W3CDTF">2001-03-03T19:42:00Z</dcterms:modified>
  <cp:revision>1</cp:revision>
  <dc:subject/>
  <dc:title>List of questions to ascertain the Authority of a California City to buy/sell  physical power</dc:title>
</cp:coreProperties>
</file>