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sz w:val="22"/>
        </w:rPr>
      </w:pPr>
      <w:r>
        <w:rPr>
          <w:sz w:val="22"/>
        </w:rPr>
        <w:t>Draft of 05/09/00</w:t>
      </w:r>
    </w:p>
    <w:p>
      <w:pPr>
        <w:pStyle w:val="Normal"/>
        <w:widowControl/>
        <w:rPr/>
      </w:pPr>
      <w:r>
        <w:rPr>
          <w:strike/>
          <w:sz w:val="22"/>
        </w:rPr>
        <w:t>_____________</w:t>
      </w:r>
      <w:r>
        <w:rPr>
          <w:b/>
          <w:sz w:val="22"/>
          <w:u w:val="double"/>
        </w:rPr>
        <w:t>May 10</w:t>
      </w:r>
      <w:r>
        <w:rPr>
          <w:sz w:val="22"/>
        </w:rPr>
        <w:t>, 2000</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Cysive, Inc.</w:t>
      </w:r>
    </w:p>
    <w:p>
      <w:pPr>
        <w:pStyle w:val="Normal"/>
        <w:widowControl/>
        <w:jc w:val="both"/>
        <w:rPr>
          <w:sz w:val="22"/>
        </w:rPr>
      </w:pPr>
      <w:r>
        <w:rPr>
          <w:strike/>
          <w:sz w:val="22"/>
        </w:rPr>
        <w:t>6200 Overbrook Lane</w:t>
      </w:r>
      <w:r>
        <w:rPr>
          <w:sz w:val="22"/>
        </w:rPr>
        <w:t xml:space="preserve"> </w:t>
      </w:r>
      <w:r>
        <w:rPr>
          <w:b/>
          <w:sz w:val="22"/>
          <w:u w:val="double"/>
        </w:rPr>
        <w:t>10780 Parkridge Blvd., Suite 400</w:t>
      </w:r>
    </w:p>
    <w:p>
      <w:pPr>
        <w:pStyle w:val="Normal"/>
        <w:widowControl/>
        <w:jc w:val="both"/>
        <w:rPr>
          <w:sz w:val="22"/>
        </w:rPr>
      </w:pPr>
      <w:r>
        <w:rPr>
          <w:strike/>
          <w:sz w:val="22"/>
        </w:rPr>
        <w:t>Houston, Texas 77057</w:t>
      </w:r>
      <w:r>
        <w:rPr>
          <w:sz w:val="22"/>
        </w:rPr>
        <w:t xml:space="preserve"> </w:t>
      </w:r>
      <w:r>
        <w:rPr>
          <w:b/>
          <w:sz w:val="22"/>
          <w:u w:val="double"/>
        </w:rPr>
        <w:t>Reston, VA  20191</w:t>
      </w:r>
    </w:p>
    <w:p>
      <w:pPr>
        <w:pStyle w:val="Normal"/>
        <w:widowControl/>
        <w:jc w:val="both"/>
        <w:rPr>
          <w:sz w:val="22"/>
        </w:rPr>
      </w:pPr>
      <w:r>
        <w:rPr>
          <w:sz w:val="22"/>
        </w:rPr>
      </w:r>
    </w:p>
    <w:p>
      <w:pPr>
        <w:pStyle w:val="Normal"/>
        <w:widowControl/>
        <w:jc w:val="both"/>
        <w:rPr>
          <w:sz w:val="22"/>
        </w:rPr>
      </w:pPr>
      <w:r>
        <w:rPr>
          <w:sz w:val="22"/>
        </w:rPr>
        <w:t>Ladies and Gentlemen:</w:t>
      </w:r>
    </w:p>
    <w:p>
      <w:pPr>
        <w:pStyle w:val="Normal"/>
        <w:widowControl/>
        <w:jc w:val="both"/>
        <w:rPr>
          <w:sz w:val="22"/>
        </w:rPr>
      </w:pPr>
      <w:r>
        <w:rPr>
          <w:sz w:val="22"/>
        </w:rPr>
      </w:r>
    </w:p>
    <w:p>
      <w:pPr>
        <w:pStyle w:val="Normal"/>
        <w:widowControl/>
        <w:tabs>
          <w:tab w:val="left" w:pos="-720" w:leader="none"/>
          <w:tab w:val="left" w:pos="0" w:leader="none"/>
          <w:tab w:val="left" w:pos="720" w:leader="none"/>
        </w:tabs>
        <w:spacing w:before="0" w:after="240"/>
        <w:ind w:firstLine="720" w:end="0"/>
        <w:rPr>
          <w:sz w:val="22"/>
        </w:rPr>
      </w:pPr>
      <w:r>
        <w:rPr>
          <w:b/>
          <w:sz w:val="22"/>
          <w:u w:val="double"/>
        </w:rPr>
        <w:t>1.</w:t>
      </w:r>
      <w:r>
        <w:rPr>
          <w:sz w:val="22"/>
        </w:rPr>
        <w:tab/>
        <w:t>Cysive, Inc. and Enron North America Corp.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that was delivered in anticipation of disclosure on the EnronOnline website</w:t>
      </w:r>
      <w:r>
        <w:rPr>
          <w:strike/>
          <w:sz w:val="22"/>
        </w:rPr>
        <w:t>,</w:t>
      </w:r>
      <w:r>
        <w:rPr>
          <w:b/>
          <w:sz w:val="22"/>
          <w:u w:val="double"/>
        </w:rPr>
        <w:t>;</w:t>
      </w:r>
      <w:r>
        <w:rPr>
          <w:sz w:val="22"/>
        </w:rPr>
        <w:t xml:space="preserve"> (b) as is or may become generally available to the public</w:t>
      </w:r>
      <w:r>
        <w:rPr>
          <w:strike/>
          <w:sz w:val="22"/>
        </w:rPr>
        <w:t>,</w:t>
      </w:r>
      <w:r>
        <w:rPr>
          <w:b/>
          <w:sz w:val="22"/>
          <w:u w:val="double"/>
        </w:rPr>
        <w:t>;</w:t>
      </w:r>
      <w:r>
        <w:rPr>
          <w:sz w:val="22"/>
        </w:rPr>
        <w:t xml:space="preserve"> (c) known to the receiving party at the time of disclosure or is thereafter acquired at any time from a source other than the other party hereto that was not known to the receiving party to be prohibited from making disclosure </w:t>
      </w:r>
      <w:r>
        <w:rPr>
          <w:strike/>
          <w:sz w:val="22"/>
        </w:rPr>
        <w:t>or</w:t>
      </w:r>
      <w:r>
        <w:rPr>
          <w:b/>
          <w:sz w:val="22"/>
          <w:u w:val="double"/>
        </w:rPr>
        <w:t>;</w:t>
      </w:r>
      <w:r>
        <w:rPr>
          <w:sz w:val="22"/>
        </w:rPr>
        <w:t xml:space="preserve">  (d) is hereafter independently developed by the receiving party</w:t>
      </w:r>
      <w:r>
        <w:rPr>
          <w:b/>
          <w:sz w:val="22"/>
          <w:u w:val="double"/>
        </w:rPr>
        <w:t>; or, e) is required to be disclosed pursuant to the final binding order of a governmental agency or court of competent jurisdiction, provided that the disclosing party has been given reasonable notice of the pendency of such an order and the opportunity to contest it.</w:t>
      </w:r>
    </w:p>
    <w:p>
      <w:pPr>
        <w:pStyle w:val="Normal"/>
        <w:widowControl/>
        <w:spacing w:before="0" w:after="120"/>
        <w:ind w:firstLine="720" w:end="0"/>
        <w:jc w:val="both"/>
        <w:rPr>
          <w:sz w:val="22"/>
        </w:rPr>
      </w:pPr>
      <w:r>
        <w:rPr>
          <w:sz w:val="22"/>
        </w:rPr>
        <w:t>.</w:t>
      </w:r>
    </w:p>
    <w:p>
      <w:pPr>
        <w:pStyle w:val="Normal"/>
        <w:widowControl/>
        <w:spacing w:before="0" w:after="120"/>
        <w:ind w:firstLine="720" w:end="0"/>
        <w:jc w:val="both"/>
        <w:rPr>
          <w:sz w:val="22"/>
        </w:rPr>
      </w:pPr>
      <w:r>
        <w:rPr>
          <w:sz w:val="22"/>
        </w:rPr>
        <w:t>As a condition to furnishing the Confidential Information to each other, the parties agree as follows:</w:t>
      </w:r>
    </w:p>
    <w:p>
      <w:pPr>
        <w:pStyle w:val="Normal"/>
        <w:widowControl/>
        <w:numPr>
          <w:ilvl w:val="0"/>
          <w:numId w:val="2"/>
        </w:numPr>
        <w:tabs>
          <w:tab w:val="clear" w:pos="720"/>
          <w:tab w:val="left" w:pos="360" w:leader="none"/>
        </w:tabs>
        <w:jc w:val="both"/>
        <w:rPr>
          <w:sz w:val="22"/>
        </w:rPr>
      </w:pPr>
      <w:r>
        <w:rPr>
          <w:sz w:val="22"/>
        </w:rPr>
        <w:t>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widowControl/>
        <w:ind w:hanging="720" w:start="1440" w:end="1440"/>
        <w:jc w:val="both"/>
        <w:rPr>
          <w:sz w:val="22"/>
        </w:rPr>
      </w:pPr>
      <w:r>
        <w:rPr>
          <w:sz w:val="22"/>
        </w:rPr>
      </w:r>
    </w:p>
    <w:p>
      <w:pPr>
        <w:pStyle w:val="Normal"/>
        <w:widowControl/>
        <w:numPr>
          <w:ilvl w:val="0"/>
          <w:numId w:val="4"/>
        </w:numPr>
        <w:tabs>
          <w:tab w:val="clear" w:pos="720"/>
          <w:tab w:val="left" w:pos="360" w:leader="none"/>
        </w:tabs>
        <w:jc w:val="both"/>
        <w:rPr>
          <w:sz w:val="22"/>
        </w:rPr>
      </w:pPr>
      <w:r>
        <w:rPr>
          <w:sz w:val="22"/>
        </w:rPr>
        <w:t>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widowControl/>
        <w:ind w:hanging="720" w:start="1440" w:end="1440"/>
        <w:jc w:val="both"/>
        <w:rPr>
          <w:sz w:val="22"/>
        </w:rPr>
      </w:pPr>
      <w:r>
        <w:rPr>
          <w:sz w:val="22"/>
        </w:rPr>
      </w:r>
    </w:p>
    <w:p>
      <w:pPr>
        <w:pStyle w:val="Normal"/>
        <w:widowControl/>
        <w:numPr>
          <w:ilvl w:val="0"/>
          <w:numId w:val="7"/>
        </w:numPr>
        <w:tabs>
          <w:tab w:val="clear" w:pos="720"/>
          <w:tab w:val="left" w:pos="360" w:leader="none"/>
        </w:tabs>
        <w:jc w:val="both"/>
        <w:rPr>
          <w:sz w:val="22"/>
        </w:rPr>
      </w:pPr>
      <w:r>
        <w:rPr>
          <w:sz w:val="22"/>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widowContro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widowControl/>
        <w:numPr>
          <w:ilvl w:val="0"/>
          <w:numId w:val="5"/>
        </w:numPr>
        <w:tabs>
          <w:tab w:val="clear" w:pos="720"/>
          <w:tab w:val="left" w:pos="360" w:leader="none"/>
        </w:tabs>
        <w:jc w:val="both"/>
        <w:rPr>
          <w:sz w:val="22"/>
        </w:rPr>
      </w:pPr>
      <w:r>
        <w:rPr>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p>
    <w:p>
      <w:pPr>
        <w:pStyle w:val="Normal"/>
        <w:widowControl/>
        <w:jc w:val="both"/>
        <w:rPr>
          <w:sz w:val="22"/>
        </w:rPr>
      </w:pPr>
      <w:r>
        <w:rPr>
          <w:sz w:val="22"/>
        </w:rPr>
      </w:r>
    </w:p>
    <w:p>
      <w:pPr>
        <w:pStyle w:val="Normal"/>
        <w:widowControl/>
        <w:numPr>
          <w:ilvl w:val="0"/>
          <w:numId w:val="3"/>
        </w:numPr>
        <w:tabs>
          <w:tab w:val="clear" w:pos="720"/>
          <w:tab w:val="left" w:pos="360" w:leader="none"/>
        </w:tabs>
        <w:jc w:val="both"/>
        <w:rPr>
          <w:sz w:val="22"/>
        </w:rPr>
      </w:pPr>
      <w:r>
        <w:rPr>
          <w:sz w:val="22"/>
        </w:rPr>
        <w:t>THIS AGREEMENT SHALL BE GOVERNED BY AND CONSTRUED IN ACCORDANCE WITH THE LAWS OF THE STATE OF TEXAS WITHOUT REGARD TO THE PRINCIPLES OF CONFLICTS OF LAWS THEREOF.</w:t>
      </w:r>
    </w:p>
    <w:p>
      <w:pPr>
        <w:pStyle w:val="Normal"/>
        <w:widowControl/>
        <w:jc w:val="both"/>
        <w:rPr>
          <w:sz w:val="22"/>
        </w:rPr>
      </w:pPr>
      <w:r>
        <w:rPr>
          <w:sz w:val="22"/>
        </w:rPr>
      </w:r>
    </w:p>
    <w:p>
      <w:pPr>
        <w:pStyle w:val="Normal"/>
        <w:widowControl/>
        <w:numPr>
          <w:ilvl w:val="0"/>
          <w:numId w:val="6"/>
        </w:numPr>
        <w:tabs>
          <w:tab w:val="clear" w:pos="720"/>
          <w:tab w:val="left" w:pos="0" w:leader="none"/>
          <w:tab w:val="left" w:pos="360" w:leader="none"/>
        </w:tabs>
        <w:jc w:val="both"/>
        <w:rPr>
          <w:sz w:val="22"/>
        </w:rPr>
      </w:pPr>
      <w:r>
        <w:rPr>
          <w:sz w:val="22"/>
        </w:rPr>
        <w:t>The parties hereto agree that no employment, agency, joint venture, partnership or fiduciary relationship shall be deemed to exist or arise between them with respect to the proposed Transaction.</w:t>
      </w:r>
    </w:p>
    <w:p>
      <w:pPr>
        <w:pStyle w:val="Normal"/>
        <w:widowControl/>
        <w:tabs>
          <w:tab w:val="clear" w:pos="720"/>
          <w:tab w:val="left" w:pos="0" w:leader="none"/>
        </w:tabs>
        <w:jc w:val="both"/>
        <w:rPr>
          <w:sz w:val="22"/>
        </w:rPr>
      </w:pPr>
      <w:r>
        <w:rPr>
          <w:sz w:val="22"/>
        </w:rPr>
      </w:r>
    </w:p>
    <w:p>
      <w:pPr>
        <w:pStyle w:val="Normal"/>
        <w:keepNext w:val="true"/>
        <w:widowControl/>
        <w:numPr>
          <w:ilvl w:val="0"/>
          <w:numId w:val="8"/>
        </w:numPr>
        <w:tabs>
          <w:tab w:val="clear" w:pos="720"/>
          <w:tab w:val="left" w:pos="360" w:leader="none"/>
        </w:tabs>
        <w:spacing w:before="0" w:after="120"/>
        <w:jc w:val="both"/>
        <w:rPr>
          <w:sz w:val="22"/>
        </w:rPr>
      </w:pPr>
      <w:r>
        <w:rPr>
          <w:sz w:val="22"/>
        </w:rPr>
        <w:t>The provisions of Sections 1 and 2 hereof shall terminate on the date two years from the date of this letter.</w:t>
      </w:r>
    </w:p>
    <w:p>
      <w:pPr>
        <w:pStyle w:val="Normal"/>
        <w:keepNext w:val="true"/>
        <w:widowControl/>
        <w:ind w:start="5040" w:end="0"/>
        <w:jc w:val="both"/>
        <w:rPr>
          <w:sz w:val="22"/>
        </w:rPr>
      </w:pPr>
      <w:r>
        <w:rPr>
          <w:sz w:val="22"/>
        </w:rPr>
        <w:t>Very truly yours,</w:t>
      </w:r>
    </w:p>
    <w:p>
      <w:pPr>
        <w:pStyle w:val="Normal"/>
        <w:widowControl/>
        <w:ind w:start="5040" w:end="0"/>
        <w:jc w:val="both"/>
        <w:rPr>
          <w:sz w:val="22"/>
        </w:rPr>
      </w:pPr>
      <w:r>
        <w:rPr>
          <w:sz w:val="22"/>
        </w:rPr>
      </w:r>
    </w:p>
    <w:p>
      <w:pPr>
        <w:pStyle w:val="Normal"/>
        <w:widowControl/>
        <w:tabs>
          <w:tab w:val="clear" w:pos="720"/>
          <w:tab w:val="left" w:pos="9360" w:leader="none"/>
        </w:tabs>
        <w:ind w:start="5040" w:end="0"/>
        <w:jc w:val="both"/>
        <w:rPr>
          <w:sz w:val="22"/>
        </w:rPr>
      </w:pPr>
      <w:r>
        <w:rPr>
          <w:sz w:val="22"/>
        </w:rPr>
        <w:t>ENRON NORTH AMERICA CORP.</w:t>
      </w:r>
    </w:p>
    <w:p>
      <w:pPr>
        <w:pStyle w:val="Normal"/>
        <w:widowControl/>
        <w:tabs>
          <w:tab w:val="left" w:pos="720" w:leader="none"/>
          <w:tab w:val="left" w:pos="1440" w:leader="none"/>
          <w:tab w:val="left" w:pos="2160" w:leader="none"/>
          <w:tab w:val="right" w:pos="9360" w:leader="none"/>
        </w:tabs>
        <w:jc w:val="both"/>
        <w:rPr>
          <w:sz w:val="22"/>
        </w:rPr>
      </w:pPr>
      <w:r>
        <w:rPr>
          <w:sz w:val="22"/>
        </w:rPr>
      </w:r>
    </w:p>
    <w:p>
      <w:pPr>
        <w:pStyle w:val="Normal"/>
        <w:keepNext w:val="true"/>
        <w:widowControl/>
        <w:tabs>
          <w:tab w:val="clear" w:pos="720"/>
          <w:tab w:val="left" w:pos="4320" w:leader="none"/>
          <w:tab w:val="left" w:pos="6030" w:leader="none"/>
          <w:tab w:val="left" w:pos="9360" w:leader="none"/>
        </w:tabs>
        <w:spacing w:before="0" w:after="120"/>
        <w:ind w:firstLine="5040" w:end="0"/>
        <w:jc w:val="both"/>
        <w:rPr>
          <w:sz w:val="22"/>
        </w:rPr>
      </w:pPr>
      <w:r>
        <w:rPr>
          <w:sz w:val="22"/>
        </w:rPr>
        <w:t xml:space="preserve">By: </w:t>
      </w:r>
      <w:r>
        <w:rPr>
          <w:sz w:val="22"/>
          <w:u w:val="single"/>
        </w:rPr>
        <w:tab/>
        <w:tab/>
      </w:r>
    </w:p>
    <w:p>
      <w:pPr>
        <w:pStyle w:val="Normal"/>
        <w:keepNext w:val="true"/>
        <w:widowControl/>
        <w:tabs>
          <w:tab w:val="clear" w:pos="720"/>
          <w:tab w:val="left" w:pos="4320" w:leader="none"/>
          <w:tab w:val="left" w:pos="9360" w:leader="none"/>
        </w:tabs>
        <w:spacing w:before="0" w:after="120"/>
        <w:ind w:firstLine="5040" w:end="0"/>
        <w:jc w:val="both"/>
        <w:rPr>
          <w:sz w:val="22"/>
        </w:rPr>
      </w:pPr>
      <w:r>
        <w:rPr>
          <w:sz w:val="22"/>
        </w:rPr>
        <w:t xml:space="preserve">Name: </w:t>
      </w:r>
      <w:r>
        <w:rPr>
          <w:sz w:val="22"/>
          <w:u w:val="single"/>
        </w:rPr>
        <w:tab/>
      </w:r>
    </w:p>
    <w:p>
      <w:pPr>
        <w:pStyle w:val="Normal"/>
        <w:keepNext w:val="true"/>
        <w:widowControl/>
        <w:tabs>
          <w:tab w:val="clear" w:pos="720"/>
          <w:tab w:val="left" w:pos="4320" w:leader="none"/>
          <w:tab w:val="left" w:pos="9360" w:leader="none"/>
        </w:tabs>
        <w:spacing w:before="0" w:after="120"/>
        <w:ind w:firstLine="5040" w:end="0"/>
        <w:jc w:val="both"/>
        <w:rPr>
          <w:sz w:val="22"/>
        </w:rPr>
      </w:pPr>
      <w:r>
        <w:rPr>
          <w:sz w:val="22"/>
        </w:rPr>
        <w:t>Title:</w:t>
      </w:r>
      <w:r>
        <w:rPr>
          <w:sz w:val="22"/>
          <w:u w:val="single"/>
        </w:rPr>
        <w:tab/>
      </w:r>
    </w:p>
    <w:p>
      <w:pPr>
        <w:pStyle w:val="Normal"/>
        <w:keepNext w:val="true"/>
        <w:widowControl/>
        <w:jc w:val="both"/>
        <w:rPr>
          <w:sz w:val="22"/>
        </w:rPr>
      </w:pPr>
      <w:r>
        <w:rPr>
          <w:sz w:val="22"/>
        </w:rPr>
        <w:t>Agreed and accepted as of</w:t>
      </w:r>
    </w:p>
    <w:p>
      <w:pPr>
        <w:pStyle w:val="Normal"/>
        <w:keepNext w:val="true"/>
        <w:widowControl/>
        <w:jc w:val="both"/>
        <w:rPr>
          <w:sz w:val="22"/>
        </w:rPr>
      </w:pPr>
      <w:r>
        <w:rPr>
          <w:sz w:val="22"/>
        </w:rPr>
        <w:t>date first written above:</w:t>
      </w:r>
    </w:p>
    <w:p>
      <w:pPr>
        <w:pStyle w:val="Normal"/>
        <w:keepNext w:val="true"/>
        <w:widowControl/>
        <w:jc w:val="both"/>
        <w:rPr>
          <w:sz w:val="22"/>
        </w:rPr>
      </w:pPr>
      <w:r>
        <w:rPr>
          <w:sz w:val="22"/>
        </w:rPr>
      </w:r>
    </w:p>
    <w:p>
      <w:pPr>
        <w:pStyle w:val="Normal"/>
        <w:keepNext w:val="true"/>
        <w:widowControl/>
        <w:jc w:val="both"/>
        <w:rPr>
          <w:sz w:val="22"/>
        </w:rPr>
      </w:pPr>
      <w:r>
        <w:rPr>
          <w:sz w:val="22"/>
        </w:rPr>
        <w:t>CYSIVE, INC.</w:t>
      </w:r>
    </w:p>
    <w:p>
      <w:pPr>
        <w:pStyle w:val="Normal"/>
        <w:keepNext w:val="true"/>
        <w:widowControl/>
        <w:tabs>
          <w:tab w:val="left" w:pos="720" w:leader="none"/>
          <w:tab w:val="left" w:pos="1440" w:leader="none"/>
          <w:tab w:val="left" w:pos="2160" w:leader="none"/>
          <w:tab w:val="right" w:pos="9360" w:leader="none"/>
        </w:tabs>
        <w:jc w:val="both"/>
        <w:rPr>
          <w:sz w:val="22"/>
        </w:rPr>
      </w:pPr>
      <w:r>
        <w:rPr>
          <w:sz w:val="22"/>
        </w:rPr>
      </w:r>
    </w:p>
    <w:p>
      <w:pPr>
        <w:pStyle w:val="Normal"/>
        <w:keepNext w:val="true"/>
        <w:widowControl/>
        <w:tabs>
          <w:tab w:val="clear" w:pos="720"/>
          <w:tab w:val="left" w:pos="4320" w:leader="none"/>
        </w:tabs>
        <w:spacing w:before="0" w:after="120"/>
        <w:jc w:val="both"/>
        <w:rPr>
          <w:sz w:val="22"/>
        </w:rPr>
      </w:pPr>
      <w:r>
        <w:rPr>
          <w:sz w:val="22"/>
        </w:rPr>
        <w:t xml:space="preserve">By: </w:t>
      </w:r>
      <w:r>
        <w:rPr>
          <w:sz w:val="22"/>
          <w:u w:val="single"/>
        </w:rPr>
        <w:tab/>
      </w:r>
    </w:p>
    <w:p>
      <w:pPr>
        <w:pStyle w:val="Normal"/>
        <w:keepNext w:val="true"/>
        <w:widowControl/>
        <w:tabs>
          <w:tab w:val="clear" w:pos="720"/>
          <w:tab w:val="left" w:pos="4320" w:leader="none"/>
        </w:tabs>
        <w:spacing w:before="0" w:after="120"/>
        <w:jc w:val="both"/>
        <w:rPr>
          <w:sz w:val="22"/>
        </w:rPr>
      </w:pPr>
      <w:r>
        <w:rPr>
          <w:sz w:val="22"/>
        </w:rPr>
        <w:t xml:space="preserve">Name: </w:t>
      </w:r>
      <w:r>
        <w:rPr>
          <w:sz w:val="22"/>
          <w:u w:val="single"/>
        </w:rPr>
        <w:tab/>
      </w:r>
    </w:p>
    <w:p>
      <w:pPr>
        <w:pStyle w:val="Normal"/>
        <w:keepNext w:val="true"/>
        <w:widowControl/>
        <w:tabs>
          <w:tab w:val="clear" w:pos="720"/>
          <w:tab w:val="left" w:pos="4320" w:leader="none"/>
        </w:tabs>
        <w:spacing w:before="0" w:after="120"/>
        <w:jc w:val="both"/>
        <w:rPr>
          <w:sz w:val="22"/>
        </w:rPr>
      </w:pPr>
      <w:r>
        <w:rPr>
          <w:sz w:val="22"/>
        </w:rPr>
        <w:t>Title:</w:t>
      </w:r>
      <w:r>
        <w:rPr>
          <w:sz w:val="22"/>
          <w:u w:val="single"/>
        </w:rPr>
        <w:tab/>
      </w:r>
    </w:p>
    <w:p>
      <w:pPr>
        <w:pStyle w:val="Normal"/>
        <w:widowControl/>
        <w:tabs>
          <w:tab w:val="left" w:pos="720" w:leader="none"/>
          <w:tab w:val="left" w:pos="1440" w:leader="none"/>
          <w:tab w:val="left" w:pos="2160" w:leader="none"/>
          <w:tab w:val="right" w:pos="9360" w:leader="none"/>
        </w:tabs>
        <w:jc w:val="both"/>
        <w:rPr>
          <w:sz w:val="22"/>
        </w:rPr>
      </w:pPr>
      <w:r>
        <w:rPr>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/mnt/main-storage/datasets/enron-docs/doc/CYSIVE_RED.doc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2"/>
      </w:rPr>
    </w:pPr>
    <w:r>
      <w:rPr>
        <w:sz w:val="22"/>
      </w:rPr>
      <w:t>Cysive, Inc.</w:t>
    </w:r>
  </w:p>
  <w:p>
    <w:pPr>
      <w:pStyle w:val="Header"/>
      <w:widowControl/>
      <w:rPr/>
    </w:pPr>
    <w:r>
      <w:rPr>
        <w:sz w:val="22"/>
      </w:rPr>
      <w:t xml:space="preserve">Page - </w:t>
    </w:r>
    <w:r>
      <w:rPr>
        <w:sz w:val="22"/>
      </w:rPr>
      <w:fldChar w:fldCharType="begin"/>
    </w:r>
    <w:r>
      <w:rPr>
        <w:sz w:val="22"/>
      </w:rPr>
      <w:instrText xml:space="preserve"> PAGE </w:instrText>
    </w:r>
    <w:r>
      <w:rPr>
        <w:sz w:val="22"/>
      </w:rPr>
      <w:fldChar w:fldCharType="separate"/>
    </w:r>
    <w:r>
      <w:rPr>
        <w:sz w:val="22"/>
      </w:rPr>
      <w:t>3</w:t>
    </w:r>
    <w:r>
      <w:rPr>
        <w:sz w:val="22"/>
      </w:rPr>
      <w:fldChar w:fldCharType="end"/>
    </w:r>
    <w:r>
      <w:rPr>
        <w:sz w:val="22"/>
      </w:rPr>
      <w:t xml:space="preserve"> -</w:t>
    </w:r>
  </w:p>
  <w:p>
    <w:pPr>
      <w:pStyle w:val="Header"/>
      <w:widowControl/>
      <w:rPr>
        <w:sz w:val="24"/>
      </w:rPr>
    </w:pPr>
    <w:r>
      <w:rPr>
        <w:sz w:val="24"/>
      </w:rPr>
    </w:r>
  </w:p>
  <w:p>
    <w:pPr>
      <w:pStyle w:val="Header"/>
      <w:widowControl/>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5"/>
      <w:numFmt w:val="decimal"/>
      <w:lvlText w:val="%1."/>
      <w:lvlJc w:val="start"/>
      <w:pPr>
        <w:tabs>
          <w:tab w:val="num" w:pos="360"/>
        </w:tabs>
        <w:ind w:start="360" w:hanging="360"/>
      </w:pPr>
    </w:lvl>
  </w:abstractNum>
  <w:abstractNum w:abstractNumId="4">
    <w:lvl w:ilvl="0">
      <w:start w:val="2"/>
      <w:numFmt w:val="decimal"/>
      <w:lvlText w:val="%1."/>
      <w:lvlJc w:val="start"/>
      <w:pPr>
        <w:tabs>
          <w:tab w:val="num" w:pos="360"/>
        </w:tabs>
        <w:ind w:start="360" w:hanging="360"/>
      </w:pPr>
    </w:lvl>
  </w:abstractNum>
  <w:abstractNum w:abstractNumId="5">
    <w:lvl w:ilvl="0">
      <w:start w:val="4"/>
      <w:numFmt w:val="decimal"/>
      <w:lvlText w:val="%1."/>
      <w:lvlJc w:val="start"/>
      <w:pPr>
        <w:tabs>
          <w:tab w:val="num" w:pos="360"/>
        </w:tabs>
        <w:ind w:start="360" w:hanging="360"/>
      </w:pPr>
    </w:lvl>
  </w:abstractNum>
  <w:abstractNum w:abstractNumId="6">
    <w:lvl w:ilvl="0">
      <w:start w:val="6"/>
      <w:numFmt w:val="decimal"/>
      <w:lvlText w:val="%1."/>
      <w:lvlJc w:val="start"/>
      <w:pPr>
        <w:tabs>
          <w:tab w:val="num" w:pos="360"/>
        </w:tabs>
        <w:ind w:start="360" w:hanging="360"/>
      </w:pPr>
    </w:lvl>
  </w:abstractNum>
  <w:abstractNum w:abstractNumId="7">
    <w:lvl w:ilvl="0">
      <w:start w:val="3"/>
      <w:numFmt w:val="decimal"/>
      <w:lvlText w:val="%1."/>
      <w:lvlJc w:val="start"/>
      <w:pPr>
        <w:tabs>
          <w:tab w:val="num" w:pos="360"/>
        </w:tabs>
        <w:ind w:start="360" w:hanging="360"/>
      </w:pPr>
    </w:lvl>
  </w:abstractNum>
  <w:abstractNum w:abstractNumId="8">
    <w:lvl w:ilvl="0">
      <w:start w:val="7"/>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6"/>
      <w:szCs w:val="20"/>
      <w:lang w:val="en-US" w:eastAsia="en-US"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2000-05-10T17:14:00Z</dcterms:created>
  <dc:creator>ECT</dc:creator>
  <dc:description/>
  <dc:language>en-CA</dc:language>
  <cp:lastModifiedBy>Cysive Inc</cp:lastModifiedBy>
  <cp:lastPrinted>2000-05-10T14:43:00Z</cp:lastPrinted>
  <dcterms:modified xsi:type="dcterms:W3CDTF">2000-05-10T17:14:00Z</dcterms:modified>
  <cp:revision>2</cp:revision>
  <dc:subject/>
  <dc:title>Reciprocal Confidentiality Agreement</dc:title>
</cp:coreProperties>
</file>