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COMPRESSION SERVICES AGREEMENT, effective ______________, 1999, is made and entered into by and between </w:t>
      </w:r>
      <w:r>
        <w:rPr>
          <w:rFonts w:cs="Times New Roman" w:ascii="Times New Roman" w:hAnsi="Times New Roman"/>
          <w:b/>
          <w:sz w:val="24"/>
        </w:rPr>
        <w:t>________________________</w:t>
      </w:r>
      <w:r>
        <w:rPr>
          <w:rFonts w:cs="Times New Roman" w:ascii="Times New Roman" w:hAnsi="Times New Roman"/>
          <w:sz w:val="24"/>
        </w:rPr>
        <w:t xml:space="preserve">, a ______________ corporation ("Customer"),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"Agreement" means this Compression Services Agreement, as the same may be amended or supplemented from time to time.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"Annual Charge" means the payments to be made by Customer to ECS pursuant to Section 3.2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"Compressor" means the Shaft Energy-driven natural gas compression equipment, including the gearbox, excepting the Compressor Motors, owned by Customer to be installed at the ______________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"Compressor Motor" means, collectively, the electric motor, variable speed drive, and drive shaft to the Point of Delivery, owned by Customer and leased by ECS and installed at the ________________ Electric Compressor Station, which electric motor converts electrical energy into Shaft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Quantity" means up to _____________ HP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7.2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or lines of pipe or electric transmission lines, freezing of electric transmission lines or lines of pipe, any Force Majeure claim by any electricity supplier to ECS for the operation of the Compressor Motor, and any other cause, whether of the kind herein enumerated or otherwise, not within the control of the party claiming suspension and which by the exercise of due diligence such party is unable to prevent or overcome;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"Interconnection Facilities" means all equipment and facilities, including the electrical substation, necessary to deliver electrical energy from the point at which ECS receives such energy from the Utility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"Operating Agreement" means that certain Operation and Maintenance Agreement, of even date herewith, between ECS and Customer, pursuant to which Customer agrees to operate and maintain the Compressor Motor and Interconnection Facilities on behalf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4.1.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"Point of Delivery" means the point where the shaft of the Compressor Motor is physically connected to the gearbox which drives the Compressor.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"Primary Meter" means the metering device used to measure the kWhs supplied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"Shaft Energy" means an amount of energy, measured in HP-hours, actually produced by the Compressor Motor.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"Start Date" means the date on which ECS begins delivery of Shaft Energy to the ____________ Electric Compressor Station pursuant to this Agreement (other than Shaft Energy to be delivered during the Test Period as described in Section 3.1 hereof), which date shall be the date that Customer's Expansion facilities are placed into service.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"____________ Electric Compressor Station" means, collectively, (i) the Compressors,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site is owned by Customer and is located on Customer's ______________  pipeline facilities near _______________.</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6.1.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7.3.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"Utility" shall mean an entity technically and legally capable of providing electric energy in the quantities necessary to perform the Compression Services hereunder under the existing electrical industry standards and regulatory structure.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"Utility Power Agreement" shall mean the electric energy supply agreement to be executed between ECS and the Utility.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Sale and Purchase of Contract Quantity and Shaft Energy</w:t>
      </w:r>
      <w:r>
        <w:rPr>
          <w:rFonts w:cs="Times New Roman" w:ascii="Times New Roman" w:hAnsi="Times New Roman"/>
          <w:sz w:val="24"/>
        </w:rPr>
        <w:t>.  Pursuant to the terms and conditions of this Agreement, from and after the Start Date (and prior to such date as provided in Section 2.4 with respect to the Test Period) ECS agrees to sell and deliver to Customer the Contract Quantity and Shaft Energy, and Customer agrees to pay ECS for such Contract Quantity and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Contract Quantity</w:t>
      </w:r>
      <w:r>
        <w:rPr>
          <w:rFonts w:cs="Times New Roman" w:ascii="Times New Roman" w:hAnsi="Times New Roman"/>
          <w:sz w:val="24"/>
        </w:rPr>
        <w:t>.  ECS shall provide to Customer the Contract Quantity of Shaft Energy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2.5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2.4.</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_____________________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576" w:end="0"/>
        <w:jc w:val="both"/>
        <w:rPr/>
      </w:pPr>
      <w:r>
        <w:rPr>
          <w:rFonts w:cs="Times New Roman" w:ascii="Times New Roman" w:hAnsi="Times New Roman"/>
          <w:sz w:val="24"/>
        </w:rPr>
        <w:t>2.5.</w:t>
        <w:tab/>
      </w:r>
      <w:r>
        <w:rPr>
          <w:rFonts w:cs="Times New Roman" w:ascii="Times New Roman" w:hAnsi="Times New Roman"/>
          <w:sz w:val="24"/>
          <w:u w:val="single"/>
        </w:rPr>
        <w:t>Shaft Energy Interruptions</w:t>
      </w:r>
      <w:r>
        <w:rPr>
          <w:rFonts w:cs="Times New Roman" w:ascii="Times New Roman" w:hAnsi="Times New Roman"/>
          <w:sz w:val="24"/>
        </w:rPr>
        <w:t xml:space="preserve">. ECS may interrupt the delivery of Shaft Energy to Customer at </w:t>
      </w:r>
      <w:r>
        <w:rPr>
          <w:rFonts w:cs="Times New Roman" w:ascii="Times New Roman" w:hAnsi="Times New Roman"/>
          <w:i/>
          <w:iCs/>
          <w:sz w:val="24"/>
        </w:rPr>
        <w:t>[any time delivery of electric energy to ECS is interrupted by its electric energy supplier in accordance with the terms of the Utility Power Agreement between ECS and the Utility]</w:t>
      </w:r>
      <w:r>
        <w:rPr>
          <w:rFonts w:cs="Times New Roman" w:ascii="Times New Roman" w:hAnsi="Times New Roman"/>
          <w:b/>
          <w:i/>
          <w:iCs/>
          <w:sz w:val="24"/>
        </w:rPr>
        <w:t>.</w:t>
      </w:r>
      <w:r>
        <w:rPr>
          <w:rFonts w:cs="Times New Roman" w:ascii="Times New Roman" w:hAnsi="Times New Roman"/>
          <w:b/>
          <w:sz w:val="24"/>
        </w:rPr>
        <w:t xml:space="preserve">  </w:t>
      </w:r>
      <w:r>
        <w:rPr>
          <w:rFonts w:cs="Times New Roman" w:ascii="Times New Roman" w:hAnsi="Times New Roman"/>
          <w:sz w:val="24"/>
        </w:rPr>
        <w:t xml:space="preserve">In the event of Utility’s interruption  of electric energy supply to ECS and upon request of Customer, ECS shall provide to Customer any documentation of such interruption received by ECS from the Utility.  </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Test Period</w:t>
      </w:r>
      <w:r>
        <w:rPr>
          <w:rFonts w:cs="Times New Roman" w:ascii="Times New Roman" w:hAnsi="Times New Roman"/>
          <w:sz w:val="24"/>
        </w:rPr>
        <w:t>. During the Test Period, ECS shall invoice Customer only for actual expenses incurred by ECS to provide the Contract Quantity and Shaft Energy during the Test Period prior to the Start Date.  Payment for the Contract Quantity and Shaft Energy delivered during the Test Period shall be paid pursuant to an invoice for such expenses.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Annual Charge</w:t>
      </w:r>
      <w:r>
        <w:rPr>
          <w:rFonts w:cs="Times New Roman" w:ascii="Times New Roman" w:hAnsi="Times New Roman"/>
          <w:sz w:val="24"/>
        </w:rPr>
        <w:t xml:space="preserve">.  As compensation for the delivery of Contract Quantity to Customer, Customer agrees to pay ECS an Annual Charge in the amount equal to $____________.  Commencing on the first month after the Start Date, the Annual Charge shall be payable in twelve equal monthly installments, in accordance with Section 4.1(b) hereunder.  If the Start Date is on a day other than the first day of a month, then, for such month only, Customer shall pay ECS an amount equal to one-twelfth of the first Contract Year's Annual Charge, prorated for the number of days in such month from and after the Start Date.  The Annual Charge includes all local, state and federal taxes. </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HP-hour Charge</w:t>
      </w:r>
      <w:r>
        <w:rPr>
          <w:rFonts w:cs="Times New Roman" w:ascii="Times New Roman" w:hAnsi="Times New Roman"/>
          <w:sz w:val="24"/>
        </w:rPr>
        <w:t>.  In addition to the Annual Charge, Customer shall pay ECS a monthly HP-hour Charge in MMBtus of natural gas ("Fuel Gas").  The HP-hour Charge shall be calculated as follows: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w:t>
        <w:tab/>
      </w:r>
      <w:r>
        <w:rPr>
          <w:rFonts w:cs="Times New Roman" w:ascii="Times New Roman" w:hAnsi="Times New Roman"/>
          <w:i/>
          <w:iCs/>
          <w:sz w:val="24"/>
        </w:rPr>
        <w:t>[To be developed]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left" w:pos="720" w:leader="none"/>
          <w:tab w:val="left" w:pos="1440" w:leader="none"/>
        </w:tabs>
        <w:rPr/>
      </w:pPr>
      <w:r>
        <w:rPr/>
        <w:t>(b)</w:t>
        <w:tab/>
        <w:t>The amount of Shaft Energy actually delivered to Customer each month shall be equal to the product of (A) the amount of kWh consumed by the Compressor Motor during such month, as measured by the Primary Meter times (B) _____.</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If ECS is assessed a charge by the Utility for power factor correction and/or required to install additional equipment relating to the Compressor Motor to ensure a power factor of at least __________</w:t>
      </w:r>
      <w:r>
        <w:rPr>
          <w:rFonts w:cs="Times New Roman" w:ascii="Times New Roman" w:hAnsi="Times New Roman"/>
          <w:b/>
          <w:sz w:val="24"/>
        </w:rPr>
        <w:t>,</w:t>
      </w:r>
      <w:r>
        <w:rPr>
          <w:rFonts w:cs="Times New Roman" w:ascii="Times New Roman" w:hAnsi="Times New Roman"/>
          <w:sz w:val="24"/>
        </w:rPr>
        <w:t xml:space="preserve">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3.6</w:t>
        <w:tab/>
      </w:r>
      <w:r>
        <w:rPr>
          <w:rFonts w:cs="Times New Roman" w:ascii="Times New Roman" w:hAnsi="Times New Roman"/>
          <w:sz w:val="24"/>
          <w:u w:val="single"/>
        </w:rPr>
        <w:t>Delivery of Fuel Gas</w:t>
      </w:r>
      <w:r>
        <w:rPr>
          <w:rFonts w:cs="Times New Roman" w:ascii="Times New Roman" w:hAnsi="Times New Roman"/>
          <w:sz w:val="24"/>
        </w:rPr>
        <w:t>.  No later than the tenth (10</w:t>
      </w:r>
      <w:r>
        <w:rPr>
          <w:rFonts w:cs="Times New Roman" w:ascii="Times New Roman" w:hAnsi="Times New Roman"/>
          <w:sz w:val="24"/>
          <w:vertAlign w:val="superscript"/>
        </w:rPr>
        <w:t>th</w:t>
      </w:r>
      <w:r>
        <w:rPr>
          <w:rFonts w:cs="Times New Roman" w:ascii="Times New Roman" w:hAnsi="Times New Roman"/>
          <w:sz w:val="24"/>
        </w:rPr>
        <w:t xml:space="preserve">) Business Day prior to the end of each month, ECS shall send Customer a written notice specifying in reasonable detail the HP-hour Charge payable, and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tabs>
          <w:tab w:val="left" w:pos="720" w:leader="none"/>
        </w:tabs>
        <w:ind w:firstLine="720" w:end="0"/>
        <w:jc w:val="both"/>
        <w:rPr/>
      </w:pPr>
      <w:r>
        <w:rPr>
          <w:rFonts w:cs="Times New Roman" w:ascii="Times New Roman" w:hAnsi="Times New Roman"/>
          <w:i/>
          <w:iCs/>
          <w:sz w:val="24"/>
        </w:rPr>
        <w:t>[3.7</w:t>
        <w:tab/>
      </w:r>
      <w:r>
        <w:rPr>
          <w:rFonts w:cs="Times New Roman" w:ascii="Times New Roman" w:hAnsi="Times New Roman"/>
          <w:i/>
          <w:iCs/>
          <w:sz w:val="24"/>
          <w:u w:val="single"/>
        </w:rPr>
        <w:t>Adjustments to Energy Pricing</w:t>
      </w:r>
      <w:r>
        <w:rPr>
          <w:rFonts w:cs="Times New Roman" w:ascii="Times New Roman" w:hAnsi="Times New Roman"/>
          <w:i/>
          <w:iCs/>
          <w:sz w:val="24"/>
        </w:rPr>
        <w:t>.  The parties acknowledge that the Compression Services Charge was determined based on the price of electric energy to be purchased by ECS from the Utility.  Accordingly, the parties shall provide for adjustment to the terms of this Agreement as follows in the event that the price, inclusive of all charges, paid by ECS for electric energy changes in the future:</w:t>
      </w:r>
    </w:p>
    <w:p>
      <w:pPr>
        <w:pStyle w:val="Normal"/>
        <w:tabs>
          <w:tab w:val="left" w:pos="720" w:leader="none"/>
        </w:tabs>
        <w:ind w:firstLine="720" w:end="0"/>
        <w:jc w:val="both"/>
        <w:rPr>
          <w:rFonts w:ascii="Times New Roman" w:hAnsi="Times New Roman" w:cs="Times New Roman"/>
          <w:i/>
          <w:i/>
          <w:iCs/>
          <w:sz w:val="24"/>
        </w:rPr>
      </w:pPr>
      <w:r>
        <w:rPr>
          <w:rFonts w:cs="Times New Roman" w:ascii="Times New Roman" w:hAnsi="Times New Roman"/>
          <w:i/>
          <w:iCs/>
          <w:sz w:val="24"/>
        </w:rPr>
      </w:r>
    </w:p>
    <w:p>
      <w:pPr>
        <w:pStyle w:val="Normal"/>
        <w:tabs>
          <w:tab w:val="left" w:pos="720" w:leader="none"/>
        </w:tabs>
        <w:ind w:hanging="720" w:start="1440" w:end="0"/>
        <w:jc w:val="both"/>
        <w:rPr>
          <w:rFonts w:ascii="Times New Roman" w:hAnsi="Times New Roman" w:cs="Times New Roman"/>
          <w:i/>
          <w:i/>
          <w:iCs/>
          <w:sz w:val="24"/>
        </w:rPr>
      </w:pPr>
      <w:r>
        <w:rPr>
          <w:rFonts w:cs="Times New Roman" w:ascii="Times New Roman" w:hAnsi="Times New Roman"/>
          <w:i/>
          <w:iCs/>
          <w:sz w:val="24"/>
        </w:rPr>
        <w:t xml:space="preserve">(a) </w:t>
        <w:tab/>
        <w:t>If the electric energy price ECS pays the Utility under the Utility Power Agreement increases, then ECS shall notify Customer of such increase and ECS, at Customer's option specified in writing, shall either (i) adjust the Compression Services Charge, in a written notice to Customer, to reflect the increase in price or (ii) invoice Customer for a cash payment for the incremental increase in the price of energy. If the electric energy price ECS pays the Utility under the Utility Power Agreement decreases, then ECS shall notify Customer of such decrease and ECS, at Customer's option specified in writing, shall either (i) adjust the Compression Services Charge, in a written notice to Customer, to reflect the decrease in price or (ii) refund Customer a cash payment for the decrease in the price of energy.</w:t>
      </w:r>
    </w:p>
    <w:p>
      <w:pPr>
        <w:pStyle w:val="Normal"/>
        <w:tabs>
          <w:tab w:val="left" w:pos="720" w:leader="none"/>
        </w:tabs>
        <w:ind w:hanging="720" w:start="1440" w:end="0"/>
        <w:jc w:val="both"/>
        <w:rPr>
          <w:rFonts w:ascii="Times New Roman" w:hAnsi="Times New Roman" w:cs="Times New Roman"/>
          <w:i/>
          <w:i/>
          <w:iCs/>
          <w:sz w:val="24"/>
        </w:rPr>
      </w:pPr>
      <w:r>
        <w:rPr>
          <w:rFonts w:cs="Times New Roman" w:ascii="Times New Roman" w:hAnsi="Times New Roman"/>
          <w:i/>
          <w:iCs/>
          <w:sz w:val="24"/>
        </w:rPr>
      </w:r>
    </w:p>
    <w:p>
      <w:pPr>
        <w:pStyle w:val="Normal"/>
        <w:tabs>
          <w:tab w:val="left" w:pos="720" w:leader="none"/>
        </w:tabs>
        <w:ind w:hanging="720" w:start="1440" w:end="0"/>
        <w:jc w:val="both"/>
        <w:rPr>
          <w:rFonts w:ascii="Times New Roman" w:hAnsi="Times New Roman" w:cs="Times New Roman"/>
          <w:i/>
          <w:i/>
          <w:iCs/>
          <w:sz w:val="24"/>
        </w:rPr>
      </w:pPr>
      <w:r>
        <w:rPr>
          <w:rFonts w:cs="Times New Roman" w:ascii="Times New Roman" w:hAnsi="Times New Roman"/>
          <w:i/>
          <w:iCs/>
          <w:sz w:val="24"/>
        </w:rPr>
        <w:t>(b)</w:t>
        <w:tab/>
        <w:t>If ECS is charged for additional charges by the Utility under the Utility Power Agreement as a result of additional charges imposed upon the Utility by the Utility’s wholesale supplier, then ECS shall notify Customer of such charges and ECS shall invoice Customer for a cash payment for the additional charges.</w:t>
      </w:r>
    </w:p>
    <w:p>
      <w:pPr>
        <w:pStyle w:val="Normal"/>
        <w:tabs>
          <w:tab w:val="left" w:pos="720" w:leader="none"/>
        </w:tabs>
        <w:ind w:hanging="720" w:start="1440" w:end="0"/>
        <w:jc w:val="both"/>
        <w:rPr>
          <w:rFonts w:ascii="Times New Roman" w:hAnsi="Times New Roman" w:cs="Times New Roman"/>
          <w:i/>
          <w:i/>
          <w:iCs/>
          <w:sz w:val="24"/>
        </w:rPr>
      </w:pPr>
      <w:r>
        <w:rPr>
          <w:rFonts w:cs="Times New Roman" w:ascii="Times New Roman" w:hAnsi="Times New Roman"/>
          <w:i/>
          <w:iCs/>
          <w:sz w:val="24"/>
        </w:rPr>
      </w:r>
    </w:p>
    <w:p>
      <w:pPr>
        <w:pStyle w:val="Normal"/>
        <w:tabs>
          <w:tab w:val="left" w:pos="720" w:leader="none"/>
        </w:tabs>
        <w:ind w:hanging="720" w:start="1440" w:end="0"/>
        <w:jc w:val="both"/>
        <w:rPr>
          <w:rFonts w:ascii="Times New Roman" w:hAnsi="Times New Roman" w:cs="Times New Roman"/>
          <w:i/>
          <w:i/>
          <w:iCs/>
          <w:sz w:val="24"/>
        </w:rPr>
      </w:pPr>
      <w:r>
        <w:rPr>
          <w:rFonts w:cs="Times New Roman" w:ascii="Times New Roman" w:hAnsi="Times New Roman"/>
          <w:i/>
          <w:iCs/>
          <w:sz w:val="24"/>
        </w:rPr>
        <w:t>(c)</w:t>
        <w:tab/>
        <w:t>ECS shall negotiate with the Utility to improve the electric energy pricing structure under the Utility Power Agreement. If the price ECS pays to the Utility for electric energy decreases as a result of ECS negotiations with the Utility, ECS and Customer shall mutually agree in writing on an adjusted Compression Services Charge which reflects the incremental decrease in the price of energy.]</w:t>
      </w:r>
    </w:p>
    <w:p>
      <w:pPr>
        <w:pStyle w:val="Normal"/>
        <w:tabs>
          <w:tab w:val="left" w:pos="720" w:leader="none"/>
        </w:tabs>
        <w:ind w:firstLine="720" w:start="720" w:end="0"/>
        <w:jc w:val="both"/>
        <w:rPr>
          <w:rFonts w:ascii="Times New Roman" w:hAnsi="Times New Roman" w:cs="Times New Roman"/>
          <w:i/>
          <w:i/>
          <w:iCs/>
          <w:sz w:val="24"/>
        </w:rPr>
      </w:pPr>
      <w:r>
        <w:rPr>
          <w:rFonts w:cs="Times New Roman" w:ascii="Times New Roman" w:hAnsi="Times New Roman"/>
          <w:i/>
          <w:iCs/>
          <w:sz w:val="24"/>
        </w:rPr>
      </w:r>
    </w:p>
    <w:p>
      <w:pPr>
        <w:pStyle w:val="Normal"/>
        <w:tabs>
          <w:tab w:val="left" w:pos="720" w:leader="none"/>
        </w:tabs>
        <w:ind w:start="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4.1.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ten (10) days following the last day of such month, an invoice for the monthly installment of the Annual Charge.</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Customer shall pay each invoice for the Annual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If any invoice is not paid when due, then interest shall accrue and be payable on such past due amount at the annual rate equal to the prime rate from time to time charged by Citibank, N.A., New York, New York to responsible and substantial commercial and industrial borrowers plus 2%, or the maximum rate permitted by applicable law, whichever is less (the "Past Due Rate"); provided, however, that such failure to pay is not the result of a bona fide dispute or failure to timely receive notice of any such charges, in which event interest shall not be due except on the agreed amount due after resolution of such dispute or, in case of the untimely receipt of notice, ten days after the notice was received.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5</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5.1.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the provisions of Section 2.5;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6</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6.1.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_____ years from either (i) the Start Date, if the Start Date is the first day of a month or (ii) if the Start Date is not the first day of a month, the first day of the month immediately after the month in which the Start Date occurs.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7</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the failure by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cured within thirty (30) days after written notice thereof is given to the Defaulting Party (hereinafter defined) by the Non-Defaulting Party (hereinafter defined);</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either Customer or ECS (i) makes an assignment or any general arrangement for the benefit of creditors (other than an assignment permitted by Section 9.5),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become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 xml:space="preserve">an assignment or transfer of this Agreement is made by either Customer or ECS in violation of Section 10.5 hereof;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 xml:space="preserve">the Operating Agreement is terminated as a result of an event of default by one of the parties thereto; or </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other than at the end of the Term as provided elsewhere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2"/>
        <w:tabs>
          <w:tab w:val="clear" w:pos="1440"/>
        </w:tabs>
        <w:rPr/>
      </w:pPr>
      <w:r>
        <w:rPr/>
        <w:t>(a)</w:t>
        <w:tab/>
        <w:t xml:space="preserve">ECS shall assign to Customer, and Customer shall assume, all of ECS's rights and obligations under the Utility Power Agreement; </w:t>
      </w:r>
    </w:p>
    <w:p>
      <w:pPr>
        <w:pStyle w:val="BodyTextIndent2"/>
        <w:tabs>
          <w:tab w:val="clear" w:pos="1440"/>
        </w:tabs>
        <w:rPr/>
      </w:pPr>
      <w:r>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Customer shall purchase the Interconnection Facilities for an amount equal to ECS's net book value.  ECS and Customer agree to take such actions as are reasonably necessary or desirable to convey the Interconnection Facilities to Customer free of any liens or other encumbrances;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 xml:space="preserve">If Customer is the Defaulting Party, Customer shall make a payment to ECS in accordance with Exhibit "A" for the transmission line extension and appurtenant facilities. </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7.4     </w:t>
      </w:r>
      <w:r>
        <w:rPr>
          <w:rFonts w:cs="Times New Roman" w:ascii="Times New Roman" w:hAnsi="Times New Roman"/>
          <w:sz w:val="24"/>
          <w:u w:val="single"/>
        </w:rPr>
        <w:t>Occurrence of Certain Events upon Termination at End of Term</w:t>
      </w:r>
      <w:r>
        <w:rPr>
          <w:rFonts w:cs="Times New Roman" w:ascii="Times New Roman" w:hAnsi="Times New Roman"/>
          <w:sz w:val="24"/>
        </w:rPr>
        <w:t>.  Upon the termination of this Agreement, at the end of the Term, Customer shall purchase the Interconnection Facilities for an amount equal to $_______.  ECS and Customer agree to take such actions as are reasonably necessary or desirable to convey the Interconnection Facilities to Customer free of any liens or other encumbrances at such time.</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7.5</w:t>
        <w:tab/>
      </w:r>
      <w:r>
        <w:rPr>
          <w:rFonts w:cs="Times New Roman" w:ascii="Times New Roman" w:hAnsi="Times New Roman"/>
          <w:sz w:val="24"/>
          <w:u w:val="single"/>
        </w:rPr>
        <w:t>ECS Remedies</w:t>
      </w:r>
      <w:r>
        <w:rPr>
          <w:rFonts w:cs="Times New Roman" w:ascii="Times New Roman" w:hAnsi="Times New Roman"/>
          <w:sz w:val="24"/>
        </w:rPr>
        <w:t>. If Customer is the Defaulting Party and ECS terminates this Agreement in accordance with Section 7.2 of this Agreement, (i) Customer shall indemnify and hold ECS harmless with respect to any costs and expenses incurred by ECS in the assignment of the Utility Power Agreement under Section 7.3(a) of this Agreement and (ii) all fixed amounts due to ECS during the term of this Agreement, less all avoidable expenses that ECS would have incurred in performing the Compression Services under this Agreement shall immediately be declared due and payable by Customer to ECS.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7.5.</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7.6.</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7.7.</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8</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8.1.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9</w:t>
      </w:r>
    </w:p>
    <w:p>
      <w:pPr>
        <w:pStyle w:val="Normal"/>
        <w:keepNext w:val="true"/>
        <w:jc w:val="center"/>
        <w:rPr>
          <w:rFonts w:ascii="Times New Roman" w:hAnsi="Times New Roman" w:cs="Times New Roman"/>
          <w:b/>
          <w:sz w:val="24"/>
        </w:rPr>
      </w:pPr>
      <w:r>
        <w:rPr>
          <w:rFonts w:cs="Times New Roman" w:ascii="Times New Roman" w:hAnsi="Times New Roman"/>
          <w:b/>
          <w:sz w:val="24"/>
        </w:rPr>
        <w:t>ARBITRATION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keepNext w:val="true"/>
        <w:jc w:val="both"/>
        <w:rPr/>
      </w:pPr>
      <w:r>
        <w:rPr>
          <w:rFonts w:cs="Times New Roman" w:ascii="Times New Roman" w:hAnsi="Times New Roman"/>
          <w:sz w:val="24"/>
        </w:rPr>
        <w:tab/>
        <w:t xml:space="preserve">9.1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9.2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10.3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9.3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BodyText"/>
        <w:ind w:firstLine="720" w:end="0"/>
        <w:rPr/>
      </w:pPr>
      <w:r>
        <w:rPr/>
        <w:t xml:space="preserve">9.4  </w:t>
      </w:r>
      <w:r>
        <w:rPr>
          <w:u w:val="single"/>
        </w:rPr>
        <w:t>Confidentiality</w:t>
      </w:r>
      <w:r>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10</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345-7040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Matters concerning Section 3.6</w:t>
      </w:r>
    </w:p>
    <w:p>
      <w:pPr>
        <w:pStyle w:val="Normal"/>
        <w:jc w:val="center"/>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r>
        <w:br w:type="page"/>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Florida Gas Transmission Company</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10.7.</w:t>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10.11</w:t>
        <w:tab/>
      </w:r>
      <w:r>
        <w:rPr>
          <w:rFonts w:cs="Times New Roman" w:ascii="Times New Roman" w:hAnsi="Times New Roman"/>
          <w:sz w:val="24"/>
          <w:u w:val="single"/>
        </w:rPr>
        <w:t>Effective</w:t>
      </w:r>
      <w:r>
        <w:rPr>
          <w:rFonts w:cs="Times New Roman" w:ascii="Times New Roman" w:hAnsi="Times New Roman"/>
          <w:sz w:val="24"/>
        </w:rPr>
        <w:t>.  This Agreement is effective ___________________.  With the exception of the Test Period provided in Section 3.1 hereof, the obligation to provide and pay for services hereunder shall not commence until the Start Date.  ECS obligations under this Agreement are subject to the execution by ECS of the Utility Power Agreement.</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ENRON COMPRESSION </w:t>
      </w:r>
      <w:r>
        <w:rPr>
          <w:rFonts w:cs="Times New Roman" w:ascii="Times New Roman" w:hAnsi="Times New Roman"/>
          <w:sz w:val="24"/>
        </w:rPr>
        <w:tab/>
      </w:r>
      <w:r>
        <w:rPr>
          <w:rFonts w:cs="Times New Roman" w:ascii="Times New Roman" w:hAnsi="Times New Roman"/>
          <w:b/>
          <w:bCs/>
          <w:sz w:val="24"/>
        </w:rPr>
        <w:t>[COUNTERPARTY]</w:t>
      </w:r>
      <w:r>
        <w:rPr>
          <w:rFonts w:cs="Times New Roman" w:ascii="Times New Roman" w:hAnsi="Times New Roman"/>
          <w:sz w:val="24"/>
        </w:rPr>
        <w:t xml:space="preserve"> </w:t>
      </w:r>
    </w:p>
    <w:p>
      <w:pPr>
        <w:pStyle w:val="Heading5"/>
        <w:ind w:hanging="0" w:start="0"/>
        <w:rPr/>
      </w:pPr>
      <w:r>
        <w:rPr/>
        <w:t>SERVICES COMPANY</w:t>
        <w:tab/>
        <w:tab/>
        <w:tab/>
        <w:tab/>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pStyle w:val="WW-BodyText2"/>
        <w:rPr/>
      </w:pPr>
      <w:r>
        <w:rPr>
          <w:rFonts w:cs="Times New Roman" w:ascii="Times New Roman" w:hAnsi="Times New Roman"/>
          <w:b/>
        </w:rPr>
        <w:t>1.</w:t>
      </w:r>
      <w:r>
        <w:rPr>
          <w:rFonts w:cs="Times New Roman" w:ascii="Times New Roman" w:hAnsi="Times New Roman"/>
        </w:rPr>
        <w:t xml:space="preserve">  </w:t>
      </w:r>
      <w:r>
        <w:rPr>
          <w:rFonts w:cs="Times New Roman" w:ascii="Times New Roman" w:hAnsi="Times New Roman"/>
          <w:b/>
          <w:u w:val="single"/>
        </w:rPr>
        <w:t>DELIVERY POINTS</w:t>
      </w:r>
      <w:r>
        <w:rPr>
          <w:rFonts w:cs="Times New Roman" w:ascii="Times New Roman" w:hAnsi="Times New Roman"/>
          <w:b/>
        </w:rPr>
        <w:t xml:space="preserve">  </w:t>
      </w:r>
      <w:r>
        <w:rPr>
          <w:rFonts w:cs="Times New Roman" w:ascii="Times New Roman" w:hAnsi="Times New Roman"/>
        </w:rPr>
        <w:t>ECS shall take receipt of the monthly HP-hour Charge at the following point(s):</w:t>
      </w:r>
    </w:p>
    <w:p>
      <w:pPr>
        <w:pStyle w:val="WW-BodyText2"/>
        <w:rPr>
          <w:rFonts w:ascii="Times New Roman" w:hAnsi="Times New Roman" w:cs="Times New Roman"/>
        </w:rPr>
      </w:pPr>
      <w:r>
        <w:rPr>
          <w:rFonts w:cs="Times New Roman" w:ascii="Times New Roman" w:hAnsi="Times New Roman"/>
        </w:rPr>
      </w:r>
    </w:p>
    <w:p>
      <w:pPr>
        <w:pStyle w:val="WW-BodyText2"/>
        <w:rPr>
          <w:rFonts w:ascii="Times New Roman" w:hAnsi="Times New Roman" w:cs="Times New Roman"/>
        </w:rPr>
      </w:pPr>
      <w:r>
        <w:rPr>
          <w:rFonts w:cs="Times New Roman" w:ascii="Times New Roman" w:hAnsi="Times New Roman"/>
        </w:rPr>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WW-BodyText2"/>
        <w:jc w:val="start"/>
        <w:rPr>
          <w:rFonts w:ascii="Times New Roman" w:hAnsi="Times New Roman" w:cs="Times New Roman"/>
        </w:rPr>
      </w:pPr>
      <w:r>
        <w:rPr>
          <w:rFonts w:cs="Times New Roman" w:ascii="Times New Roman" w:hAnsi="Times New Roman"/>
        </w:rPr>
      </w:r>
    </w:p>
    <w:p>
      <w:pPr>
        <w:pStyle w:val="WW-BodyText2"/>
        <w:jc w:val="start"/>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rPr>
      </w:pPr>
      <w:r>
        <w:rPr>
          <w:rFonts w:cs="Times New Roman" w:ascii="Times New Roman" w:hAnsi="Times New Roman"/>
          <w:b/>
        </w:rPr>
        <w:t>EXHIBIT A</w:t>
      </w:r>
    </w:p>
    <w:p>
      <w:pPr>
        <w:pStyle w:val="WW-BodyText2"/>
        <w:jc w:val="center"/>
        <w:rPr>
          <w:rFonts w:ascii="Times New Roman" w:hAnsi="Times New Roman" w:cs="Times New Roman"/>
          <w:b/>
        </w:rPr>
      </w:pPr>
      <w:r>
        <w:rPr>
          <w:rFonts w:cs="Times New Roman" w:ascii="Times New Roman" w:hAnsi="Times New Roman"/>
          <w:b/>
        </w:rPr>
        <w:t>SUBSTATION, TRANSFORMER, AND TRANSMISSION LINE</w:t>
      </w:r>
    </w:p>
    <w:p>
      <w:pPr>
        <w:pStyle w:val="WW-BodyText2"/>
        <w:jc w:val="center"/>
        <w:rPr>
          <w:rFonts w:ascii="Times New Roman" w:hAnsi="Times New Roman" w:cs="Times New Roman"/>
          <w:b/>
        </w:rPr>
      </w:pPr>
      <w:r>
        <w:rPr>
          <w:rFonts w:cs="Times New Roman" w:ascii="Times New Roman" w:hAnsi="Times New Roman"/>
          <w:b/>
        </w:rPr>
        <w:t>PAYOUT SCHEDULE</w:t>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CSA.doc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14</w:t>
    </w:r>
    <w:r>
      <w:rPr>
        <w:rStyle w:val="PageNumbe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CSA.doc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15</w:t>
    </w:r>
    <w:r>
      <w:rPr>
        <w:rStyle w:val="PageNumber"/>
        <w:sz w:val="24"/>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CSA.doc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16</w:t>
    </w:r>
    <w:r>
      <w:rPr>
        <w:rStyle w:val="PageNumber"/>
        <w:sz w:val="24"/>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paragraph" w:styleId="BodyTextIndent3">
    <w:name w:val="Body Text Indent 3"/>
    <w:basedOn w:val="Normal"/>
    <w:qFormat/>
    <w:pPr>
      <w:tabs>
        <w:tab w:val="left" w:pos="720" w:leader="none"/>
      </w:tabs>
      <w:ind w:firstLine="720" w:start="0" w:end="0"/>
      <w:jc w:val="both"/>
    </w:pPr>
    <w:rPr>
      <w:rFonts w:ascii="Times New Roman" w:hAnsi="Times New Roman" w:cs="Times New Roman"/>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2000-10-03T19:16:00Z</dcterms:created>
  <dc:creator>ET&amp;S LAN Support</dc:creator>
  <dc:description/>
  <dc:language>en-CA</dc:language>
  <cp:lastModifiedBy>gnemec</cp:lastModifiedBy>
  <cp:lastPrinted>2000-10-04T13:57:00Z</cp:lastPrinted>
  <dcterms:modified xsi:type="dcterms:W3CDTF">2000-10-04T21:20:00Z</dcterms:modified>
  <cp:revision>24</cp:revision>
  <dc:subject/>
  <dc:title>COMPRESSION SERVICES AGREEMENT</dc:title>
</cp:coreProperties>
</file>