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color w:val="000000"/>
          <w:sz w:val="28"/>
        </w:rPr>
      </w:pPr>
      <w:r>
        <w:rPr>
          <w:rFonts w:cs="Times New Roman" w:ascii="Times New Roman" w:hAnsi="Times New Roman"/>
          <w:color w:val="000000"/>
          <w:sz w:val="28"/>
        </w:rPr>
        <w:t>Catherine M. Phillips</w:t>
      </w:r>
    </w:p>
    <w:p>
      <w:pPr>
        <w:pStyle w:val="Normal"/>
        <w:jc w:val="center"/>
        <w:rPr>
          <w:b/>
          <w:bCs/>
          <w:color w:val="000000"/>
          <w:sz w:val="28"/>
        </w:rPr>
      </w:pPr>
      <w:r>
        <w:rPr>
          <w:b/>
          <w:bCs/>
          <w:color w:val="000000"/>
          <w:sz w:val="28"/>
        </w:rPr>
        <w:t>3909 Lee Lane</w:t>
      </w:r>
    </w:p>
    <w:p>
      <w:pPr>
        <w:pStyle w:val="Heading1"/>
        <w:ind w:hanging="0" w:start="0"/>
        <w:rPr>
          <w:rFonts w:ascii="Times New Roman" w:hAnsi="Times New Roman" w:cs="Times New Roman"/>
          <w:color w:val="000000"/>
          <w:sz w:val="28"/>
        </w:rPr>
      </w:pPr>
      <w:r>
        <w:rPr>
          <w:rFonts w:cs="Times New Roman" w:ascii="Times New Roman" w:hAnsi="Times New Roman"/>
          <w:color w:val="000000"/>
          <w:sz w:val="28"/>
        </w:rPr>
        <w:t>Pearland, Texas  77584</w:t>
      </w:r>
    </w:p>
    <w:p>
      <w:pPr>
        <w:pStyle w:val="Normal"/>
        <w:rPr>
          <w:rFonts w:ascii="Baskerville Old Face" w:hAnsi="Baskerville Old Face" w:cs="Baskerville Old Face"/>
          <w:color w:val="000000"/>
          <w:sz w:val="22"/>
        </w:rPr>
      </w:pPr>
      <w:r>
        <w:rPr>
          <w:rFonts w:cs="Baskerville Old Face" w:ascii="Baskerville Old Face" w:hAnsi="Baskerville Old Face"/>
          <w:color w:val="000000"/>
          <w:sz w:val="22"/>
        </w:rPr>
      </w:r>
    </w:p>
    <w:p>
      <w:pPr>
        <w:pStyle w:val="Normal"/>
        <w:rPr>
          <w:rFonts w:ascii="Baskerville Old Face" w:hAnsi="Baskerville Old Face" w:cs="Baskerville Old Face"/>
          <w:color w:val="000000"/>
          <w:sz w:val="22"/>
        </w:rPr>
      </w:pPr>
      <w:r>
        <w:rPr>
          <w:rFonts w:cs="Baskerville Old Face" w:ascii="Baskerville Old Face" w:hAnsi="Baskerville Old Face"/>
          <w:color w:val="000000"/>
          <w:sz w:val="22"/>
        </w:rPr>
      </w:r>
    </w:p>
    <w:p>
      <w:pPr>
        <w:pStyle w:val="Normal"/>
        <w:jc w:val="both"/>
        <w:rPr>
          <w:sz w:val="21"/>
        </w:rPr>
      </w:pPr>
      <w:r>
        <w:rPr>
          <w:sz w:val="21"/>
        </w:rPr>
        <w:t>December 6, 2001</w:t>
      </w:r>
    </w:p>
    <w:p>
      <w:pPr>
        <w:pStyle w:val="Normal"/>
        <w:jc w:val="both"/>
        <w:rPr>
          <w:sz w:val="21"/>
        </w:rPr>
      </w:pPr>
      <w:r>
        <w:rPr>
          <w:sz w:val="21"/>
        </w:rPr>
      </w:r>
    </w:p>
    <w:p>
      <w:pPr>
        <w:pStyle w:val="Normal"/>
        <w:jc w:val="both"/>
        <w:rPr>
          <w:sz w:val="21"/>
        </w:rPr>
      </w:pPr>
      <w:r>
        <w:rPr>
          <w:sz w:val="21"/>
        </w:rPr>
        <w:t>Mr. Stan Horton</w:t>
      </w:r>
    </w:p>
    <w:p>
      <w:pPr>
        <w:pStyle w:val="Normal"/>
        <w:jc w:val="both"/>
        <w:rPr>
          <w:sz w:val="21"/>
        </w:rPr>
      </w:pPr>
      <w:r>
        <w:rPr>
          <w:sz w:val="21"/>
        </w:rPr>
        <w:t>Enron Corp.</w:t>
      </w:r>
    </w:p>
    <w:p>
      <w:pPr>
        <w:pStyle w:val="Normal"/>
        <w:jc w:val="both"/>
        <w:rPr>
          <w:sz w:val="22"/>
        </w:rPr>
      </w:pPr>
      <w:r>
        <w:rPr>
          <w:sz w:val="21"/>
        </w:rPr>
        <w:t>Houston, Texas</w:t>
      </w:r>
    </w:p>
    <w:p>
      <w:pPr>
        <w:pStyle w:val="Normal"/>
        <w:jc w:val="both"/>
        <w:rPr>
          <w:sz w:val="22"/>
        </w:rPr>
      </w:pPr>
      <w:r>
        <w:rPr>
          <w:sz w:val="22"/>
        </w:rPr>
      </w:r>
    </w:p>
    <w:p>
      <w:pPr>
        <w:pStyle w:val="Normal"/>
        <w:jc w:val="both"/>
        <w:rPr>
          <w:sz w:val="22"/>
        </w:rPr>
      </w:pPr>
      <w:r>
        <w:rPr>
          <w:sz w:val="22"/>
        </w:rPr>
        <w:t>Dear Mr. Horton:</w:t>
      </w:r>
    </w:p>
    <w:p>
      <w:pPr>
        <w:pStyle w:val="Normal"/>
        <w:jc w:val="both"/>
        <w:rPr>
          <w:sz w:val="22"/>
        </w:rPr>
      </w:pPr>
      <w:r>
        <w:rPr>
          <w:sz w:val="22"/>
        </w:rPr>
      </w:r>
    </w:p>
    <w:p>
      <w:pPr>
        <w:pStyle w:val="Normal"/>
        <w:jc w:val="both"/>
        <w:rPr>
          <w:sz w:val="22"/>
        </w:rPr>
      </w:pPr>
      <w:r>
        <w:rPr>
          <w:sz w:val="22"/>
        </w:rPr>
        <w:t>As we discussed, due to the current circumstances here at Enron, I am interested in pursing other opportunities in the Houston area.  I would greatly appreciate your assistance in sharing my resume with any of your acquaintances that may be looking for an executive assistant, administrative coordinator or office manager.</w:t>
      </w:r>
    </w:p>
    <w:p>
      <w:pPr>
        <w:pStyle w:val="Normal"/>
        <w:jc w:val="both"/>
        <w:rPr>
          <w:sz w:val="22"/>
        </w:rPr>
      </w:pPr>
      <w:r>
        <w:rPr>
          <w:sz w:val="22"/>
        </w:rPr>
      </w:r>
    </w:p>
    <w:p>
      <w:pPr>
        <w:pStyle w:val="Normal"/>
        <w:jc w:val="both"/>
        <w:rPr>
          <w:sz w:val="21"/>
        </w:rPr>
      </w:pPr>
      <w:r>
        <w:rPr>
          <w:sz w:val="21"/>
        </w:rPr>
        <w:t>I have worked at Enron for over sixteen years and have been promoted to positions with increasing responsibilities.  Currently I am the Executive Assistant to the Chairman and Chief Executive Officer for Enron Global Markets.  Previously, I was the Executive Assistant to the Vice Chairman and Chief Operating Officer for Enron Net Works and the Chief Executive Officer for Enron Global Technology.  In my role as an Executive Assistant, I have supported the same executive by managing his very busy calendar, scheduling meetings, screening and handling a high volume of calls, planning and coordinating domestic and international travel, as well as other administrative duties such as purchasing, expense reports and handling and reviewing departmental expenses.  I am responsible for handling sensitive and confidential information and I interact with corporate officers and those in board level positions on a regular basis.  In addition, I have supervised and trained clerical employees, planned and coordinated off-site conferences, meetings and special events, and coordinated the space planning and relocation of 450 employees to a newly constructed building.  I have received my Certified Professional Secretary (CPS) and Certified Administrative Professional (CAP) designations and have been recertified twice.  I have also participated in successful corporate community outreach projects, most notably serving as a steering committee member for the Enron/ Juvenile Diabetes Research Foundation (JDRF) fundraising campaign for four years.</w:t>
      </w:r>
    </w:p>
    <w:p>
      <w:pPr>
        <w:pStyle w:val="Normal"/>
        <w:jc w:val="both"/>
        <w:rPr>
          <w:sz w:val="21"/>
        </w:rPr>
      </w:pPr>
      <w:r>
        <w:rPr>
          <w:sz w:val="21"/>
        </w:rPr>
      </w:r>
    </w:p>
    <w:p>
      <w:pPr>
        <w:pStyle w:val="Normal"/>
        <w:jc w:val="both"/>
        <w:rPr>
          <w:sz w:val="21"/>
        </w:rPr>
      </w:pPr>
      <w:r>
        <w:rPr>
          <w:sz w:val="21"/>
        </w:rPr>
        <w:t>Prior to my position as Executive Assistant, I was the Administrative Coordinator for Houston Pipeline Company.  In addition to supporting the President of Houston Pipeline Company, I was responsible for the overall coordination of all administrative staff functions for the entire company of approximately 120 employees.</w:t>
      </w:r>
    </w:p>
    <w:p>
      <w:pPr>
        <w:pStyle w:val="Normal"/>
        <w:jc w:val="both"/>
        <w:rPr>
          <w:sz w:val="21"/>
        </w:rPr>
      </w:pPr>
      <w:r>
        <w:rPr>
          <w:sz w:val="21"/>
        </w:rPr>
      </w:r>
    </w:p>
    <w:p>
      <w:pPr>
        <w:pStyle w:val="Normal"/>
        <w:jc w:val="both"/>
        <w:rPr>
          <w:sz w:val="21"/>
        </w:rPr>
      </w:pPr>
      <w:r>
        <w:rPr>
          <w:sz w:val="21"/>
        </w:rPr>
        <w:t>My strongest attributes – exceptional organizational skills, demonstrated experience in project management and proficiency in Microsoft office software – will enable me to quickly become an executive team member at your company.  I am looking for a position with strong growth opportunities and a variety of challenges.</w:t>
      </w:r>
    </w:p>
    <w:p>
      <w:pPr>
        <w:pStyle w:val="Normal"/>
        <w:jc w:val="both"/>
        <w:rPr>
          <w:sz w:val="21"/>
        </w:rPr>
      </w:pPr>
      <w:r>
        <w:rPr>
          <w:sz w:val="21"/>
        </w:rPr>
      </w:r>
    </w:p>
    <w:p>
      <w:pPr>
        <w:pStyle w:val="Normal"/>
        <w:jc w:val="both"/>
        <w:rPr/>
      </w:pPr>
      <w:r>
        <w:rPr>
          <w:sz w:val="21"/>
        </w:rPr>
        <w:t xml:space="preserve">Enclosed is my resume.  I look forward to speaking with you soon.  You may contact me at </w:t>
      </w:r>
      <w:hyperlink r:id="rId2">
        <w:r>
          <w:rPr>
            <w:rStyle w:val="Hyperlink"/>
            <w:sz w:val="21"/>
          </w:rPr>
          <w:t>cphillips@houston.rr.com</w:t>
        </w:r>
      </w:hyperlink>
      <w:r>
        <w:rPr>
          <w:sz w:val="21"/>
        </w:rPr>
        <w:t xml:space="preserve"> or </w:t>
      </w:r>
      <w:hyperlink r:id="rId3">
        <w:r>
          <w:rPr>
            <w:rStyle w:val="Hyperlink"/>
            <w:sz w:val="21"/>
          </w:rPr>
          <w:t>cathy.phillips@enron.com</w:t>
        </w:r>
      </w:hyperlink>
      <w:r>
        <w:rPr>
          <w:sz w:val="21"/>
        </w:rPr>
        <w:t xml:space="preserve"> or call me at 713-853-6898 during the day or 281-489-9589 in the evening.</w:t>
      </w:r>
    </w:p>
    <w:p>
      <w:pPr>
        <w:pStyle w:val="Normal"/>
        <w:jc w:val="both"/>
        <w:rPr>
          <w:sz w:val="21"/>
        </w:rPr>
      </w:pPr>
      <w:r>
        <w:rPr>
          <w:sz w:val="21"/>
        </w:rPr>
        <w:t xml:space="preserve"> </w:t>
      </w:r>
    </w:p>
    <w:p>
      <w:pPr>
        <w:pStyle w:val="Normal"/>
        <w:jc w:val="both"/>
        <w:rPr>
          <w:sz w:val="21"/>
        </w:rPr>
      </w:pPr>
      <w:r>
        <w:rPr>
          <w:sz w:val="21"/>
        </w:rPr>
        <w:t>Thank you for your consideration.</w:t>
      </w:r>
    </w:p>
    <w:p>
      <w:pPr>
        <w:pStyle w:val="Normal"/>
        <w:jc w:val="both"/>
        <w:rPr>
          <w:sz w:val="21"/>
        </w:rPr>
      </w:pPr>
      <w:r>
        <w:rPr>
          <w:sz w:val="21"/>
        </w:rPr>
      </w:r>
    </w:p>
    <w:p>
      <w:pPr>
        <w:pStyle w:val="Normal"/>
        <w:jc w:val="both"/>
        <w:rPr>
          <w:sz w:val="21"/>
        </w:rPr>
      </w:pPr>
      <w:r>
        <w:rPr>
          <w:sz w:val="21"/>
        </w:rPr>
        <w:t>Sincerely,</w:t>
      </w:r>
    </w:p>
    <w:p>
      <w:pPr>
        <w:pStyle w:val="Normal"/>
        <w:jc w:val="both"/>
        <w:rPr>
          <w:sz w:val="21"/>
        </w:rPr>
      </w:pPr>
      <w:r>
        <w:rPr>
          <w:sz w:val="21"/>
        </w:rPr>
      </w:r>
    </w:p>
    <w:p>
      <w:pPr>
        <w:pStyle w:val="Normal"/>
        <w:jc w:val="both"/>
        <w:rPr>
          <w:sz w:val="21"/>
        </w:rPr>
      </w:pPr>
      <w:r>
        <w:rPr>
          <w:sz w:val="21"/>
        </w:rPr>
      </w:r>
    </w:p>
    <w:p>
      <w:pPr>
        <w:pStyle w:val="Normal"/>
        <w:jc w:val="both"/>
        <w:rPr>
          <w:sz w:val="21"/>
        </w:rPr>
      </w:pPr>
      <w:r>
        <w:rPr>
          <w:sz w:val="21"/>
        </w:rPr>
      </w:r>
    </w:p>
    <w:p>
      <w:pPr>
        <w:pStyle w:val="Normal"/>
        <w:jc w:val="both"/>
        <w:rPr>
          <w:sz w:val="21"/>
        </w:rPr>
      </w:pPr>
      <w:r>
        <w:rPr>
          <w:sz w:val="21"/>
        </w:rPr>
        <w:t xml:space="preserve">Catherine (Cathy) Phillips </w:t>
      </w:r>
    </w:p>
    <w:sectPr>
      <w:type w:val="nextPage"/>
      <w:pgSz w:w="12240" w:h="15840"/>
      <w:pgMar w:left="1440" w:right="1440"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Baskerville Old Face" w:hAnsi="Baskerville Old Face" w:cs="Baskerville Old Face"/>
      <w:b/>
      <w:bCs/>
      <w:color w:val="3366FF"/>
      <w:sz w:val="3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Baskerville Old Face" w:hAnsi="Baskerville Old Face" w:cs="Baskerville Old Face"/>
      <w:b/>
      <w:bCs/>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phillips@houston.rr.com" TargetMode="External"/><Relationship Id="rId3" Type="http://schemas.openxmlformats.org/officeDocument/2006/relationships/hyperlink" Target="mailto:cathy.phillips@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2001-12-06T17:23:00Z</dcterms:created>
  <dc:creator>John Phillips</dc:creator>
  <dc:description/>
  <dc:language>en-CA</dc:language>
  <cp:lastModifiedBy>Cathy Phillips</cp:lastModifiedBy>
  <cp:lastPrinted>2001-12-02T19:33:00Z</cp:lastPrinted>
  <dcterms:modified xsi:type="dcterms:W3CDTF">2001-12-06T17:23:00Z</dcterms:modified>
  <cp:revision>2</cp:revision>
  <dc:subject/>
  <dc:title>Catherine M</dc:title>
</cp:coreProperties>
</file>