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media/image2.wmf" ContentType="image/x-wmf"/>
  <Override PartName="/word/media/image3.wmf" ContentType="image/x-wmf"/>
  <Override PartName="/word/media/image4.wmf" ContentType="image/x-wmf"/>
  <Override PartName="/word/media/image5.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rFonts w:ascii="Papyrus" w:hAnsi="Papyrus" w:cs="Papyrus"/>
          <w:color w:val="FF0000"/>
          <w:sz w:val="28"/>
        </w:rPr>
      </w:pPr>
      <w:r>
        <w:rPr>
          <w:rFonts w:cs="Papyrus" w:ascii="Papyrus" w:hAnsi="Papyrus"/>
          <w:color w:val="FF0000"/>
          <w:sz w:val="28"/>
        </w:rPr>
        <w:t>Well, the time has arrived</w:t>
      </w:r>
    </w:p>
    <w:p>
      <w:pPr>
        <w:pStyle w:val="BodyText"/>
        <w:rPr>
          <w:rFonts w:ascii="Papyrus" w:hAnsi="Papyrus" w:cs="Papyrus"/>
          <w:color w:val="FF0000"/>
          <w:sz w:val="28"/>
        </w:rPr>
      </w:pPr>
      <w:r>
        <w:rPr>
          <w:rFonts w:cs="Papyrus" w:ascii="Papyrus" w:hAnsi="Papyrus"/>
          <w:color w:val="FF0000"/>
          <w:sz w:val="28"/>
        </w:rPr>
        <w:t>and</w:t>
      </w:r>
    </w:p>
    <w:p>
      <w:pPr>
        <w:pStyle w:val="BodyText"/>
        <w:rPr>
          <w:rFonts w:ascii="Papyrus" w:hAnsi="Papyrus" w:cs="Papyrus"/>
          <w:color w:val="FF0000"/>
          <w:sz w:val="28"/>
        </w:rPr>
      </w:pPr>
      <w:r>
        <w:rPr>
          <w:rFonts w:cs="Papyrus" w:ascii="Papyrus" w:hAnsi="Papyrus"/>
          <w:color w:val="FF0000"/>
          <w:sz w:val="28"/>
        </w:rPr>
        <w:t>here is the information you've been waiting for!</w:t>
      </w:r>
    </w:p>
    <w:p>
      <w:pPr>
        <w:pStyle w:val="Normal"/>
        <w:keepLines/>
        <w:autoSpaceDE w:val="false"/>
        <w:spacing w:lineRule="atLeast" w:line="240"/>
        <w:rPr>
          <w:rFonts w:ascii="Papyrus" w:hAnsi="Papyrus" w:cs="Papyrus"/>
          <w:color w:val="FF0000"/>
          <w:sz w:val="28"/>
          <w:szCs w:val="20"/>
        </w:rPr>
      </w:pPr>
      <w:r>
        <w:rPr>
          <w:rFonts w:cs="Papyrus" w:ascii="Papyrus" w:hAnsi="Papyrus"/>
          <w:color w:val="FF0000"/>
          <w:sz w:val="28"/>
          <w:szCs w:val="20"/>
        </w:rPr>
      </w:r>
    </w:p>
    <w:p>
      <w:pPr>
        <w:pStyle w:val="BodyText2"/>
        <w:rPr/>
      </w:pPr>
      <w:r>
        <w:rPr/>
        <w:t xml:space="preserve">We hope you are looking forward to this event – it's a great chance for us to catch our breath, see where we've been and where we're going and learn about what's been going on around us while we've had our heads down working!  As always, we have great speakers lined up for this year's Conference.  There are a few details that we want to pass on to you about this year's Conference:     </w:t>
      </w:r>
    </w:p>
    <w:p>
      <w:pPr>
        <w:pStyle w:val="BodyText2"/>
        <w:jc w:val="center"/>
        <w:rPr/>
      </w:pPr>
      <w:r>
        <w:rPr/>
      </w:r>
    </w:p>
    <w:p>
      <w:pPr>
        <w:pStyle w:val="BodyText2"/>
        <w:jc w:val="center"/>
        <w:rPr>
          <w:color w:val="FF0000"/>
          <w:sz w:val="24"/>
          <w:effect w:val="blinkBackground"/>
        </w:rPr>
      </w:pPr>
      <w:r>
        <w:rPr>
          <w:color w:val="FF0000"/>
          <w:sz w:val="24"/>
          <w:effect w:val="blinkBackground"/>
        </w:rPr>
        <w:t>Confirming that You Will Be There</w:t>
      </w:r>
    </w:p>
    <w:p>
      <w:pPr>
        <w:pStyle w:val="BodyText2"/>
        <w:rPr/>
      </w:pPr>
      <w:r>
        <w:rPr/>
      </w:r>
    </w:p>
    <w:p>
      <w:pPr>
        <w:pStyle w:val="BodyText2"/>
        <w:rPr/>
      </w:pPr>
      <w:r>
        <w:rPr/>
        <w:t xml:space="preserve">First, please contact Linda Noske at (713) 853-6082 or Linda.J.Noske@enron.com by noon on Monday, October 2, 2000 if your plans to attend the Conference or your plans to participate in any of the activities have changed.    </w:t>
      </w:r>
    </w:p>
    <w:p>
      <w:pPr>
        <w:pStyle w:val="BodyText2"/>
        <w:rPr/>
      </w:pPr>
      <w:r>
        <w:rPr/>
      </w:r>
    </w:p>
    <w:p>
      <w:pPr>
        <w:pStyle w:val="BodyText2"/>
        <w:jc w:val="center"/>
        <w:rPr>
          <w:rFonts w:ascii="Tempus Sans ITC" w:hAnsi="Tempus Sans ITC" w:cs="Tempus Sans ITC"/>
          <w:color w:val="0000FF"/>
          <w:sz w:val="24"/>
          <w:effect w:val="blinkBackground"/>
        </w:rPr>
      </w:pPr>
      <w:r>
        <w:rPr>
          <w:rFonts w:cs="Tempus Sans ITC" w:ascii="Tempus Sans ITC" w:hAnsi="Tempus Sans ITC"/>
          <w:color w:val="0000FF"/>
          <w:sz w:val="24"/>
          <w:effect w:val="blinkBackground"/>
        </w:rPr>
        <w:t>Getting There</w:t>
      </w:r>
    </w:p>
    <w:p>
      <w:pPr>
        <w:pStyle w:val="Normal"/>
        <w:keepLines/>
        <w:autoSpaceDE w:val="false"/>
        <w:spacing w:lineRule="atLeast" w:line="240"/>
        <w:jc w:val="both"/>
        <w:rPr>
          <w:rFonts w:ascii="Helv;Arial" w:hAnsi="Helv;Arial" w:cs="Helv;Arial"/>
          <w:color w:val="000000"/>
          <w:sz w:val="20"/>
          <w:szCs w:val="20"/>
        </w:rPr>
      </w:pPr>
      <w:r>
        <w:rPr>
          <w:rFonts w:cs="Helv;Arial" w:ascii="Helv;Arial" w:hAnsi="Helv;Arial"/>
          <w:color w:val="000000"/>
          <w:sz w:val="20"/>
          <w:szCs w:val="20"/>
        </w:rPr>
      </w:r>
    </w:p>
    <w:p>
      <w:pPr>
        <w:pStyle w:val="Normal"/>
        <w:keepLines/>
        <w:autoSpaceDE w:val="false"/>
        <w:spacing w:lineRule="atLeast" w:line="240"/>
        <w:jc w:val="both"/>
        <w:rPr>
          <w:rFonts w:ascii="Helv;Arial" w:hAnsi="Helv;Arial" w:cs="Helv;Arial"/>
          <w:color w:val="000000"/>
          <w:sz w:val="20"/>
          <w:szCs w:val="20"/>
        </w:rPr>
      </w:pPr>
      <w:r>
        <w:rPr>
          <w:rFonts w:cs="Helv;Arial" w:ascii="Helv;Arial" w:hAnsi="Helv;Arial"/>
          <w:color w:val="000000"/>
          <w:sz w:val="20"/>
          <w:szCs w:val="20"/>
        </w:rPr>
        <w:t xml:space="preserve">The Conference will start at 1:00 p.m. on Thursday, October 5 (yes, that's 2000).  Directions to the hotel are included at the end of this e-mail.  Lunch will be served in The Woodlands Dining Room before the Conference begins, so bring your appetite!  Check-in time to the hotel is after 3:00 p.m. on Thursday.  </w:t>
      </w:r>
    </w:p>
    <w:p>
      <w:pPr>
        <w:pStyle w:val="BodyText2"/>
        <w:rPr>
          <w:rFonts w:ascii="Helv;Arial" w:hAnsi="Helv;Arial" w:cs="Helv;Arial"/>
          <w:color w:val="000000"/>
          <w:sz w:val="20"/>
          <w:szCs w:val="20"/>
        </w:rPr>
      </w:pPr>
      <w:r>
        <w:rPr>
          <w:rFonts w:cs="Helv;Arial"/>
          <w:color w:val="000000"/>
          <w:sz w:val="20"/>
          <w:szCs w:val="20"/>
        </w:rPr>
      </w:r>
    </w:p>
    <w:p>
      <w:pPr>
        <w:pStyle w:val="BodyText2"/>
        <w:jc w:val="center"/>
        <w:rPr>
          <w:color w:val="800080"/>
        </w:rPr>
      </w:pPr>
      <w:r>
        <w:rPr>
          <w:color w:val="800080"/>
          <w:sz w:val="24"/>
          <w:effect w:val="blinkBackground"/>
        </w:rPr>
        <w:t>Being There</w:t>
      </w:r>
    </w:p>
    <w:p>
      <w:pPr>
        <w:pStyle w:val="Normal"/>
        <w:keepLines/>
        <w:autoSpaceDE w:val="false"/>
        <w:spacing w:lineRule="atLeast" w:line="240"/>
        <w:jc w:val="both"/>
        <w:rPr>
          <w:rFonts w:ascii="Helv;Arial" w:hAnsi="Helv;Arial" w:cs="Helv;Arial"/>
          <w:color w:val="000000"/>
          <w:sz w:val="20"/>
          <w:szCs w:val="20"/>
        </w:rPr>
      </w:pPr>
      <w:r>
        <w:rPr>
          <w:rFonts w:cs="Helv;Arial" w:ascii="Helv;Arial" w:hAnsi="Helv;Arial"/>
          <w:color w:val="000000"/>
          <w:sz w:val="20"/>
          <w:szCs w:val="20"/>
        </w:rPr>
      </w:r>
    </w:p>
    <w:p>
      <w:pPr>
        <w:pStyle w:val="Normal"/>
        <w:keepLines/>
        <w:autoSpaceDE w:val="false"/>
        <w:spacing w:lineRule="atLeast" w:line="240"/>
        <w:jc w:val="both"/>
        <w:rPr>
          <w:rFonts w:ascii="Helv;Arial" w:hAnsi="Helv;Arial" w:cs="Helv;Arial"/>
          <w:color w:val="000000"/>
          <w:sz w:val="20"/>
          <w:szCs w:val="20"/>
        </w:rPr>
      </w:pPr>
      <w:r>
        <w:rPr>
          <w:rFonts w:cs="Helv;Arial" w:ascii="Helv;Arial" w:hAnsi="Helv;Arial"/>
          <w:color w:val="000000"/>
          <w:sz w:val="20"/>
          <w:szCs w:val="20"/>
        </w:rPr>
        <w:t>We are meeting in the Houston Room.  Dress is casual.  You may want to bring along a sweater or jacket just in case the conference room gets too cool.</w:t>
      </w:r>
    </w:p>
    <w:p>
      <w:pPr>
        <w:pStyle w:val="BodyText2"/>
        <w:rPr>
          <w:rFonts w:ascii="Helv;Arial" w:hAnsi="Helv;Arial" w:cs="Helv;Arial"/>
          <w:color w:val="000000"/>
          <w:sz w:val="20"/>
          <w:szCs w:val="20"/>
        </w:rPr>
      </w:pPr>
      <w:r>
        <w:rPr>
          <w:rFonts w:cs="Helv;Arial"/>
          <w:color w:val="000000"/>
          <w:sz w:val="20"/>
          <w:szCs w:val="20"/>
        </w:rPr>
      </w:r>
    </w:p>
    <w:p>
      <w:pPr>
        <w:pStyle w:val="BodyText2"/>
        <w:jc w:val="center"/>
        <w:rPr>
          <w:rFonts w:ascii="Showcard Gothic" w:hAnsi="Showcard Gothic" w:cs="Showcard Gothic"/>
        </w:rPr>
      </w:pPr>
      <w:r>
        <w:rPr>
          <w:rFonts w:cs="Showcard Gothic" w:ascii="Showcard Gothic" w:hAnsi="Showcard Gothic"/>
          <w:color w:val="0000FF"/>
          <w:sz w:val="24"/>
          <w:effect w:val="blinkBackground"/>
        </w:rPr>
        <w:t>Working There</w:t>
      </w:r>
    </w:p>
    <w:p>
      <w:pPr>
        <w:pStyle w:val="Normal"/>
        <w:keepLines/>
        <w:autoSpaceDE w:val="false"/>
        <w:spacing w:lineRule="atLeast" w:line="240"/>
        <w:jc w:val="both"/>
        <w:rPr>
          <w:rFonts w:ascii="Helv;Arial" w:hAnsi="Helv;Arial" w:cs="Helv;Arial"/>
          <w:color w:val="000000"/>
          <w:sz w:val="20"/>
          <w:szCs w:val="20"/>
        </w:rPr>
      </w:pPr>
      <w:r>
        <w:rPr>
          <w:rFonts w:cs="Helv;Arial" w:ascii="Helv;Arial" w:hAnsi="Helv;Arial"/>
          <w:color w:val="000000"/>
          <w:sz w:val="20"/>
          <w:szCs w:val="20"/>
        </w:rPr>
      </w:r>
    </w:p>
    <w:p>
      <w:pPr>
        <w:pStyle w:val="Normal"/>
        <w:keepLines/>
        <w:autoSpaceDE w:val="false"/>
        <w:spacing w:lineRule="atLeast" w:line="240"/>
        <w:jc w:val="both"/>
        <w:rPr>
          <w:rFonts w:ascii="Helv;Arial" w:hAnsi="Helv;Arial" w:cs="Helv;Arial"/>
          <w:color w:val="000000"/>
          <w:sz w:val="20"/>
          <w:szCs w:val="20"/>
        </w:rPr>
      </w:pPr>
      <w:r>
        <w:rPr>
          <w:rFonts w:cs="Helv;Arial" w:ascii="Helv;Arial" w:hAnsi="Helv;Arial"/>
          <w:color w:val="000000"/>
          <w:sz w:val="20"/>
          <w:szCs w:val="20"/>
        </w:rPr>
        <w:t>We will circulate the phone numbers and fax numbers where we can be reached during the Conference.  Pat Radford (713-853-9282) will be our contact person in the Houston office while we are at the Woodlands, in case you need to be reached.  We will take a couple of breaks on each day for the obligatory voicemail and e-mail check.  In addition to the faxes, phones and modems in our breakout room, there are modems in each room.</w:t>
      </w:r>
    </w:p>
    <w:p>
      <w:pPr>
        <w:pStyle w:val="Normal"/>
        <w:keepLines/>
        <w:autoSpaceDE w:val="false"/>
        <w:spacing w:lineRule="atLeast" w:line="240"/>
        <w:jc w:val="both"/>
        <w:rPr>
          <w:rFonts w:ascii="Helv;Arial" w:hAnsi="Helv;Arial" w:cs="Helv;Arial"/>
          <w:color w:val="000000"/>
          <w:sz w:val="20"/>
          <w:szCs w:val="20"/>
        </w:rPr>
      </w:pPr>
      <w:r>
        <w:rPr>
          <w:rFonts w:cs="Helv;Arial" w:ascii="Helv;Arial" w:hAnsi="Helv;Arial"/>
          <w:color w:val="000000"/>
          <w:sz w:val="20"/>
          <w:szCs w:val="20"/>
        </w:rPr>
      </w:r>
    </w:p>
    <w:p>
      <w:pPr>
        <w:pStyle w:val="Normal"/>
        <w:keepLines/>
        <w:autoSpaceDE w:val="false"/>
        <w:spacing w:lineRule="atLeast" w:line="240"/>
        <w:jc w:val="center"/>
        <w:rPr>
          <w:rFonts w:ascii="Ravie" w:hAnsi="Ravie" w:cs="Ravie"/>
          <w:color w:val="FF00FF"/>
          <w:szCs w:val="20"/>
          <w:effect w:val="blinkBackground"/>
        </w:rPr>
      </w:pPr>
      <w:r>
        <w:rPr>
          <w:rFonts w:cs="Ravie" w:ascii="Ravie" w:hAnsi="Ravie"/>
          <w:color w:val="FF00FF"/>
          <w:szCs w:val="20"/>
          <w:effect w:val="blinkBackground"/>
        </w:rPr>
        <w:t>Hanging Out There</w:t>
      </w:r>
    </w:p>
    <w:p>
      <w:pPr>
        <w:pStyle w:val="Normal"/>
        <w:keepLines/>
        <w:autoSpaceDE w:val="false"/>
        <w:spacing w:lineRule="atLeast" w:line="240"/>
        <w:jc w:val="both"/>
        <w:rPr>
          <w:rFonts w:ascii="Helv;Arial" w:hAnsi="Helv;Arial" w:cs="Helv;Arial"/>
          <w:color w:val="000000"/>
          <w:sz w:val="20"/>
          <w:szCs w:val="20"/>
          <w:effect w:val="blinkBackground"/>
        </w:rPr>
      </w:pPr>
      <w:r>
        <w:rPr>
          <w:rFonts w:cs="Helv;Arial" w:ascii="Helv;Arial" w:hAnsi="Helv;Arial"/>
          <w:color w:val="000000"/>
          <w:sz w:val="20"/>
          <w:szCs w:val="20"/>
          <w:effect w:val="blinkBackground"/>
        </w:rPr>
      </w:r>
    </w:p>
    <w:p>
      <w:pPr>
        <w:pStyle w:val="Normal"/>
        <w:keepLines/>
        <w:autoSpaceDE w:val="false"/>
        <w:spacing w:lineRule="atLeast" w:line="240"/>
        <w:jc w:val="both"/>
        <w:rPr>
          <w:rFonts w:ascii="Helv;Arial" w:hAnsi="Helv;Arial" w:cs="Helv;Arial"/>
          <w:color w:val="000000"/>
          <w:sz w:val="20"/>
          <w:szCs w:val="20"/>
        </w:rPr>
      </w:pPr>
      <w:r>
        <w:rPr>
          <w:rFonts w:cs="Helv;Arial" w:ascii="Helv;Arial" w:hAnsi="Helv;Arial"/>
          <w:color w:val="000000"/>
          <w:sz w:val="20"/>
          <w:szCs w:val="20"/>
        </w:rPr>
        <w:t xml:space="preserve">On Thursday evening, the Conference will conclude at approximately 5:00 p.m.   Then, please join us for </w:t>
      </w:r>
    </w:p>
    <w:p>
      <w:pPr>
        <w:pStyle w:val="Normal"/>
        <w:keepLines/>
        <w:autoSpaceDE w:val="false"/>
        <w:spacing w:lineRule="atLeast" w:line="240"/>
        <w:jc w:val="center"/>
        <w:rPr>
          <w:rFonts w:ascii="BinnerD" w:hAnsi="BinnerD" w:cs="BinnerD"/>
          <w:color w:val="FF6600"/>
          <w:sz w:val="28"/>
          <w:szCs w:val="20"/>
        </w:rPr>
      </w:pPr>
      <w:r>
        <w:rPr>
          <w:rFonts w:cs="BinnerD" w:ascii="BinnerD" w:hAnsi="BinnerD"/>
          <w:color w:val="FF6600"/>
          <w:sz w:val="28"/>
          <w:szCs w:val="20"/>
        </w:rPr>
      </w:r>
    </w:p>
    <w:p>
      <w:pPr>
        <w:pStyle w:val="Normal"/>
        <w:keepLines/>
        <w:autoSpaceDE w:val="false"/>
        <w:spacing w:lineRule="atLeast" w:line="240"/>
        <w:jc w:val="center"/>
        <w:rPr>
          <w:rFonts w:ascii="Helv;Arial" w:hAnsi="Helv;Arial" w:cs="Helv;Arial"/>
          <w:color w:val="000000"/>
          <w:sz w:val="48"/>
          <w:szCs w:val="20"/>
        </w:rPr>
      </w:pPr>
      <w:r>
        <w:rPr>
          <w:rFonts w:cs="BinnerD" w:ascii="BinnerD" w:hAnsi="BinnerD"/>
          <w:color w:val="FF6600"/>
          <w:sz w:val="32"/>
          <w:szCs w:val="20"/>
        </w:rPr>
        <w:t>BEER</w:t>
      </w:r>
      <w:r>
        <w:rPr>
          <w:rFonts w:cs="Helv;Arial" w:ascii="Helv;Arial" w:hAnsi="Helv;Arial"/>
          <w:color w:val="000000"/>
          <w:sz w:val="20"/>
          <w:szCs w:val="20"/>
        </w:rPr>
        <w:t xml:space="preserve">, </w:t>
      </w:r>
      <w:r>
        <w:rPr>
          <w:rFonts w:cs="Technical" w:ascii="Technical" w:hAnsi="Technical"/>
          <w:color w:val="800080"/>
          <w:sz w:val="40"/>
          <w:szCs w:val="20"/>
        </w:rPr>
        <w:t>BARBEQUE</w:t>
      </w:r>
      <w:r>
        <w:rPr>
          <w:rFonts w:cs="Helv;Arial" w:ascii="Helv;Arial" w:hAnsi="Helv;Arial"/>
          <w:color w:val="000000"/>
          <w:sz w:val="36"/>
          <w:szCs w:val="20"/>
        </w:rPr>
        <w:t xml:space="preserve"> </w:t>
      </w:r>
      <w:r>
        <w:rPr>
          <w:rFonts w:cs="Helv;Arial" w:ascii="Helv;Arial" w:hAnsi="Helv;Arial"/>
          <w:color w:val="000000"/>
          <w:sz w:val="20"/>
          <w:szCs w:val="20"/>
        </w:rPr>
        <w:t xml:space="preserve">AND </w:t>
      </w:r>
      <w:r>
        <w:rPr>
          <w:rFonts w:cs="Tempus Sans ITC" w:ascii="Tempus Sans ITC" w:hAnsi="Tempus Sans ITC"/>
          <w:color w:val="3366FF"/>
          <w:sz w:val="48"/>
          <w:szCs w:val="20"/>
        </w:rPr>
        <w:t>BOWLING!</w:t>
      </w:r>
    </w:p>
    <w:p>
      <w:pPr>
        <w:pStyle w:val="Normal"/>
        <w:keepLines/>
        <w:autoSpaceDE w:val="false"/>
        <w:spacing w:lineRule="atLeast" w:line="240"/>
        <w:jc w:val="both"/>
        <w:rPr>
          <w:rFonts w:ascii="Helv;Arial" w:hAnsi="Helv;Arial" w:cs="Helv;Arial"/>
          <w:color w:val="000000"/>
          <w:sz w:val="20"/>
          <w:szCs w:val="20"/>
        </w:rPr>
      </w:pPr>
      <w:r>
        <w:rPr>
          <w:rFonts w:cs="Helv;Arial" w:ascii="Helv;Arial" w:hAnsi="Helv;Arial"/>
          <w:color w:val="000000"/>
          <w:sz w:val="20"/>
          <w:szCs w:val="20"/>
        </w:rPr>
      </w:r>
    </w:p>
    <w:p>
      <w:pPr>
        <w:pStyle w:val="Normal"/>
        <w:keepLines/>
        <w:autoSpaceDE w:val="false"/>
        <w:spacing w:lineRule="atLeast" w:line="240"/>
        <w:jc w:val="both"/>
        <w:rPr>
          <w:rFonts w:ascii="Helv;Arial" w:hAnsi="Helv;Arial" w:cs="Helv;Arial"/>
          <w:color w:val="000000"/>
          <w:sz w:val="20"/>
          <w:szCs w:val="20"/>
        </w:rPr>
      </w:pPr>
      <w:r>
        <w:rPr>
          <w:rFonts w:cs="Helv;Arial" w:ascii="Helv;Arial" w:hAnsi="Helv;Arial"/>
          <w:color w:val="000000"/>
          <w:sz w:val="20"/>
          <w:szCs w:val="20"/>
        </w:rPr>
        <w:t>After chowing down at the Woodlands, we'll hook it down to the AMF Diamond Lanes on FM1960 and let our true competitive spirits show.  Of course, appropriate prizes will be awarded for inappropriate behavior.  Mr. Lyons has, not surprisingly, agreed to act as emcee for the awards ceremony.</w:t>
      </w:r>
    </w:p>
    <w:p>
      <w:pPr>
        <w:pStyle w:val="Normal"/>
        <w:keepLines/>
        <w:autoSpaceDE w:val="false"/>
        <w:spacing w:lineRule="atLeast" w:line="240"/>
        <w:jc w:val="both"/>
        <w:rPr>
          <w:rFonts w:ascii="Helv;Arial" w:hAnsi="Helv;Arial" w:cs="Helv;Arial"/>
          <w:color w:val="000000"/>
          <w:sz w:val="20"/>
          <w:szCs w:val="20"/>
        </w:rPr>
      </w:pPr>
      <w:r>
        <w:rPr>
          <w:rFonts w:cs="Helv;Arial" w:ascii="Helv;Arial" w:hAnsi="Helv;Arial"/>
          <w:color w:val="000000"/>
          <w:sz w:val="20"/>
          <w:szCs w:val="20"/>
        </w:rPr>
      </w:r>
    </w:p>
    <w:p>
      <w:pPr>
        <w:pStyle w:val="Normal"/>
        <w:keepLines/>
        <w:autoSpaceDE w:val="false"/>
        <w:spacing w:lineRule="atLeast" w:line="240"/>
        <w:jc w:val="center"/>
        <w:rPr>
          <w:rFonts w:ascii="Helv;Arial" w:hAnsi="Helv;Arial" w:cs="Helv;Arial"/>
          <w:color w:val="000000"/>
          <w:sz w:val="20"/>
          <w:szCs w:val="20"/>
        </w:rPr>
      </w:pPr>
      <w:bookmarkStart w:id="0" w:name="_1031742786"/>
      <w:bookmarkEnd w:id="0"/>
      <w:r>
        <w:rPr/>
        <w:object w:dxaOrig="1231" w:dyaOrig="1072">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1.95pt;height:44.8pt" filled="f" o:ole="">
            <v:imagedata r:id="rId3" o:title=""/>
          </v:shape>
          <o:OLEObject Type="Embed" ProgID="" ShapeID="ole_rId2" DrawAspect="Content" ObjectID="_141294213" r:id="rId2"/>
        </w:object>
      </w:r>
      <w:r>
        <w:rPr>
          <w:rFonts w:cs="Helv;Arial" w:ascii="Helv;Arial" w:hAnsi="Helv;Arial"/>
          <w:b/>
          <w:bCs/>
          <w:color w:val="000000"/>
          <w:sz w:val="18"/>
          <w:szCs w:val="20"/>
        </w:rPr>
        <w:t>Feel free to bring your own bowling ball and shoes (Don’t forget your socks</w:t>
      </w:r>
      <w:r>
        <w:rPr>
          <w:rFonts w:cs="Helv;Arial" w:ascii="Helv;Arial" w:hAnsi="Helv;Arial"/>
          <w:b/>
          <w:bCs/>
          <w:color w:val="000000"/>
          <w:sz w:val="20"/>
          <w:szCs w:val="20"/>
        </w:rPr>
        <w:t>!!!)</w:t>
      </w:r>
      <w:r>
        <w:rPr>
          <w:rFonts w:cs="Helv;Arial" w:ascii="Helv;Arial" w:hAnsi="Helv;Arial"/>
          <w:color w:val="000000"/>
          <w:sz w:val="20"/>
          <w:szCs w:val="20"/>
        </w:rPr>
        <w:t>.</w:t>
      </w:r>
      <w:r>
        <w:rPr>
          <w:rFonts w:cs="Helv;Arial" w:ascii="Helv;Arial" w:hAnsi="Helv;Arial"/>
          <w:color w:val="000000"/>
          <w:sz w:val="20"/>
          <w:szCs w:val="20"/>
        </w:rPr>
        <w:drawing>
          <wp:inline distT="0" distB="0" distL="0" distR="0">
            <wp:extent cx="546100" cy="4451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4"/>
                    <a:srcRect l="-26" t="-41" r="-26" b="-41"/>
                    <a:stretch>
                      <a:fillRect/>
                    </a:stretch>
                  </pic:blipFill>
                  <pic:spPr bwMode="auto">
                    <a:xfrm>
                      <a:off x="0" y="0"/>
                      <a:ext cx="546100" cy="445135"/>
                    </a:xfrm>
                    <a:prstGeom prst="rect">
                      <a:avLst/>
                    </a:prstGeom>
                    <a:noFill/>
                  </pic:spPr>
                </pic:pic>
              </a:graphicData>
            </a:graphic>
          </wp:inline>
        </w:drawing>
      </w:r>
    </w:p>
    <w:p>
      <w:pPr>
        <w:pStyle w:val="BodyText2"/>
        <w:jc w:val="center"/>
        <w:rPr>
          <w:rFonts w:ascii="Helv;Arial" w:hAnsi="Helv;Arial" w:cs="Helv;Arial"/>
          <w:color w:val="000000"/>
          <w:sz w:val="20"/>
          <w:szCs w:val="20"/>
        </w:rPr>
      </w:pPr>
      <w:r>
        <w:rPr>
          <w:rFonts w:cs="Helv;Arial"/>
          <w:color w:val="000000"/>
          <w:sz w:val="20"/>
          <w:szCs w:val="20"/>
        </w:rPr>
      </w:r>
    </w:p>
    <w:p>
      <w:pPr>
        <w:pStyle w:val="BodyText2"/>
        <w:jc w:val="center"/>
        <w:rPr/>
      </w:pPr>
      <w:r>
        <w:rPr/>
      </w:r>
    </w:p>
    <w:p>
      <w:pPr>
        <w:pStyle w:val="BodyText2"/>
        <w:jc w:val="center"/>
        <w:rPr>
          <w:rFonts w:ascii="Poor Richard" w:hAnsi="Poor Richard" w:cs="Poor Richard"/>
          <w:b/>
          <w:color w:val="FF6600"/>
          <w:sz w:val="28"/>
          <w:effect w:val="blinkBackground"/>
        </w:rPr>
      </w:pPr>
      <w:r>
        <w:rPr>
          <w:rFonts w:cs="Poor Richard" w:ascii="Poor Richard" w:hAnsi="Poor Richard"/>
          <w:b/>
          <w:color w:val="FF6600"/>
          <w:sz w:val="28"/>
          <w:effect w:val="blinkBackground"/>
        </w:rPr>
        <w:t>Wishing You Had Gone Home Earlier the Night Before</w:t>
      </w:r>
    </w:p>
    <w:p>
      <w:pPr>
        <w:pStyle w:val="BodyText2"/>
        <w:jc w:val="center"/>
        <w:rPr>
          <w:rFonts w:ascii="Poor Richard" w:hAnsi="Poor Richard" w:cs="Poor Richard"/>
          <w:b/>
          <w:color w:val="FF6600"/>
          <w:sz w:val="24"/>
          <w:effect w:val="blinkBackground"/>
        </w:rPr>
      </w:pPr>
      <w:r>
        <w:rPr>
          <w:rFonts w:cs="Poor Richard" w:ascii="Poor Richard" w:hAnsi="Poor Richard"/>
          <w:b/>
          <w:color w:val="FF6600"/>
          <w:sz w:val="28"/>
          <w:effect w:val="blinkBackground"/>
        </w:rPr>
        <w:t>There</w:t>
      </w:r>
    </w:p>
    <w:p>
      <w:pPr>
        <w:pStyle w:val="BodyText2"/>
        <w:rPr>
          <w:rFonts w:ascii="Poor Richard" w:hAnsi="Poor Richard" w:cs="Poor Richard"/>
          <w:b/>
          <w:color w:val="FF6600"/>
          <w:sz w:val="24"/>
          <w:effect w:val="blinkBackground"/>
        </w:rPr>
      </w:pPr>
      <w:r>
        <w:rPr>
          <w:rFonts w:cs="Poor Richard" w:ascii="Poor Richard" w:hAnsi="Poor Richard"/>
          <w:b/>
          <w:color w:val="FF6600"/>
          <w:sz w:val="24"/>
          <w:effect w:val="blinkBackground"/>
        </w:rPr>
      </w:r>
    </w:p>
    <w:p>
      <w:pPr>
        <w:pStyle w:val="BodyText2"/>
        <w:rPr/>
      </w:pPr>
      <w:r>
        <w:rPr/>
        <w:t xml:space="preserve">The Conference will begin at 8:30 a.m. on Friday morning.  You can have breakfast in the Woodlands Dining Room or grab a Danish just outside the Conference.  Aspirin and Alka-Seltzer will be provided at a small markup.  The Conference ends at approximately 12:00 p.m. with lunch and afternoon activities to follow.  </w:t>
      </w:r>
    </w:p>
    <w:p>
      <w:pPr>
        <w:pStyle w:val="Normal"/>
        <w:keepLines/>
        <w:autoSpaceDE w:val="false"/>
        <w:spacing w:lineRule="atLeast" w:line="240"/>
        <w:jc w:val="both"/>
        <w:rPr>
          <w:rFonts w:ascii="Helv;Arial" w:hAnsi="Helv;Arial" w:cs="Helv;Arial"/>
          <w:color w:val="000000"/>
          <w:sz w:val="20"/>
          <w:szCs w:val="20"/>
        </w:rPr>
      </w:pPr>
      <w:r>
        <w:rPr>
          <w:rFonts w:cs="Helv;Arial" w:ascii="Helv;Arial" w:hAnsi="Helv;Arial"/>
          <w:color w:val="000000"/>
          <w:sz w:val="20"/>
          <w:szCs w:val="20"/>
        </w:rPr>
      </w:r>
    </w:p>
    <w:p>
      <w:pPr>
        <w:pStyle w:val="Normal"/>
        <w:keepLines/>
        <w:numPr>
          <w:ilvl w:val="0"/>
          <w:numId w:val="2"/>
        </w:numPr>
        <w:autoSpaceDE w:val="false"/>
        <w:spacing w:lineRule="atLeast" w:line="240"/>
        <w:jc w:val="both"/>
        <w:rPr>
          <w:rFonts w:ascii="Helv;Arial" w:hAnsi="Helv;Arial" w:cs="Helv;Arial"/>
          <w:color w:val="000000"/>
          <w:sz w:val="20"/>
          <w:szCs w:val="20"/>
        </w:rPr>
      </w:pPr>
      <w:r>
        <w:rPr>
          <w:rFonts w:cs="Helv;Arial" w:ascii="Helv;Arial" w:hAnsi="Helv;Arial"/>
          <w:color w:val="000000"/>
          <w:sz w:val="20"/>
          <w:szCs w:val="20"/>
        </w:rPr>
        <w:t>Golfers -- Tee times on The Pines Course are from 1:48 p.m. to 2:36 p.m. – box lunches will be provided to the golfers.</w:t>
      </w:r>
    </w:p>
    <w:p>
      <w:pPr>
        <w:pStyle w:val="Normal"/>
        <w:keepLines/>
        <w:autoSpaceDE w:val="false"/>
        <w:spacing w:lineRule="atLeast" w:line="240"/>
        <w:jc w:val="both"/>
        <w:rPr>
          <w:rFonts w:ascii="Helv;Arial" w:hAnsi="Helv;Arial" w:cs="Helv;Arial"/>
          <w:color w:val="000000"/>
          <w:sz w:val="20"/>
          <w:szCs w:val="20"/>
        </w:rPr>
      </w:pPr>
      <w:r>
        <w:rPr>
          <w:rFonts w:cs="Helv;Arial" w:ascii="Helv;Arial" w:hAnsi="Helv;Arial"/>
          <w:color w:val="000000"/>
          <w:sz w:val="20"/>
          <w:szCs w:val="20"/>
        </w:rPr>
      </w:r>
    </w:p>
    <w:p>
      <w:pPr>
        <w:pStyle w:val="Normal"/>
        <w:keepLines/>
        <w:numPr>
          <w:ilvl w:val="0"/>
          <w:numId w:val="2"/>
        </w:numPr>
        <w:autoSpaceDE w:val="false"/>
        <w:spacing w:lineRule="atLeast" w:line="240"/>
        <w:jc w:val="both"/>
        <w:rPr>
          <w:rFonts w:ascii="Helv;Arial" w:hAnsi="Helv;Arial" w:cs="Helv;Arial"/>
          <w:color w:val="000000"/>
          <w:sz w:val="20"/>
          <w:szCs w:val="20"/>
        </w:rPr>
      </w:pPr>
      <w:r>
        <w:rPr>
          <w:rFonts w:cs="Helv;Arial" w:ascii="Helv;Arial" w:hAnsi="Helv;Arial"/>
          <w:color w:val="000000"/>
          <w:sz w:val="20"/>
          <w:szCs w:val="20"/>
        </w:rPr>
        <w:t>Bikers -- should report to the The Bell Stand to request a bike.</w:t>
      </w:r>
    </w:p>
    <w:p>
      <w:pPr>
        <w:pStyle w:val="Normal"/>
        <w:keepLines/>
        <w:autoSpaceDE w:val="false"/>
        <w:spacing w:lineRule="atLeast" w:line="240"/>
        <w:jc w:val="both"/>
        <w:rPr>
          <w:rFonts w:ascii="Helv;Arial" w:hAnsi="Helv;Arial" w:cs="Helv;Arial"/>
          <w:color w:val="000000"/>
          <w:sz w:val="20"/>
          <w:szCs w:val="20"/>
        </w:rPr>
      </w:pPr>
      <w:r>
        <w:rPr>
          <w:rFonts w:cs="Helv;Arial" w:ascii="Helv;Arial" w:hAnsi="Helv;Arial"/>
          <w:color w:val="000000"/>
          <w:sz w:val="20"/>
          <w:szCs w:val="20"/>
        </w:rPr>
      </w:r>
    </w:p>
    <w:p>
      <w:pPr>
        <w:pStyle w:val="Normal"/>
        <w:keepLines/>
        <w:numPr>
          <w:ilvl w:val="0"/>
          <w:numId w:val="2"/>
        </w:numPr>
        <w:autoSpaceDE w:val="false"/>
        <w:spacing w:lineRule="atLeast" w:line="240"/>
        <w:jc w:val="both"/>
        <w:rPr>
          <w:rFonts w:ascii="Helv;Arial" w:hAnsi="Helv;Arial" w:cs="Helv;Arial"/>
          <w:color w:val="000000"/>
          <w:sz w:val="20"/>
          <w:szCs w:val="20"/>
        </w:rPr>
      </w:pPr>
      <w:r>
        <w:rPr>
          <w:rFonts w:cs="Helv;Arial" w:ascii="Helv;Arial" w:hAnsi="Helv;Arial"/>
          <w:color w:val="000000"/>
          <w:sz w:val="20"/>
          <w:szCs w:val="20"/>
        </w:rPr>
        <w:t>Exercise Nuts -- The use of the swimming pool and the Athletic Club are at your leisure.</w:t>
      </w:r>
    </w:p>
    <w:p>
      <w:pPr>
        <w:pStyle w:val="Normal"/>
        <w:keepLines/>
        <w:autoSpaceDE w:val="false"/>
        <w:spacing w:lineRule="atLeast" w:line="240"/>
        <w:jc w:val="both"/>
        <w:rPr>
          <w:rFonts w:ascii="Helv;Arial" w:hAnsi="Helv;Arial" w:cs="Helv;Arial"/>
          <w:color w:val="000000"/>
          <w:sz w:val="20"/>
          <w:szCs w:val="20"/>
        </w:rPr>
      </w:pPr>
      <w:r>
        <w:rPr>
          <w:rFonts w:cs="Helv;Arial" w:ascii="Helv;Arial" w:hAnsi="Helv;Arial"/>
          <w:color w:val="000000"/>
          <w:sz w:val="20"/>
          <w:szCs w:val="20"/>
        </w:rPr>
      </w:r>
    </w:p>
    <w:p>
      <w:pPr>
        <w:pStyle w:val="Normal"/>
        <w:keepLines/>
        <w:numPr>
          <w:ilvl w:val="0"/>
          <w:numId w:val="2"/>
        </w:numPr>
        <w:autoSpaceDE w:val="false"/>
        <w:spacing w:lineRule="atLeast" w:line="240"/>
        <w:jc w:val="both"/>
        <w:rPr>
          <w:rFonts w:ascii="Helv;Arial" w:hAnsi="Helv;Arial" w:cs="Helv;Arial"/>
          <w:color w:val="000000"/>
          <w:sz w:val="20"/>
          <w:szCs w:val="20"/>
        </w:rPr>
      </w:pPr>
      <w:r>
        <w:rPr>
          <w:rFonts w:cs="Helv;Arial" w:ascii="Helv;Arial" w:hAnsi="Helv;Arial"/>
          <w:color w:val="000000"/>
          <w:sz w:val="20"/>
          <w:szCs w:val="20"/>
        </w:rPr>
        <w:t>Tennis Players -- A tennis court has been reserved from 2:00 p.m. to 5:00 p.m.  It is an indoor court, but if you wish to have an outdoor court, you can request it per our conference coordinator.</w:t>
      </w:r>
    </w:p>
    <w:p>
      <w:pPr>
        <w:pStyle w:val="Normal"/>
        <w:keepLines/>
        <w:autoSpaceDE w:val="false"/>
        <w:spacing w:lineRule="atLeast" w:line="240"/>
        <w:jc w:val="both"/>
        <w:rPr>
          <w:rFonts w:ascii="Helv;Arial" w:hAnsi="Helv;Arial" w:cs="Helv;Arial"/>
          <w:color w:val="000000"/>
          <w:sz w:val="20"/>
          <w:szCs w:val="20"/>
        </w:rPr>
      </w:pPr>
      <w:r>
        <w:rPr>
          <w:rFonts w:cs="Helv;Arial" w:ascii="Helv;Arial" w:hAnsi="Helv;Arial"/>
          <w:color w:val="000000"/>
          <w:sz w:val="20"/>
          <w:szCs w:val="20"/>
        </w:rPr>
      </w:r>
    </w:p>
    <w:p>
      <w:pPr>
        <w:pStyle w:val="Normal"/>
        <w:keepLines/>
        <w:numPr>
          <w:ilvl w:val="0"/>
          <w:numId w:val="2"/>
        </w:numPr>
        <w:autoSpaceDE w:val="false"/>
        <w:spacing w:lineRule="atLeast" w:line="240"/>
        <w:jc w:val="both"/>
        <w:rPr>
          <w:rFonts w:ascii="Helv;Arial" w:hAnsi="Helv;Arial" w:cs="Helv;Arial"/>
          <w:color w:val="000000"/>
          <w:sz w:val="20"/>
          <w:szCs w:val="20"/>
        </w:rPr>
      </w:pPr>
      <w:r>
        <w:rPr>
          <w:rFonts w:cs="Helv;Arial" w:ascii="Helv;Arial" w:hAnsi="Helv;Arial"/>
          <w:color w:val="000000"/>
          <w:sz w:val="20"/>
          <w:szCs w:val="20"/>
        </w:rPr>
        <w:t>Spa-sters -- For those of you that have already made your reservations for the spa, please note that once you have made your reservation, there will be a charge for "no shows".</w:t>
      </w:r>
    </w:p>
    <w:p>
      <w:pPr>
        <w:pStyle w:val="Normal"/>
        <w:keepLines/>
        <w:autoSpaceDE w:val="false"/>
        <w:spacing w:lineRule="atLeast" w:line="240"/>
        <w:jc w:val="both"/>
        <w:rPr>
          <w:rFonts w:ascii="Helv;Arial" w:hAnsi="Helv;Arial" w:cs="Helv;Arial"/>
          <w:color w:val="000000"/>
          <w:sz w:val="20"/>
          <w:szCs w:val="20"/>
        </w:rPr>
      </w:pPr>
      <w:r>
        <w:rPr>
          <w:rFonts w:cs="Helv;Arial" w:ascii="Helv;Arial" w:hAnsi="Helv;Arial"/>
          <w:color w:val="000000"/>
          <w:sz w:val="20"/>
          <w:szCs w:val="20"/>
        </w:rPr>
      </w:r>
    </w:p>
    <w:p>
      <w:pPr>
        <w:pStyle w:val="Normal"/>
        <w:keepLines/>
        <w:autoSpaceDE w:val="false"/>
        <w:spacing w:lineRule="atLeast" w:line="240"/>
        <w:jc w:val="both"/>
        <w:rPr/>
      </w:pPr>
      <w:r>
        <w:rPr/>
        <w:drawing>
          <wp:inline distT="0" distB="0" distL="0" distR="0">
            <wp:extent cx="575945" cy="613410"/>
            <wp:effectExtent l="0" t="0" r="0" b="0"/>
            <wp:docPr id="2" name="PE03738_"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03738_" descr="" title=""/>
                    <pic:cNvPicPr>
                      <a:picLocks noChangeAspect="1" noChangeArrowheads="1"/>
                    </pic:cNvPicPr>
                  </pic:nvPicPr>
                  <pic:blipFill>
                    <a:blip r:embed="rId5"/>
                    <a:srcRect l="-11" t="-10" r="-11" b="-10"/>
                    <a:stretch>
                      <a:fillRect/>
                    </a:stretch>
                  </pic:blipFill>
                  <pic:spPr bwMode="auto">
                    <a:xfrm>
                      <a:off x="0" y="0"/>
                      <a:ext cx="575945" cy="613410"/>
                    </a:xfrm>
                    <a:prstGeom prst="rect">
                      <a:avLst/>
                    </a:prstGeom>
                    <a:noFill/>
                  </pic:spPr>
                </pic:pic>
              </a:graphicData>
            </a:graphic>
          </wp:inline>
        </w:drawing>
      </w:r>
    </w:p>
    <w:p>
      <w:pPr>
        <w:pStyle w:val="Normal"/>
        <w:keepLines/>
        <w:autoSpaceDE w:val="false"/>
        <w:spacing w:lineRule="atLeast" w:line="240"/>
        <w:jc w:val="both"/>
        <w:rPr/>
      </w:pPr>
      <w:r>
        <w:rPr/>
      </w:r>
    </w:p>
    <w:p>
      <w:pPr>
        <w:pStyle w:val="Normal"/>
        <w:keepLines/>
        <w:autoSpaceDE w:val="false"/>
        <w:spacing w:lineRule="atLeast" w:line="240"/>
        <w:jc w:val="both"/>
        <w:rPr>
          <w:rFonts w:ascii="Helvetica" w:hAnsi="Helvetica" w:cs="Helvetica"/>
          <w:sz w:val="20"/>
        </w:rPr>
      </w:pPr>
      <w:r>
        <w:rPr>
          <w:rFonts w:cs="Helvetica" w:ascii="Helvetica" w:hAnsi="Helvetica"/>
          <w:sz w:val="20"/>
        </w:rPr>
        <w:t>Check-out time is at 12:00 noon on Friday.</w:t>
      </w:r>
    </w:p>
    <w:p>
      <w:pPr>
        <w:pStyle w:val="Normal"/>
        <w:keepLines/>
        <w:autoSpaceDE w:val="false"/>
        <w:spacing w:lineRule="atLeast" w:line="240"/>
        <w:jc w:val="both"/>
        <w:rPr>
          <w:rFonts w:ascii="Helv;Arial" w:hAnsi="Helv;Arial" w:cs="Helv;Arial"/>
          <w:color w:val="000000"/>
          <w:sz w:val="20"/>
          <w:szCs w:val="20"/>
        </w:rPr>
      </w:pPr>
      <w:r>
        <w:rPr/>
        <w:t xml:space="preserve">                                                                                                                                 </w:t>
      </w:r>
      <w:r>
        <w:rPr/>
        <w:drawing>
          <wp:inline distT="0" distB="0" distL="0" distR="0">
            <wp:extent cx="459740" cy="798830"/>
            <wp:effectExtent l="0" t="0" r="0" b="0"/>
            <wp:docPr id="3" name="bd00019_"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d00019_" descr="" title=""/>
                    <pic:cNvPicPr>
                      <a:picLocks noChangeAspect="1" noChangeArrowheads="1"/>
                    </pic:cNvPicPr>
                  </pic:nvPicPr>
                  <pic:blipFill>
                    <a:blip r:embed="rId6"/>
                    <a:srcRect l="-18" t="-10" r="-18" b="-10"/>
                    <a:stretch>
                      <a:fillRect/>
                    </a:stretch>
                  </pic:blipFill>
                  <pic:spPr bwMode="auto">
                    <a:xfrm>
                      <a:off x="0" y="0"/>
                      <a:ext cx="459740" cy="798830"/>
                    </a:xfrm>
                    <a:prstGeom prst="rect">
                      <a:avLst/>
                    </a:prstGeom>
                    <a:noFill/>
                  </pic:spPr>
                </pic:pic>
              </a:graphicData>
            </a:graphic>
          </wp:inline>
        </w:drawing>
      </w:r>
    </w:p>
    <w:p>
      <w:pPr>
        <w:pStyle w:val="Normal"/>
        <w:keepLines/>
        <w:autoSpaceDE w:val="false"/>
        <w:spacing w:lineRule="atLeast" w:line="240"/>
        <w:jc w:val="both"/>
        <w:rPr>
          <w:rFonts w:ascii="Helv;Arial" w:hAnsi="Helv;Arial" w:cs="Helv;Arial"/>
          <w:color w:val="000000"/>
          <w:sz w:val="20"/>
          <w:szCs w:val="20"/>
        </w:rPr>
      </w:pPr>
      <w:r>
        <w:rPr>
          <w:rFonts w:cs="Helv;Arial" w:ascii="Helv;Arial" w:hAnsi="Helv;Arial"/>
          <w:color w:val="000000"/>
          <w:sz w:val="20"/>
          <w:szCs w:val="20"/>
        </w:rPr>
      </w:r>
    </w:p>
    <w:p>
      <w:pPr>
        <w:pStyle w:val="Normal"/>
        <w:keepLines/>
        <w:autoSpaceDE w:val="false"/>
        <w:spacing w:lineRule="atLeast" w:line="240"/>
        <w:jc w:val="both"/>
        <w:rPr>
          <w:rFonts w:ascii="Helv;Arial" w:hAnsi="Helv;Arial" w:cs="Helv;Arial"/>
          <w:color w:val="000000"/>
          <w:sz w:val="20"/>
          <w:szCs w:val="20"/>
        </w:rPr>
      </w:pPr>
      <w:r>
        <w:rPr>
          <w:rFonts w:cs="Helv;Arial" w:ascii="Helv;Arial" w:hAnsi="Helv;Arial"/>
          <w:color w:val="000000"/>
          <w:sz w:val="20"/>
          <w:szCs w:val="20"/>
        </w:rPr>
      </w:r>
    </w:p>
    <w:p>
      <w:pPr>
        <w:pStyle w:val="Normal"/>
        <w:keepLines/>
        <w:autoSpaceDE w:val="false"/>
        <w:spacing w:lineRule="atLeast" w:line="240"/>
        <w:jc w:val="both"/>
        <w:rPr>
          <w:rFonts w:ascii="Helv;Arial" w:hAnsi="Helv;Arial" w:cs="Helv;Arial"/>
          <w:color w:val="000000"/>
          <w:sz w:val="20"/>
          <w:szCs w:val="20"/>
        </w:rPr>
      </w:pPr>
      <w:r>
        <w:rPr>
          <w:rFonts w:cs="Helv;Arial" w:ascii="Helv;Arial" w:hAnsi="Helv;Arial"/>
          <w:color w:val="000000"/>
          <w:sz w:val="20"/>
          <w:szCs w:val="20"/>
        </w:rPr>
        <w:t>Should you have any questions, please contact me at (713) 853-6082, Sheri Cromwell at (713) 853-3543 or Carolyn George (713) 853-3439.</w:t>
      </w:r>
    </w:p>
    <w:p>
      <w:pPr>
        <w:pStyle w:val="Normal"/>
        <w:keepLines/>
        <w:autoSpaceDE w:val="false"/>
        <w:spacing w:lineRule="atLeast" w:line="240"/>
        <w:jc w:val="both"/>
        <w:rPr>
          <w:rFonts w:ascii="Helv;Arial" w:hAnsi="Helv;Arial" w:cs="Helv;Arial"/>
          <w:color w:val="000000"/>
          <w:sz w:val="20"/>
          <w:szCs w:val="20"/>
        </w:rPr>
      </w:pPr>
      <w:r>
        <w:rPr>
          <w:rFonts w:cs="Helv;Arial" w:ascii="Helv;Arial" w:hAnsi="Helv;Arial"/>
          <w:color w:val="000000"/>
          <w:sz w:val="20"/>
          <w:szCs w:val="20"/>
        </w:rPr>
      </w:r>
      <w:r>
        <w:br w:type="page"/>
      </w:r>
    </w:p>
    <w:p>
      <w:pPr>
        <w:pStyle w:val="Normal"/>
        <w:rPr>
          <w:rFonts w:ascii="Helv;Arial" w:hAnsi="Helv;Arial" w:cs="Helv;Arial"/>
          <w:b/>
          <w:bCs/>
          <w:color w:val="000000"/>
          <w:sz w:val="20"/>
          <w:szCs w:val="20"/>
          <w:u w:val="single"/>
        </w:rPr>
      </w:pPr>
      <w:r>
        <w:rPr>
          <w:rFonts w:cs="Helv;Arial" w:ascii="Helv;Arial" w:hAnsi="Helv;Arial"/>
          <w:b/>
          <w:bCs/>
          <w:color w:val="000000"/>
          <w:sz w:val="20"/>
          <w:szCs w:val="20"/>
          <w:u w:val="single"/>
        </w:rPr>
        <w:t>DIRECTIONS:</w:t>
      </w:r>
    </w:p>
    <w:p>
      <w:pPr>
        <w:pStyle w:val="Normal"/>
        <w:rPr>
          <w:rFonts w:ascii="Helv;Arial" w:hAnsi="Helv;Arial" w:cs="Helv;Arial"/>
          <w:b/>
          <w:bCs/>
          <w:color w:val="000000"/>
          <w:sz w:val="20"/>
          <w:szCs w:val="20"/>
          <w:u w:val="single"/>
        </w:rPr>
      </w:pPr>
      <w:r>
        <w:rPr>
          <w:rFonts w:cs="Helv;Arial" w:ascii="Helv;Arial" w:hAnsi="Helv;Arial"/>
          <w:b/>
          <w:bCs/>
          <w:color w:val="000000"/>
          <w:sz w:val="20"/>
          <w:szCs w:val="20"/>
          <w:u w:val="single"/>
        </w:rPr>
      </w:r>
    </w:p>
    <w:p>
      <w:pPr>
        <w:pStyle w:val="Normal"/>
        <w:rPr/>
      </w:pPr>
      <w:r>
        <w:rPr/>
        <w:drawing>
          <wp:inline distT="0" distB="0" distL="0" distR="0">
            <wp:extent cx="4114800" cy="6486525"/>
            <wp:effectExtent l="0" t="0" r="0" b="0"/>
            <wp:docPr id="4" name="resortconfma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ortconfmap" descr="" title=""/>
                    <pic:cNvPicPr>
                      <a:picLocks noChangeAspect="1" noChangeArrowheads="1"/>
                    </pic:cNvPicPr>
                  </pic:nvPicPr>
                  <pic:blipFill>
                    <a:blip r:embed="rId7"/>
                    <a:srcRect l="-9" t="-6" r="-9" b="-6"/>
                    <a:stretch>
                      <a:fillRect/>
                    </a:stretch>
                  </pic:blipFill>
                  <pic:spPr bwMode="auto">
                    <a:xfrm>
                      <a:off x="0" y="0"/>
                      <a:ext cx="4114800" cy="6486525"/>
                    </a:xfrm>
                    <a:prstGeom prst="rect">
                      <a:avLst/>
                    </a:prstGeom>
                    <a:noFill/>
                  </pic:spPr>
                </pic:pic>
              </a:graphicData>
            </a:graphic>
          </wp:inline>
        </w:drawing>
      </w:r>
    </w:p>
    <w:p>
      <w:pPr>
        <w:pStyle w:val="Normal"/>
        <w:rPr/>
      </w:pPr>
      <w:r>
        <w:rPr/>
      </w:r>
    </w:p>
    <w:p>
      <w:pPr>
        <w:pStyle w:val="Heading1"/>
        <w:ind w:hanging="0" w:start="432" w:end="0"/>
        <w:jc w:val="start"/>
        <w:rPr/>
      </w:pPr>
      <w:r>
        <w:rPr/>
        <w:t>2301 N. Millbend Drive</w:t>
      </w:r>
    </w:p>
    <w:p>
      <w:pPr>
        <w:pStyle w:val="Normal"/>
        <w:ind w:start="432" w:end="0"/>
        <w:rPr>
          <w:b/>
          <w:bCs/>
          <w:sz w:val="32"/>
        </w:rPr>
      </w:pPr>
      <w:r>
        <w:rPr>
          <w:b/>
          <w:bCs/>
          <w:sz w:val="32"/>
        </w:rPr>
        <w:t>The Woodlands, Texas  77380</w:t>
      </w:r>
    </w:p>
    <w:p>
      <w:pPr>
        <w:pStyle w:val="Normal"/>
        <w:ind w:start="432" w:end="0"/>
        <w:rPr>
          <w:b/>
          <w:bCs/>
          <w:sz w:val="32"/>
        </w:rPr>
      </w:pPr>
      <w:r>
        <w:rPr>
          <w:b/>
          <w:bCs/>
          <w:sz w:val="32"/>
        </w:rPr>
      </w:r>
    </w:p>
    <w:p>
      <w:pPr>
        <w:pStyle w:val="Normal"/>
        <w:ind w:start="432" w:end="0"/>
        <w:rPr>
          <w:b/>
          <w:bCs/>
          <w:sz w:val="32"/>
        </w:rPr>
      </w:pPr>
      <w:r>
        <w:rPr>
          <w:b/>
          <w:bCs/>
          <w:sz w:val="32"/>
        </w:rPr>
        <w:t>281-367-1100</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Helv">
    <w:altName w:val="Arial"/>
    <w:charset w:val="00" w:characterSet="windows-1252"/>
    <w:family w:val="swiss"/>
    <w:pitch w:val="variable"/>
  </w:font>
  <w:font w:name="Papyrus">
    <w:charset w:val="00" w:characterSet="windows-1252"/>
    <w:family w:val="script"/>
    <w:pitch w:val="variable"/>
  </w:font>
  <w:font w:name="Tempus Sans ITC">
    <w:charset w:val="00" w:characterSet="windows-1252"/>
    <w:family w:val="decorative"/>
    <w:pitch w:val="variable"/>
  </w:font>
  <w:font w:name="Showcard Gothic">
    <w:charset w:val="00" w:characterSet="windows-1252"/>
    <w:family w:val="decorative"/>
    <w:pitch w:val="variable"/>
  </w:font>
  <w:font w:name="Ravie">
    <w:charset w:val="00" w:characterSet="windows-1252"/>
    <w:family w:val="decorative"/>
    <w:pitch w:val="variable"/>
  </w:font>
  <w:font w:name="BinnerD">
    <w:charset w:val="00" w:characterSet="windows-1252"/>
    <w:family w:val="swiss"/>
    <w:pitch w:val="variable"/>
  </w:font>
  <w:font w:name="Technical">
    <w:charset w:val="00" w:characterSet="windows-1252"/>
    <w:family w:val="script"/>
    <w:pitch w:val="variable"/>
  </w:font>
  <w:font w:name="Poor Richard">
    <w:charset w:val="00" w:characterSet="windows-1252"/>
    <w:family w:val="roman"/>
    <w:pitch w:val="variable"/>
  </w:font>
  <w:font w:name="Helvetica">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9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sz w:val="3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jc w:val="center"/>
    </w:pPr>
    <w:rPr>
      <w:rFonts w:ascii="Helv;Arial" w:hAnsi="Helv;Arial" w:cs="Helv;Arial"/>
      <w:b/>
      <w:bCs/>
      <w:caps/>
      <w:color w:val="000000"/>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keepLines/>
      <w:autoSpaceDE w:val="false"/>
      <w:spacing w:lineRule="atLeast" w:line="240"/>
      <w:jc w:val="both"/>
    </w:pPr>
    <w:rPr>
      <w:rFonts w:ascii="Helv;Arial" w:hAnsi="Helv;Arial" w:cs="Helv;Arial"/>
      <w:color w:val="000000"/>
      <w:sz w:val="20"/>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wmf"/><Relationship Id="rId5" Type="http://schemas.openxmlformats.org/officeDocument/2006/relationships/image" Target="media/image3.wmf"/><Relationship Id="rId6" Type="http://schemas.openxmlformats.org/officeDocument/2006/relationships/image" Target="media/image4.wmf"/><Relationship Id="rId7" Type="http://schemas.openxmlformats.org/officeDocument/2006/relationships/image" Target="media/image5.png"/><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2000-09-29T19:53:00Z</dcterms:created>
  <dc:creator>lnoske</dc:creator>
  <dc:description/>
  <dc:language>en-CA</dc:language>
  <cp:lastModifiedBy>scromwe</cp:lastModifiedBy>
  <cp:lastPrinted>2000-09-29T17:16:00Z</cp:lastPrinted>
  <dcterms:modified xsi:type="dcterms:W3CDTF">2000-09-29T19:53:00Z</dcterms:modified>
  <cp:revision>2</cp:revision>
  <dc:subject/>
  <dc:title>WELL, THE TIME HAS ARRIVED AND HERE IS THE INFORMATION YOU'VE BEEN WAITING FOR</dc:title>
</cp:coreProperties>
</file>