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Center"/>
        <w:widowControl/>
        <w:rPr>
          <w:rFonts w:ascii="Arial" w:hAnsi="Arial" w:cs="Arial"/>
        </w:rPr>
      </w:pPr>
      <w:r>
        <w:rPr>
          <w:rFonts w:cs="Arial" w:ascii="Arial" w:hAnsi="Arial"/>
        </w:rPr>
        <w:t>CERTIFICATE OF SERVICE</w:t>
      </w:r>
    </w:p>
    <w:p>
      <w:pPr>
        <w:pStyle w:val="NormalEx24"/>
        <w:widowControl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I hereby certify that a copy of the </w:t>
      </w:r>
      <w:r>
        <w:rPr>
          <w:rFonts w:cs="Arial" w:ascii="Arial" w:hAnsi="Arial"/>
          <w:b/>
        </w:rPr>
        <w:t xml:space="preserve">PROTEST OF SOUTHERN CALIFORNIA GAS COMPANY TO EMERGENCY APPLICATION OF PACIFIC GAS AND ELECTRIC COMPANY </w:t>
      </w:r>
      <w:r>
        <w:rPr>
          <w:rFonts w:cs="Arial" w:ascii="Arial" w:hAnsi="Arial"/>
        </w:rPr>
        <w:t>has been sent to all parties of record in the Pacific Gas and Electric Company Biennial Cost Allocation Proceeding, A.00-04-002 service list.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5130" w:leader="none"/>
          <w:tab w:val="left" w:pos="59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By:</w:t>
        <w:tab/>
        <w:t>_______________________</w:t>
        <w:tab/>
        <w:t>Date:</w:t>
        <w:tab/>
        <w:t>January 19,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        Alisa Johnston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  <w:lang w:eastAsia="en-US"/>
        </w:rPr>
        <w:fldChar w:fldCharType="begin"/>
      </w:r>
      <w:r>
        <w:rPr>
          <w:sz w:val="14"/>
          <w:rFonts w:cs="Arial" w:ascii="Arial" w:hAnsi="Arial"/>
          <w:lang w:eastAsia="en-US"/>
        </w:rPr>
        <w:instrText xml:space="preserve"> FILENAME \p </w:instrText>
      </w:r>
      <w:r>
        <w:rPr>
          <w:sz w:val="14"/>
          <w:rFonts w:cs="Arial" w:ascii="Arial" w:hAnsi="Arial"/>
          <w:lang w:eastAsia="en-US"/>
        </w:rPr>
        <w:fldChar w:fldCharType="separate"/>
      </w:r>
      <w:r>
        <w:rPr>
          <w:sz w:val="14"/>
          <w:rFonts w:cs="Arial" w:ascii="Arial" w:hAnsi="Arial"/>
          <w:lang w:eastAsia="en-US"/>
        </w:rPr>
        <w:t>/mnt/main-storage/datasets/enron-docs/doc/CERTIFICATE_OF_SERVICE.doc</w:t>
      </w:r>
      <w:r>
        <w:rPr>
          <w:sz w:val="14"/>
          <w:rFonts w:cs="Arial" w:ascii="Arial" w:hAnsi="Arial"/>
          <w:lang w:eastAsia="en-US"/>
        </w:rPr>
        <w:fldChar w:fldCharType="end"/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Schoolbook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40" w:before="0" w:after="240"/>
      <w:jc w:val="center"/>
      <w:outlineLvl w:val="0"/>
    </w:pPr>
    <w:rPr>
      <w:b/>
      <w:smallCaps/>
      <w:sz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TOC1">
    <w:name w:val="toc 1"/>
    <w:basedOn w:val="Normal"/>
    <w:next w:val="Normal"/>
    <w:pPr>
      <w:spacing w:lineRule="auto" w:line="360"/>
      <w:jc w:val="center"/>
    </w:pPr>
    <w:rPr>
      <w:b/>
      <w:caps/>
      <w:sz w:val="26"/>
    </w:rPr>
  </w:style>
  <w:style w:type="paragraph" w:styleId="Email">
    <w:name w:val="Email"/>
    <w:basedOn w:val="Normal"/>
    <w:qFormat/>
    <w:pPr/>
    <w:rPr>
      <w:rFonts w:ascii="Century Schoolbook" w:hAnsi="Century Schoolbook" w:cs="Century Schoolbook"/>
      <w:sz w:val="20"/>
    </w:rPr>
  </w:style>
  <w:style w:type="paragraph" w:styleId="CapCenter">
    <w:name w:val="CapCenter"/>
    <w:basedOn w:val="Normal"/>
    <w:next w:val="Normal"/>
    <w:qFormat/>
    <w:pPr>
      <w:widowControl w:val="false"/>
      <w:spacing w:before="0" w:after="360"/>
      <w:jc w:val="center"/>
    </w:pPr>
    <w:rPr>
      <w:rFonts w:ascii="Courier New" w:hAnsi="Courier New" w:cs="Courier New"/>
      <w:b/>
      <w:caps/>
    </w:rPr>
  </w:style>
  <w:style w:type="paragraph" w:styleId="NormalEx24">
    <w:name w:val="NormalEx24"/>
    <w:basedOn w:val="Normal"/>
    <w:qFormat/>
    <w:pPr>
      <w:widowControl w:val="false"/>
      <w:spacing w:lineRule="auto" w:line="480"/>
      <w:ind w:firstLine="720" w:start="0" w:end="0"/>
    </w:pPr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2001-01-19T21:45:00Z</dcterms:created>
  <dc:creator>SEMPRA ENERGY</dc:creator>
  <dc:description/>
  <dc:language>en-CA</dc:language>
  <cp:lastModifiedBy>SEMPRA ENERGY</cp:lastModifiedBy>
  <cp:lastPrinted>2001-01-19T16:20:00Z</cp:lastPrinted>
  <dcterms:modified xsi:type="dcterms:W3CDTF">2001-01-19T22:06:00Z</dcterms:modified>
  <cp:revision>2</cp:revision>
  <dc:subject/>
  <dc:title>CERTIFICATE OF SERVICE</dc:title>
</cp:coreProperties>
</file>