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2"/>
        </w:rPr>
      </w:pPr>
      <w:r>
        <w:rPr>
          <w:sz w:val="22"/>
        </w:rPr>
        <w:t>CASH PAYMENT REQUEST</w:t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>Project Name:</w:t>
        <w:tab/>
        <w:tab/>
        <w:tab/>
        <w:t>Gallup Compressor Station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>Entity Name:</w:t>
        <w:tab/>
        <w:tab/>
        <w:tab/>
        <w:t>Enron Compression Co., LLC (“ECS, LLC”)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>Entity Status:</w:t>
        <w:tab/>
        <w:tab/>
        <w:tab/>
        <w:t>Not In Bankruptcy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>Commercial Contact:</w:t>
        <w:tab/>
        <w:tab/>
        <w:t>Mark Knippa - 713-853-3463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ab/>
      </w:r>
    </w:p>
    <w:p>
      <w:pPr>
        <w:pStyle w:val="Normal"/>
        <w:jc w:val="both"/>
        <w:rPr>
          <w:sz w:val="22"/>
        </w:rPr>
      </w:pPr>
      <w:r>
        <w:rPr>
          <w:sz w:val="22"/>
        </w:rPr>
        <w:t>Accounting Contact:</w:t>
        <w:tab/>
        <w:tab/>
        <w:t>Jim Coffey - 713-853-5346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>Underwriting Contact:</w:t>
        <w:tab/>
        <w:tab/>
        <w:t>N/A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>Payment Amount:</w:t>
        <w:tab/>
        <w:tab/>
        <w:t>$ 203,979.86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ab/>
        <w:tab/>
        <w:tab/>
        <w:tab/>
        <w:t>Broken down as follows: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ab/>
        <w:tab/>
        <w:tab/>
        <w:tab/>
      </w:r>
    </w:p>
    <w:p>
      <w:pPr>
        <w:pStyle w:val="Normal"/>
        <w:jc w:val="both"/>
        <w:rPr/>
      </w:pPr>
      <w:r>
        <w:rPr>
          <w:sz w:val="22"/>
        </w:rPr>
        <w:tab/>
        <w:tab/>
        <w:tab/>
        <w:tab/>
      </w:r>
      <w:r>
        <w:rPr>
          <w:sz w:val="22"/>
          <w:u w:val="single"/>
        </w:rPr>
        <w:t>Description</w:t>
      </w:r>
      <w:r>
        <w:rPr>
          <w:sz w:val="22"/>
        </w:rPr>
        <w:tab/>
        <w:tab/>
      </w:r>
      <w:r>
        <w:rPr>
          <w:sz w:val="22"/>
          <w:u w:val="single"/>
        </w:rPr>
        <w:t>Service Dates</w:t>
      </w:r>
      <w:r>
        <w:rPr>
          <w:sz w:val="22"/>
        </w:rPr>
        <w:tab/>
        <w:tab/>
        <w:t xml:space="preserve">    </w:t>
      </w:r>
      <w:r>
        <w:rPr>
          <w:sz w:val="22"/>
          <w:u w:val="single"/>
        </w:rPr>
        <w:t>Amount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ab/>
        <w:tab/>
        <w:tab/>
        <w:tab/>
        <w:t>Febuary Invoice</w:t>
        <w:tab/>
        <w:tab/>
        <w:t>02/01 – 02/28</w:t>
        <w:tab/>
        <w:tab/>
        <w:t>$ 203,979.86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>Date of Invoice:</w:t>
        <w:tab/>
        <w:tab/>
        <w:tab/>
        <w:t>3/14/2002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>Date of Request:</w:t>
        <w:tab/>
        <w:tab/>
        <w:t>3/18/2002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>Date of Payment:</w:t>
        <w:tab/>
        <w:tab/>
        <w:t>3/27/2002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>Source of Funds:</w:t>
        <w:tab/>
        <w:tab/>
        <w:t>Kachina account – Citibank 4080-0264</w:t>
      </w:r>
    </w:p>
    <w:p>
      <w:pPr>
        <w:pStyle w:val="Normal"/>
        <w:ind w:firstLine="720" w:start="2160" w:end="0"/>
        <w:jc w:val="both"/>
        <w:rPr>
          <w:sz w:val="22"/>
        </w:rPr>
      </w:pPr>
      <w:r>
        <w:rPr>
          <w:sz w:val="22"/>
        </w:rPr>
        <w:t>Gallup account- Citibank 3042-6547</w:t>
        <w:tab/>
      </w:r>
    </w:p>
    <w:p>
      <w:pPr>
        <w:pStyle w:val="Heading1"/>
        <w:rPr>
          <w:sz w:val="22"/>
        </w:rPr>
      </w:pPr>
      <w:r>
        <w:rPr>
          <w:sz w:val="22"/>
        </w:rPr>
        <w:t>This payment is from Non-DIP funds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ab/>
      </w:r>
    </w:p>
    <w:p>
      <w:pPr>
        <w:pStyle w:val="Normal"/>
        <w:jc w:val="both"/>
        <w:rPr>
          <w:sz w:val="22"/>
        </w:rPr>
      </w:pPr>
      <w:r>
        <w:rPr>
          <w:sz w:val="22"/>
        </w:rPr>
        <w:t>Payee:</w:t>
        <w:tab/>
        <w:tab/>
        <w:tab/>
        <w:tab/>
        <w:t>Continental Divide Electric Cooperative, Inc. (“CDEC”)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BodyTextIndent"/>
        <w:rPr>
          <w:sz w:val="22"/>
        </w:rPr>
      </w:pPr>
      <w:r>
        <w:rPr>
          <w:sz w:val="22"/>
        </w:rPr>
        <w:t>Obligation:</w:t>
        <w:tab/>
        <w:t>Post Petition</w:t>
        <w:tab/>
      </w:r>
    </w:p>
    <w:p>
      <w:pPr>
        <w:pStyle w:val="BodyTextIndent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>Wiring Instructions:</w:t>
        <w:tab/>
        <w:tab/>
        <w:t>Wells Fargo Bank, New Mexico</w:t>
        <w:tab/>
      </w:r>
    </w:p>
    <w:p>
      <w:pPr>
        <w:pStyle w:val="Normal"/>
        <w:jc w:val="both"/>
        <w:rPr>
          <w:sz w:val="22"/>
        </w:rPr>
      </w:pPr>
      <w:r>
        <w:rPr>
          <w:sz w:val="22"/>
        </w:rPr>
        <w:tab/>
        <w:tab/>
        <w:tab/>
        <w:tab/>
        <w:t>Bank Account # 2811880586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ab/>
        <w:tab/>
        <w:tab/>
        <w:tab/>
        <w:t>ABA # 107002192</w:t>
      </w:r>
    </w:p>
    <w:p>
      <w:pPr>
        <w:pStyle w:val="BodyTextIndent"/>
        <w:rPr>
          <w:sz w:val="22"/>
        </w:rPr>
      </w:pPr>
      <w:r>
        <w:rPr>
          <w:sz w:val="22"/>
        </w:rPr>
      </w:r>
    </w:p>
    <w:p>
      <w:pPr>
        <w:pStyle w:val="BodyTextIndent"/>
        <w:rPr>
          <w:sz w:val="22"/>
        </w:rPr>
      </w:pPr>
      <w:r>
        <w:rPr>
          <w:sz w:val="22"/>
        </w:rPr>
        <w:t>Governing Agreement:</w:t>
        <w:tab/>
        <w:t>Electric Service Agreement dated March 20, 2000 between CDEC and ECS</w:t>
      </w:r>
    </w:p>
    <w:p>
      <w:pPr>
        <w:pStyle w:val="Normal"/>
        <w:ind w:hanging="2880" w:start="288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ind w:hanging="2880" w:start="2880" w:end="0"/>
        <w:jc w:val="both"/>
        <w:rPr>
          <w:sz w:val="22"/>
        </w:rPr>
      </w:pPr>
      <w:r>
        <w:rPr>
          <w:sz w:val="22"/>
        </w:rPr>
        <w:t>Business Purpose:</w:t>
        <w:tab/>
        <w:t>To pay the February 2002 electricity bill for the Gallup Compressor.</w:t>
      </w:r>
    </w:p>
    <w:p>
      <w:pPr>
        <w:pStyle w:val="Normal"/>
        <w:ind w:hanging="2880" w:start="2880" w:end="0"/>
        <w:jc w:val="both"/>
        <w:rPr>
          <w:sz w:val="22"/>
        </w:rPr>
      </w:pPr>
      <w:r>
        <w:rPr>
          <w:sz w:val="22"/>
        </w:rPr>
      </w:r>
    </w:p>
    <w:p>
      <w:pPr>
        <w:pStyle w:val="BodyTextIndent2"/>
        <w:ind w:hanging="2880" w:start="2880" w:end="0"/>
        <w:rPr>
          <w:sz w:val="22"/>
        </w:rPr>
      </w:pPr>
      <w:r>
        <w:rPr>
          <w:sz w:val="22"/>
        </w:rPr>
        <w:t>Economic Justification:</w:t>
        <w:tab/>
        <w:t xml:space="preserve">ECS, LLC is an ongoing profitable business, which generated $2.5 million in income in 2000 and approximately $3.0 million through 11/30/2001.  ECS, LLC has a contractual obligation to make payments for all electric and power energy supplied and service rendered by CDEC at the Gallup compressor station.  Payments are due on a monthly basis within fifteen days from the date invoices are received.   </w:t>
      </w:r>
    </w:p>
    <w:p>
      <w:pPr>
        <w:pStyle w:val="BodyTextIndent2"/>
        <w:ind w:hanging="2880" w:start="2880" w:end="0"/>
        <w:rPr>
          <w:sz w:val="22"/>
        </w:rPr>
      </w:pPr>
      <w:r>
        <w:rPr>
          <w:sz w:val="22"/>
        </w:rPr>
      </w:r>
    </w:p>
    <w:p>
      <w:pPr>
        <w:pStyle w:val="BodyTextIndent2"/>
        <w:ind w:hanging="2880" w:start="2880" w:end="0"/>
        <w:rPr>
          <w:sz w:val="22"/>
        </w:rPr>
      </w:pPr>
      <w:r>
        <w:rPr>
          <w:sz w:val="22"/>
        </w:rPr>
        <w:t>Risks:</w:t>
        <w:tab/>
        <w:t>ECS, LLC is currently in default of the Agreement.  CDEC has the right to suspend service until the default is remedied.</w:t>
      </w:r>
    </w:p>
    <w:sectPr>
      <w:type w:val="nextPage"/>
      <w:pgSz w:w="12240" w:h="15840"/>
      <w:pgMar w:left="1440" w:right="1440" w:gutter="0" w:header="0" w:top="108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720" w:start="2160" w:end="0"/>
      <w:jc w:val="both"/>
      <w:outlineLvl w:val="0"/>
    </w:pPr>
    <w:rPr>
      <w:b/>
      <w:bCs/>
      <w:i/>
      <w:iCs/>
      <w:bdr w:val="single" w:sz="4" w:space="0" w:color="000000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2880" w:start="2880" w:end="0"/>
      <w:jc w:val="both"/>
    </w:pPr>
    <w:rPr/>
  </w:style>
  <w:style w:type="paragraph" w:styleId="BodyTextIndent2">
    <w:name w:val="Body Text Indent 2"/>
    <w:basedOn w:val="Normal"/>
    <w:qFormat/>
    <w:pPr>
      <w:ind w:hanging="720" w:start="3600" w:end="0"/>
      <w:jc w:val="both"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147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2002-01-08T17:11:00Z</dcterms:created>
  <dc:creator>bredmon</dc:creator>
  <dc:description/>
  <dc:language>en-CA</dc:language>
  <cp:lastModifiedBy>Patrick</cp:lastModifiedBy>
  <cp:lastPrinted>2002-03-15T10:44:00Z</cp:lastPrinted>
  <dcterms:modified xsi:type="dcterms:W3CDTF">2002-03-15T14:14:00Z</dcterms:modified>
  <cp:revision>14</cp:revision>
  <dc:subject/>
  <dc:title>CASH PAYMENT REQUEST</dc:title>
</cp:coreProperties>
</file>