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sz w:val="32"/>
        </w:rPr>
      </w:pPr>
      <w:r>
        <w:rPr>
          <w:rFonts w:cs="Impact" w:ascii="Impact" w:hAnsi="Impact"/>
          <w:sz w:val="40"/>
        </w:rPr>
        <w:tab/>
      </w:r>
      <w:r>
        <w:rPr>
          <w:rFonts w:cs="Arial" w:ascii="Arial" w:hAnsi="Arial"/>
          <w:sz w:val="36"/>
        </w:rPr>
        <w:t xml:space="preserve">   </w:t>
      </w:r>
      <w:r>
        <w:rPr>
          <w:rFonts w:cs="Arial" w:ascii="Arial" w:hAnsi="Arial"/>
          <w:b/>
          <w:sz w:val="36"/>
        </w:rPr>
        <w:t>~</w:t>
      </w:r>
      <w:r>
        <w:rPr>
          <w:rFonts w:cs="Arial" w:ascii="Arial" w:hAnsi="Arial"/>
          <w:b/>
          <w:sz w:val="32"/>
        </w:rPr>
        <w:t xml:space="preserve"> OFFER TO RELEASE CAPACITY </w:t>
      </w:r>
      <w:r>
        <w:rPr>
          <w:rFonts w:cs="Arial" w:ascii="Arial" w:hAnsi="Arial"/>
          <w:sz w:val="32"/>
          <w:u w:val="single"/>
        </w:rPr>
        <w:t xml:space="preserve"> UPDATED</w:t>
      </w:r>
    </w:p>
    <w:p>
      <w:pPr>
        <w:pStyle w:val="Normal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pBdr>
          <w:bottom w:val="single" w:sz="6" w:space="1" w:color="000000"/>
        </w:pBdr>
        <w:rPr/>
      </w:pPr>
      <w:r>
        <w:rPr>
          <w:rFonts w:cs="Arial" w:ascii="Arial" w:hAnsi="Arial"/>
          <w:b/>
          <w:sz w:val="32"/>
        </w:rPr>
        <w:t>National Fuel Gas Distribution Corporation</w:t>
      </w:r>
      <w:r>
        <w:rPr>
          <w:rFonts w:cs="Arial" w:ascii="Arial" w:hAnsi="Arial"/>
          <w:sz w:val="32"/>
        </w:rPr>
        <w:t xml:space="preserve"> is interested in releasing </w:t>
      </w:r>
      <w:r>
        <w:rPr>
          <w:rFonts w:cs="Arial" w:ascii="Arial" w:hAnsi="Arial"/>
          <w:b/>
          <w:color w:val="008000"/>
          <w:sz w:val="32"/>
        </w:rPr>
        <w:t>DECEMBER</w:t>
        <w:tab/>
        <w:t>, 2001</w:t>
      </w:r>
      <w:r>
        <w:rPr>
          <w:rFonts w:cs="Arial" w:ascii="Arial" w:hAnsi="Arial"/>
          <w:sz w:val="32"/>
        </w:rPr>
        <w:t xml:space="preserve"> capacity rights as listed below:</w:t>
      </w:r>
    </w:p>
    <w:p>
      <w:pPr>
        <w:pStyle w:val="Normal"/>
        <w:pBdr>
          <w:bottom w:val="double" w:sz="12" w:space="1" w:color="000000"/>
        </w:pBdr>
        <w:rPr/>
      </w:pPr>
      <w:r>
        <w:rPr>
          <w:rFonts w:cs="Arial" w:ascii="Arial" w:hAnsi="Arial"/>
          <w:b/>
          <w:sz w:val="40"/>
        </w:rPr>
        <w:t>P</w:t>
      </w:r>
      <w:r>
        <w:rPr>
          <w:rFonts w:cs="Arial" w:ascii="Arial" w:hAnsi="Arial"/>
          <w:b/>
          <w:sz w:val="24"/>
        </w:rPr>
        <w:t>IPELINE/AREA</w:t>
        <w:tab/>
        <w:tab/>
        <w:tab/>
        <w:tab/>
      </w:r>
      <w:r>
        <w:rPr>
          <w:rFonts w:cs="Arial" w:ascii="Arial" w:hAnsi="Arial"/>
          <w:b/>
          <w:sz w:val="40"/>
        </w:rPr>
        <w:t>Q</w:t>
      </w:r>
      <w:r>
        <w:rPr>
          <w:rFonts w:cs="Arial" w:ascii="Arial" w:hAnsi="Arial"/>
          <w:b/>
          <w:sz w:val="24"/>
        </w:rPr>
        <w:t xml:space="preserve">UANTITY AVAILABLE </w:t>
        <w:tab/>
        <w:tab/>
        <w:tab/>
        <w:tab/>
        <w:tab/>
        <w:tab/>
        <w:tab/>
        <w:t xml:space="preserve"> </w:t>
        <w:tab/>
        <w:tab/>
        <w:t>(Dth/DAY)</w:t>
      </w:r>
    </w:p>
    <w:p>
      <w:pPr>
        <w:pStyle w:val="Normal"/>
        <w:rPr/>
      </w:pPr>
      <w:r>
        <w:rPr>
          <w:rFonts w:cs="Arial" w:ascii="Arial" w:hAnsi="Arial"/>
          <w:b/>
          <w:sz w:val="40"/>
        </w:rPr>
        <w:t>C</w:t>
      </w:r>
      <w:r>
        <w:rPr>
          <w:rFonts w:cs="Arial" w:ascii="Arial" w:hAnsi="Arial"/>
          <w:b/>
          <w:sz w:val="24"/>
        </w:rPr>
        <w:t>olumbia Transmission</w:t>
      </w:r>
    </w:p>
    <w:p>
      <w:pPr>
        <w:pStyle w:val="Normal"/>
        <w:rPr/>
      </w:pPr>
      <w:r>
        <w:rPr>
          <w:rFonts w:cs="Arial" w:ascii="Arial" w:hAnsi="Arial"/>
          <w:sz w:val="24"/>
        </w:rPr>
        <w:tab/>
      </w:r>
      <w:r>
        <w:rPr>
          <w:rFonts w:cs="Arial" w:ascii="Arial" w:hAnsi="Arial"/>
        </w:rPr>
        <w:t>SST (Operating Area 8)</w:t>
        <w:tab/>
        <w:tab/>
        <w:tab/>
        <w:tab/>
        <w:tab/>
      </w:r>
      <w:r>
        <w:rPr>
          <w:rFonts w:cs="Arial" w:ascii="Arial" w:hAnsi="Arial"/>
          <w:color w:val="000000"/>
        </w:rPr>
        <w:t>0</w:t>
        <w:tab/>
        <w:t>Capacity Available</w:t>
        <w:tab/>
        <w:t xml:space="preserve">    </w:t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color w:val="000000"/>
        </w:rPr>
      </w:pPr>
      <w:r>
        <w:rPr>
          <w:rFonts w:cs="Arial" w:ascii="Arial" w:hAnsi="Arial"/>
        </w:rPr>
        <w:tab/>
        <w:t>FTS (Operating Area 8)</w:t>
        <w:tab/>
        <w:tab/>
        <w:tab/>
        <w:tab/>
        <w:t xml:space="preserve">          </w:t>
        <w:tab/>
        <w:t>0</w:t>
        <w:tab/>
        <w:t>Call for details</w:t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sz w:val="40"/>
        </w:rPr>
        <w:t>D</w:t>
      </w:r>
      <w:r>
        <w:rPr>
          <w:rFonts w:cs="Arial" w:ascii="Arial" w:hAnsi="Arial"/>
          <w:b/>
          <w:sz w:val="24"/>
        </w:rPr>
        <w:t xml:space="preserve">ominion Transmission  </w:t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b/>
          <w:color w:val="008000"/>
        </w:rPr>
      </w:pPr>
      <w:r>
        <w:rPr>
          <w:rFonts w:cs="Arial" w:ascii="Arial" w:hAnsi="Arial"/>
          <w:sz w:val="24"/>
        </w:rPr>
        <w:tab/>
      </w:r>
      <w:r>
        <w:rPr>
          <w:rFonts w:cs="Arial" w:ascii="Arial" w:hAnsi="Arial"/>
        </w:rPr>
        <w:t xml:space="preserve">FT </w:t>
        <w:tab/>
        <w:tab/>
        <w:tab/>
        <w:tab/>
        <w:tab/>
        <w:tab/>
        <w:tab/>
        <w:t>0</w:t>
      </w:r>
      <w:r>
        <w:rPr>
          <w:rFonts w:cs="Arial" w:ascii="Arial" w:hAnsi="Arial"/>
          <w:b/>
          <w:color w:val="FF0000"/>
        </w:rPr>
        <w:tab/>
      </w:r>
    </w:p>
    <w:p>
      <w:pPr>
        <w:pStyle w:val="Normal"/>
        <w:rPr>
          <w:rFonts w:ascii="Arial" w:hAnsi="Arial" w:cs="Arial"/>
          <w:b/>
          <w:color w:val="008000"/>
        </w:rPr>
      </w:pPr>
      <w:r>
        <w:rPr>
          <w:rFonts w:cs="Arial" w:ascii="Arial" w:hAnsi="Arial"/>
        </w:rPr>
        <w:tab/>
        <w:t xml:space="preserve">GSS      </w:t>
        <w:tab/>
        <w:tab/>
        <w:tab/>
        <w:tab/>
        <w:tab/>
        <w:tab/>
      </w:r>
    </w:p>
    <w:p>
      <w:pPr>
        <w:pStyle w:val="Normal"/>
        <w:pBdr>
          <w:top w:val="single" w:sz="6" w:space="1" w:color="000000"/>
          <w:bottom w:val="single" w:sz="6" w:space="1" w:color="000000"/>
        </w:pBdr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sz w:val="40"/>
        </w:rPr>
        <w:t>E</w:t>
      </w:r>
      <w:r>
        <w:rPr>
          <w:rFonts w:cs="Arial" w:ascii="Arial" w:hAnsi="Arial"/>
          <w:b/>
          <w:sz w:val="24"/>
        </w:rPr>
        <w:t xml:space="preserve">mpire Pipeline </w:t>
      </w:r>
      <w:r>
        <w:rPr>
          <w:rFonts w:cs="Arial" w:ascii="Arial" w:hAnsi="Arial"/>
        </w:rPr>
        <w:t>(Chippewa to Grand Island)</w:t>
      </w:r>
      <w:r>
        <w:rPr>
          <w:rFonts w:cs="Arial" w:ascii="Arial" w:hAnsi="Arial"/>
          <w:sz w:val="24"/>
        </w:rPr>
        <w:tab/>
        <w:tab/>
      </w:r>
      <w:r>
        <w:rPr>
          <w:rFonts w:cs="Arial" w:ascii="Arial" w:hAnsi="Arial"/>
          <w:color w:val="000000"/>
        </w:rPr>
        <w:t>0</w:t>
      </w:r>
    </w:p>
    <w:p>
      <w:pPr>
        <w:pStyle w:val="Normal"/>
        <w:pBdr>
          <w:bottom w:val="single" w:sz="6" w:space="1" w:color="000000"/>
        </w:pBdr>
        <w:rPr/>
      </w:pPr>
      <w:r>
        <w:rPr>
          <w:rFonts w:cs="Arial" w:ascii="Arial" w:hAnsi="Arial"/>
          <w:b/>
          <w:sz w:val="40"/>
        </w:rPr>
        <w:t>N</w:t>
      </w:r>
      <w:r>
        <w:rPr>
          <w:rFonts w:cs="Arial" w:ascii="Arial" w:hAnsi="Arial"/>
          <w:b/>
          <w:sz w:val="24"/>
        </w:rPr>
        <w:t>ational Fuel Gas Supply</w:t>
        <w:tab/>
        <w:tab/>
        <w:tab/>
        <w:tab/>
      </w:r>
      <w:r>
        <w:rPr>
          <w:rFonts w:cs="Arial" w:ascii="Arial" w:hAnsi="Arial"/>
        </w:rPr>
        <w:t>0</w:t>
      </w:r>
      <w:r>
        <w:rPr>
          <w:rFonts w:cs="Arial" w:ascii="Arial" w:hAnsi="Arial"/>
          <w:sz w:val="24"/>
        </w:rPr>
        <w:tab/>
      </w:r>
      <w:r>
        <w:rPr>
          <w:rFonts w:cs="Arial" w:ascii="Arial" w:hAnsi="Arial"/>
        </w:rPr>
        <w:t>Capacity Available</w:t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color w:val="008000"/>
        </w:rPr>
      </w:pPr>
      <w:r>
        <w:rPr>
          <w:rFonts w:cs="Arial" w:ascii="Arial" w:hAnsi="Arial"/>
          <w:b/>
          <w:sz w:val="24"/>
        </w:rPr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rFonts w:cs="Arial" w:ascii="Arial" w:hAnsi="Arial"/>
          <w:b/>
          <w:sz w:val="40"/>
        </w:rPr>
        <w:t>T</w:t>
      </w:r>
      <w:r>
        <w:rPr>
          <w:rFonts w:cs="Arial" w:ascii="Arial" w:hAnsi="Arial"/>
          <w:b/>
          <w:sz w:val="24"/>
        </w:rPr>
        <w:t>ennessee Gas Pipeline</w:t>
      </w:r>
      <w:r>
        <w:rPr>
          <w:rFonts w:cs="Arial" w:ascii="Arial" w:hAnsi="Arial"/>
          <w:sz w:val="24"/>
        </w:rPr>
        <w:tab/>
        <w:tab/>
        <w:tab/>
        <w:tab/>
        <w:tab/>
      </w:r>
    </w:p>
    <w:p>
      <w:pPr>
        <w:pStyle w:val="Normal"/>
        <w:rPr/>
      </w:pPr>
      <w:r>
        <w:rPr>
          <w:rFonts w:eastAsia="Arial" w:cs="Arial" w:ascii="Arial" w:hAnsi="Arial"/>
          <w:sz w:val="24"/>
        </w:rPr>
        <w:t xml:space="preserve">     </w:t>
      </w:r>
      <w:r>
        <w:rPr>
          <w:rFonts w:cs="Arial" w:ascii="Arial" w:hAnsi="Arial"/>
          <w:color w:val="000000"/>
        </w:rPr>
        <w:tab/>
        <w:t>0 to Zone 4</w:t>
        <w:tab/>
        <w:tab/>
        <w:tab/>
        <w:tab/>
        <w:tab/>
        <w:t xml:space="preserve">       </w:t>
        <w:tab/>
        <w:t>0</w:t>
        <w:tab/>
        <w:t>Capacity Available</w:t>
      </w:r>
    </w:p>
    <w:p>
      <w:pPr>
        <w:pStyle w:val="Normal"/>
        <w:rPr/>
      </w:pPr>
      <w:r>
        <w:rPr>
          <w:rFonts w:cs="Arial" w:ascii="Arial" w:hAnsi="Arial"/>
          <w:b/>
          <w:color w:val="000000"/>
        </w:rPr>
        <w:tab/>
      </w:r>
      <w:r>
        <w:rPr>
          <w:rFonts w:cs="Arial" w:ascii="Arial" w:hAnsi="Arial"/>
          <w:color w:val="000000"/>
        </w:rPr>
        <w:t>1 to Zone 4</w:t>
        <w:tab/>
        <w:tab/>
        <w:tab/>
        <w:tab/>
        <w:tab/>
        <w:t xml:space="preserve">       </w:t>
        <w:tab/>
        <w:t>0</w:t>
        <w:tab/>
        <w:t>Call for details</w:t>
      </w:r>
    </w:p>
    <w:p>
      <w:pPr>
        <w:pStyle w:val="Normal"/>
        <w:rPr>
          <w:rFonts w:ascii="Arial" w:hAnsi="Arial" w:cs="Arial"/>
          <w:b/>
          <w:color w:val="000000"/>
        </w:rPr>
      </w:pPr>
      <w:r>
        <w:rPr>
          <w:rFonts w:eastAsia="Arial" w:cs="Arial" w:ascii="Arial" w:hAnsi="Arial"/>
          <w:color w:val="000000"/>
        </w:rPr>
        <w:t xml:space="preserve">     </w:t>
      </w:r>
      <w:r>
        <w:rPr>
          <w:rFonts w:cs="Arial" w:ascii="Arial" w:hAnsi="Arial"/>
          <w:color w:val="000000"/>
        </w:rPr>
        <w:tab/>
        <w:t>0 to Zone 5</w:t>
        <w:tab/>
        <w:tab/>
        <w:tab/>
        <w:tab/>
        <w:tab/>
        <w:t xml:space="preserve">       </w:t>
        <w:tab/>
        <w:t>0</w:t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ab/>
      </w:r>
      <w:r>
        <w:rPr>
          <w:rFonts w:cs="Arial" w:ascii="Arial" w:hAnsi="Arial"/>
          <w:color w:val="000000"/>
        </w:rPr>
        <w:t>1 to Zone 5</w:t>
        <w:tab/>
        <w:tab/>
        <w:tab/>
        <w:tab/>
        <w:tab/>
        <w:t xml:space="preserve">             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color w:val="000000"/>
          <w:sz w:val="40"/>
        </w:rPr>
        <w:t>T</w:t>
      </w:r>
      <w:r>
        <w:rPr>
          <w:rFonts w:cs="Arial" w:ascii="Arial" w:hAnsi="Arial"/>
          <w:b/>
          <w:color w:val="000000"/>
          <w:sz w:val="24"/>
        </w:rPr>
        <w:t>exas Eastern Transmission</w:t>
        <w:tab/>
      </w:r>
      <w:r>
        <w:rPr>
          <w:rFonts w:cs="Arial" w:ascii="Arial" w:hAnsi="Arial"/>
          <w:b/>
          <w:color w:val="000000"/>
        </w:rPr>
        <w:tab/>
        <w:tab/>
      </w:r>
      <w:r>
        <w:rPr>
          <w:rFonts w:cs="Arial" w:ascii="Arial" w:hAnsi="Arial"/>
          <w:color w:val="000000"/>
        </w:rPr>
        <w:t xml:space="preserve">    10,000</w:t>
      </w:r>
      <w:r>
        <w:rPr>
          <w:rFonts w:cs="Arial" w:ascii="Arial" w:hAnsi="Arial"/>
          <w:color w:val="000000"/>
          <w:sz w:val="24"/>
        </w:rPr>
        <w:tab/>
      </w:r>
      <w:r>
        <w:rPr>
          <w:rFonts w:cs="Arial" w:ascii="Arial" w:hAnsi="Arial"/>
          <w:color w:val="000000"/>
        </w:rPr>
        <w:t>Call for details</w:t>
      </w:r>
    </w:p>
    <w:p>
      <w:pPr>
        <w:pStyle w:val="Normal"/>
        <w:rPr/>
      </w:pPr>
      <w:r>
        <w:rPr>
          <w:rFonts w:cs="Arial" w:ascii="Arial" w:hAnsi="Arial"/>
          <w:sz w:val="24"/>
        </w:rPr>
        <w:tab/>
      </w:r>
      <w:r>
        <w:rPr>
          <w:rFonts w:cs="Arial" w:ascii="Arial" w:hAnsi="Arial"/>
        </w:rPr>
        <w:t>STX to M2</w:t>
        <w:tab/>
        <w:tab/>
        <w:tab/>
        <w:tab/>
        <w:t xml:space="preserve">                     </w:t>
        <w:tab/>
        <w:t>0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STX to STX</w:t>
        <w:tab/>
        <w:tab/>
        <w:t xml:space="preserve">   </w:t>
        <w:tab/>
        <w:tab/>
        <w:tab/>
        <w:tab/>
        <w:t>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ETX to M2</w:t>
        <w:tab/>
        <w:tab/>
        <w:tab/>
        <w:tab/>
        <w:tab/>
        <w:t xml:space="preserve">             0 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WLA to M2</w:t>
        <w:tab/>
        <w:tab/>
        <w:tab/>
        <w:tab/>
        <w:tab/>
        <w:t xml:space="preserve">             0</w:t>
      </w:r>
    </w:p>
    <w:p>
      <w:pPr>
        <w:pStyle w:val="Normal"/>
        <w:rPr>
          <w:rFonts w:ascii="Arial" w:hAnsi="Arial" w:cs="Arial"/>
          <w:color w:val="008000"/>
        </w:rPr>
      </w:pPr>
      <w:r>
        <w:rPr>
          <w:rFonts w:cs="Arial" w:ascii="Arial" w:hAnsi="Arial"/>
        </w:rPr>
        <w:tab/>
        <w:t>WLA to WLA</w:t>
        <w:tab/>
        <w:tab/>
        <w:tab/>
        <w:t xml:space="preserve">                                       0</w:t>
      </w:r>
    </w:p>
    <w:p>
      <w:pPr>
        <w:pStyle w:val="Normal"/>
        <w:rPr/>
      </w:pPr>
      <w:r>
        <w:rPr>
          <w:rFonts w:cs="Arial" w:ascii="Arial" w:hAnsi="Arial"/>
        </w:rPr>
        <w:tab/>
        <w:t>ELA to M2</w:t>
        <w:tab/>
        <w:tab/>
        <w:tab/>
        <w:tab/>
        <w:tab/>
        <w:tab/>
      </w:r>
      <w:r>
        <w:rPr>
          <w:rFonts w:cs="Arial" w:ascii="Arial" w:hAnsi="Arial"/>
          <w:color w:val="008000"/>
        </w:rPr>
        <w:t>0</w:t>
      </w:r>
    </w:p>
    <w:p>
      <w:pPr>
        <w:pStyle w:val="Normal"/>
        <w:rPr/>
      </w:pPr>
      <w:r>
        <w:rPr>
          <w:rFonts w:cs="Arial" w:ascii="Arial" w:hAnsi="Arial"/>
        </w:rPr>
        <w:tab/>
        <w:t>ELA to ELA</w:t>
        <w:tab/>
        <w:tab/>
        <w:tab/>
        <w:tab/>
        <w:tab/>
        <w:tab/>
      </w:r>
      <w:r>
        <w:rPr>
          <w:rFonts w:cs="Arial" w:ascii="Arial" w:hAnsi="Arial"/>
          <w:color w:val="008000"/>
        </w:rPr>
        <w:t>0</w:t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b/>
          <w:color w:val="008000"/>
        </w:rPr>
      </w:pPr>
      <w:r>
        <w:rPr>
          <w:rFonts w:cs="Arial" w:ascii="Arial" w:hAnsi="Arial"/>
        </w:rPr>
        <w:tab/>
        <w:t>M1 to M2</w:t>
        <w:tab/>
        <w:tab/>
        <w:tab/>
        <w:tab/>
        <w:tab/>
        <w:t xml:space="preserve">       </w:t>
        <w:tab/>
        <w:t>0</w:t>
      </w:r>
    </w:p>
    <w:p>
      <w:pPr>
        <w:pStyle w:val="Normal"/>
        <w:rPr/>
      </w:pPr>
      <w:r>
        <w:rPr>
          <w:rFonts w:cs="Arial" w:ascii="Arial" w:hAnsi="Arial"/>
          <w:b/>
          <w:sz w:val="40"/>
        </w:rPr>
        <w:t>T</w:t>
      </w:r>
      <w:r>
        <w:rPr>
          <w:rFonts w:cs="Arial" w:ascii="Arial" w:hAnsi="Arial"/>
          <w:b/>
          <w:sz w:val="24"/>
        </w:rPr>
        <w:t>ranscontinental Gas Pipeline</w:t>
      </w:r>
      <w:r>
        <w:rPr>
          <w:rFonts w:cs="Arial" w:ascii="Arial" w:hAnsi="Arial"/>
          <w:sz w:val="24"/>
        </w:rPr>
        <w:tab/>
        <w:tab/>
        <w:tab/>
        <w:tab/>
        <w:tab/>
      </w:r>
    </w:p>
    <w:p>
      <w:pPr>
        <w:pStyle w:val="Normal"/>
        <w:rPr/>
      </w:pPr>
      <w:r>
        <w:rPr>
          <w:rFonts w:cs="Arial" w:ascii="Arial" w:hAnsi="Arial"/>
          <w:sz w:val="24"/>
        </w:rPr>
        <w:tab/>
      </w:r>
      <w:r>
        <w:rPr>
          <w:rFonts w:cs="Arial" w:ascii="Arial" w:hAnsi="Arial"/>
        </w:rPr>
        <w:t>Z1 to Z3</w:t>
        <w:tab/>
        <w:tab/>
        <w:tab/>
        <w:tab/>
        <w:tab/>
        <w:t xml:space="preserve">       4476  </w:t>
        <w:tab/>
        <w:t>Call for details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Z2 to Z3 (Utois)</w:t>
        <w:tab/>
        <w:tab/>
        <w:tab/>
        <w:tab/>
        <w:tab/>
        <w:t xml:space="preserve">      11534          Call for details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Z2 to Z3 </w:t>
        <w:tab/>
        <w:tab/>
        <w:tab/>
        <w:tab/>
        <w:tab/>
        <w:t xml:space="preserve">       6583</w:t>
        <w:tab/>
        <w:t>Call for details</w:t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</w:rPr>
      </w:pPr>
      <w:r>
        <w:rPr>
          <w:rFonts w:cs="Arial" w:ascii="Arial" w:hAnsi="Arial"/>
        </w:rPr>
        <w:tab/>
        <w:t>Z3 to Z6 (Sta. 65 - Leidy)</w:t>
        <w:tab/>
        <w:tab/>
        <w:tab/>
        <w:t xml:space="preserve">             0</w:t>
        <w:tab/>
        <w:tab/>
      </w:r>
    </w:p>
    <w:p>
      <w:pPr>
        <w:pStyle w:val="Normal"/>
        <w:jc w:val="center"/>
        <w:rPr/>
      </w:pPr>
      <w:r>
        <w:rPr>
          <w:rFonts w:cs="Arial" w:ascii="Arial" w:hAnsi="Arial"/>
          <w:sz w:val="18"/>
        </w:rPr>
        <w:t xml:space="preserve">Bids for long term capacity release offers should be </w:t>
      </w:r>
      <w:r>
        <w:rPr>
          <w:rFonts w:cs="Arial" w:ascii="Arial" w:hAnsi="Arial"/>
          <w:b/>
          <w:sz w:val="18"/>
        </w:rPr>
        <w:t>faxed</w:t>
      </w:r>
      <w:r>
        <w:rPr>
          <w:rFonts w:cs="Arial" w:ascii="Arial" w:hAnsi="Arial"/>
          <w:sz w:val="18"/>
        </w:rPr>
        <w:t xml:space="preserve"> with specifics to</w:t>
      </w:r>
      <w:r>
        <w:rPr>
          <w:rFonts w:cs="Arial" w:ascii="Arial" w:hAnsi="Arial"/>
          <w:b/>
          <w:sz w:val="18"/>
        </w:rPr>
        <w:t xml:space="preserve"> (716) 857-7823</w:t>
      </w:r>
      <w:r>
        <w:rPr>
          <w:rFonts w:cs="Arial" w:ascii="Arial" w:hAnsi="Arial"/>
          <w:sz w:val="18"/>
        </w:rPr>
        <w:t xml:space="preserve">. </w:t>
      </w:r>
    </w:p>
    <w:p>
      <w:pPr>
        <w:pStyle w:val="Normal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For releases of 1 month or less please contact the representative indicated below.</w:t>
      </w:r>
    </w:p>
    <w:p>
      <w:pPr>
        <w:pStyle w:val="Normal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Regarding Pipeline</w:t>
        <w:tab/>
        <w:t>NFGDC T&amp;E Representative</w:t>
        <w:tab/>
        <w:t>Phone Number</w:t>
        <w:tab/>
        <w:t>Email Address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Tennessee</w:t>
        <w:tab/>
        <w:tab/>
        <w:t>Erik Solomon</w:t>
        <w:tab/>
        <w:tab/>
        <w:tab/>
        <w:t>(716) 857-7003</w:t>
        <w:tab/>
        <w:t>SolomonE@natfuel.com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Empire</w:t>
        <w:tab/>
        <w:tab/>
        <w:tab/>
        <w:t xml:space="preserve">Erik Solomon </w:t>
        <w:tab/>
        <w:tab/>
        <w:tab/>
        <w:t>(716) 857-7003</w:t>
        <w:tab/>
        <w:t>SolomonE@natfuel.com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Texas Eastern/DTI</w:t>
        <w:tab/>
        <w:t>Patti DiPaolo</w:t>
        <w:tab/>
        <w:tab/>
        <w:tab/>
        <w:t xml:space="preserve">(716) 857-7585 </w:t>
        <w:tab/>
      </w:r>
      <w:hyperlink r:id="rId2">
        <w:r>
          <w:rPr>
            <w:rStyle w:val="Hyperlink"/>
            <w:rFonts w:cs="Arial" w:ascii="Arial" w:hAnsi="Arial"/>
            <w:color w:val="000000"/>
            <w:sz w:val="18"/>
            <w:u w:val="none"/>
          </w:rPr>
          <w:t>DiPaoloP@natfuel.com</w:t>
        </w:r>
      </w:hyperlink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Transco</w:t>
        <w:tab/>
        <w:tab/>
        <w:tab/>
        <w:t>Lucy Ciesielski</w:t>
        <w:tab/>
        <w:tab/>
        <w:tab/>
        <w:t xml:space="preserve">(716) 857-7219 </w:t>
        <w:tab/>
        <w:t xml:space="preserve">Ciesielskil@natfuel.com 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NFGSC/Columbia</w:t>
        <w:tab/>
        <w:t>Lucy Ciesielski</w:t>
        <w:tab/>
        <w:tab/>
        <w:tab/>
        <w:t xml:space="preserve">(716) 857-7219 </w:t>
        <w:tab/>
        <w:t xml:space="preserve">Ciesielskil@natfuel.com </w:t>
      </w:r>
    </w:p>
    <w:p>
      <w:pPr>
        <w:pStyle w:val="Normal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p>
      <w:pPr>
        <w:pStyle w:val="Normal"/>
        <w:pBdr>
          <w:top w:val="single" w:sz="6" w:space="1" w:color="000000"/>
        </w:pBdr>
        <w:jc w:val="center"/>
        <w:rPr>
          <w:rFonts w:ascii="Arial" w:hAnsi="Arial" w:cs="Arial"/>
          <w:b/>
          <w:color w:val="008000"/>
          <w:sz w:val="16"/>
        </w:rPr>
      </w:pPr>
      <w:r>
        <w:rPr>
          <w:rFonts w:cs="Arial" w:ascii="Arial" w:hAnsi="Arial"/>
          <w:b/>
          <w:color w:val="008000"/>
          <w:sz w:val="16"/>
        </w:rPr>
        <w:t>If interested in receiving notice of NFGDC Capacity Release via e-mail,  send requests to Ciesielskil@natfuel.com</w:t>
      </w:r>
      <w:r>
        <w:br w:type="page"/>
      </w:r>
    </w:p>
    <w:p>
      <w:pPr>
        <w:pStyle w:val="Normal"/>
        <w:pBdr>
          <w:top w:val="single" w:sz="6" w:space="1" w:color="000000"/>
        </w:pBdr>
        <w:jc w:val="center"/>
        <w:rPr>
          <w:rFonts w:ascii="Century Gothic;Arial" w:hAnsi="Century Gothic;Arial" w:cs="Century Gothic;Arial"/>
          <w:b/>
          <w:color w:val="008000"/>
          <w:sz w:val="8"/>
        </w:rPr>
      </w:pPr>
      <w:r>
        <w:rPr>
          <w:rFonts w:cs="Century Gothic;Arial" w:ascii="Century Gothic;Arial" w:hAnsi="Century Gothic;Arial"/>
          <w:b/>
          <w:color w:val="008000"/>
          <w:sz w:val="8"/>
        </w:rPr>
      </w:r>
    </w:p>
    <w:p>
      <w:pPr>
        <w:pStyle w:val="Normal"/>
        <w:jc w:val="center"/>
        <w:rPr>
          <w:rFonts w:ascii="Century Gothic;Arial" w:hAnsi="Century Gothic;Arial" w:cs="Century Gothic;Arial"/>
          <w:b/>
          <w:sz w:val="40"/>
        </w:rPr>
      </w:pPr>
      <w:r>
        <w:rPr>
          <w:rFonts w:cs="Century Gothic;Arial" w:ascii="Century Gothic;Arial" w:hAnsi="Century Gothic;Arial"/>
          <w:b/>
          <w:sz w:val="40"/>
        </w:rPr>
        <w:t>~ Capacity Bid Fax Form ~</w:t>
      </w:r>
    </w:p>
    <w:p>
      <w:pPr>
        <w:pStyle w:val="Normal"/>
        <w:jc w:val="center"/>
        <w:rPr>
          <w:rFonts w:ascii="Century Gothic;Arial" w:hAnsi="Century Gothic;Arial" w:cs="Century Gothic;Arial"/>
          <w:b/>
          <w:sz w:val="40"/>
        </w:rPr>
      </w:pPr>
      <w:r>
        <w:rPr>
          <w:rFonts w:cs="Century Gothic;Arial" w:ascii="Century Gothic;Arial" w:hAnsi="Century Gothic;Arial"/>
          <w:b/>
          <w:sz w:val="40"/>
        </w:rPr>
        <w:t>Long Term Pre-Arranged Releases</w:t>
      </w:r>
    </w:p>
    <w:p>
      <w:pPr>
        <w:pStyle w:val="Normal"/>
        <w:jc w:val="center"/>
        <w:rPr>
          <w:rFonts w:ascii="Century Gothic;Arial" w:hAnsi="Century Gothic;Arial" w:cs="Century Gothic;Arial"/>
          <w:b/>
          <w:sz w:val="40"/>
        </w:rPr>
      </w:pPr>
      <w:r>
        <w:rPr>
          <w:rFonts w:cs="Century Gothic;Arial" w:ascii="Century Gothic;Arial" w:hAnsi="Century Gothic;Arial"/>
          <w:b/>
          <w:sz w:val="40"/>
        </w:rPr>
        <w:t>(Term Exceeding 1 Month)</w:t>
      </w:r>
    </w:p>
    <w:p>
      <w:pPr>
        <w:pStyle w:val="Normal"/>
        <w:rPr>
          <w:rFonts w:ascii="Century Gothic;Arial" w:hAnsi="Century Gothic;Arial" w:cs="Century Gothic;Arial"/>
          <w:b/>
          <w:sz w:val="28"/>
        </w:rPr>
      </w:pPr>
      <w:r>
        <w:rPr>
          <w:rFonts w:cs="Century Gothic;Arial" w:ascii="Century Gothic;Arial" w:hAnsi="Century Gothic;Arial"/>
          <w:b/>
          <w:sz w:val="28"/>
        </w:rPr>
        <w:tab/>
      </w:r>
    </w:p>
    <w:p>
      <w:pPr>
        <w:pStyle w:val="Normal"/>
        <w:rPr>
          <w:rFonts w:ascii="Century Gothic;Arial" w:hAnsi="Century Gothic;Arial" w:cs="Century Gothic;Arial"/>
          <w:b/>
          <w:sz w:val="28"/>
        </w:rPr>
      </w:pPr>
      <w:r>
        <w:rPr>
          <w:rFonts w:cs="Century Gothic;Arial" w:ascii="Century Gothic;Arial" w:hAnsi="Century Gothic;Arial"/>
          <w:b/>
          <w:sz w:val="28"/>
        </w:rPr>
        <w:tab/>
        <w:t>To:</w:t>
        <w:tab/>
      </w:r>
    </w:p>
    <w:p>
      <w:pPr>
        <w:pStyle w:val="Normal"/>
        <w:rPr>
          <w:rFonts w:ascii="Century Gothic;Arial" w:hAnsi="Century Gothic;Arial" w:cs="Century Gothic;Arial"/>
          <w:b/>
          <w:sz w:val="28"/>
        </w:rPr>
      </w:pPr>
      <w:r>
        <w:rPr>
          <w:rFonts w:cs="Century Gothic;Arial" w:ascii="Century Gothic;Arial" w:hAnsi="Century Gothic;Arial"/>
          <w:b/>
          <w:sz w:val="28"/>
        </w:rPr>
        <w:tab/>
        <w:tab/>
        <w:tab/>
        <w:t xml:space="preserve">National Fuel Gas Distribution </w:t>
      </w:r>
    </w:p>
    <w:p>
      <w:pPr>
        <w:pStyle w:val="Normal"/>
        <w:rPr>
          <w:rFonts w:ascii="Century Gothic;Arial" w:hAnsi="Century Gothic;Arial" w:cs="Century Gothic;Arial"/>
          <w:b/>
          <w:sz w:val="28"/>
        </w:rPr>
      </w:pPr>
      <w:r>
        <w:rPr>
          <w:rFonts w:cs="Century Gothic;Arial" w:ascii="Century Gothic;Arial" w:hAnsi="Century Gothic;Arial"/>
          <w:b/>
          <w:sz w:val="28"/>
        </w:rPr>
        <w:tab/>
        <w:tab/>
        <w:tab/>
        <w:t>Transportation &amp; Exchange</w:t>
      </w:r>
    </w:p>
    <w:p>
      <w:pPr>
        <w:pStyle w:val="Normal"/>
        <w:rPr>
          <w:rFonts w:ascii="Century Gothic;Arial" w:hAnsi="Century Gothic;Arial" w:cs="Century Gothic;Arial"/>
          <w:b/>
          <w:sz w:val="28"/>
        </w:rPr>
      </w:pPr>
      <w:r>
        <w:rPr>
          <w:rFonts w:cs="Century Gothic;Arial" w:ascii="Century Gothic;Arial" w:hAnsi="Century Gothic;Arial"/>
          <w:b/>
          <w:sz w:val="28"/>
        </w:rPr>
        <w:tab/>
        <w:tab/>
        <w:tab/>
        <w:t>10 Lafayette Square</w:t>
      </w:r>
    </w:p>
    <w:p>
      <w:pPr>
        <w:pStyle w:val="Normal"/>
        <w:rPr>
          <w:rFonts w:ascii="Century Gothic;Arial" w:hAnsi="Century Gothic;Arial" w:cs="Century Gothic;Arial"/>
          <w:b/>
          <w:sz w:val="28"/>
        </w:rPr>
      </w:pPr>
      <w:r>
        <w:rPr>
          <w:rFonts w:cs="Century Gothic;Arial" w:ascii="Century Gothic;Arial" w:hAnsi="Century Gothic;Arial"/>
          <w:b/>
          <w:sz w:val="28"/>
        </w:rPr>
        <w:tab/>
        <w:tab/>
        <w:tab/>
        <w:t>Buffalo, NY 14203</w:t>
      </w:r>
    </w:p>
    <w:p>
      <w:pPr>
        <w:pStyle w:val="Normal"/>
        <w:rPr>
          <w:rFonts w:ascii="Century Gothic;Arial" w:hAnsi="Century Gothic;Arial" w:cs="Century Gothic;Arial"/>
          <w:b/>
          <w:sz w:val="28"/>
        </w:rPr>
      </w:pPr>
      <w:r>
        <w:rPr>
          <w:rFonts w:cs="Century Gothic;Arial" w:ascii="Century Gothic;Arial" w:hAnsi="Century Gothic;Arial"/>
          <w:b/>
          <w:sz w:val="28"/>
        </w:rPr>
        <w:tab/>
        <w:tab/>
        <w:tab/>
        <w:t>Fax Number:  (716) 857-7823</w:t>
      </w:r>
    </w:p>
    <w:p>
      <w:pPr>
        <w:pStyle w:val="Normal"/>
        <w:rPr>
          <w:rFonts w:ascii="Century Gothic;Arial" w:hAnsi="Century Gothic;Arial" w:cs="Century Gothic;Arial"/>
          <w:b/>
          <w:sz w:val="28"/>
        </w:rPr>
      </w:pPr>
      <w:r>
        <w:rPr>
          <w:rFonts w:cs="Century Gothic;Arial" w:ascii="Century Gothic;Arial" w:hAnsi="Century Gothic;Arial"/>
          <w:b/>
          <w:sz w:val="28"/>
        </w:rPr>
        <w:tab/>
      </w:r>
    </w:p>
    <w:p>
      <w:pPr>
        <w:pStyle w:val="Normal"/>
        <w:rPr>
          <w:rFonts w:ascii="Century Gothic;Arial" w:hAnsi="Century Gothic;Arial" w:cs="Century Gothic;Arial"/>
          <w:b/>
          <w:sz w:val="28"/>
        </w:rPr>
      </w:pPr>
      <w:r>
        <w:rPr>
          <w:rFonts w:cs="Century Gothic;Arial" w:ascii="Century Gothic;Arial" w:hAnsi="Century Gothic;Arial"/>
          <w:b/>
          <w:sz w:val="28"/>
        </w:rPr>
        <w:tab/>
        <w:t>From:</w:t>
      </w:r>
    </w:p>
    <w:p>
      <w:pPr>
        <w:pStyle w:val="Normal"/>
        <w:rPr>
          <w:rFonts w:ascii="Century Gothic;Arial" w:hAnsi="Century Gothic;Arial" w:cs="Century Gothic;Arial"/>
          <w:b/>
          <w:sz w:val="28"/>
        </w:rPr>
      </w:pPr>
      <w:r>
        <w:rPr>
          <w:rFonts w:cs="Century Gothic;Arial" w:ascii="Century Gothic;Arial" w:hAnsi="Century Gothic;Arial"/>
          <w:b/>
          <w:sz w:val="28"/>
        </w:rPr>
        <w:tab/>
        <w:tab/>
        <w:tab/>
        <w:t>Company</w:t>
        <w:tab/>
        <w:t>_________________________</w:t>
        <w:tab/>
      </w:r>
    </w:p>
    <w:p>
      <w:pPr>
        <w:pStyle w:val="Normal"/>
        <w:rPr>
          <w:rFonts w:ascii="Century Gothic;Arial" w:hAnsi="Century Gothic;Arial" w:cs="Century Gothic;Arial"/>
          <w:b/>
          <w:sz w:val="28"/>
        </w:rPr>
      </w:pPr>
      <w:r>
        <w:rPr>
          <w:rFonts w:cs="Century Gothic;Arial" w:ascii="Century Gothic;Arial" w:hAnsi="Century Gothic;Arial"/>
          <w:b/>
          <w:sz w:val="28"/>
        </w:rPr>
        <w:tab/>
        <w:tab/>
      </w:r>
    </w:p>
    <w:p>
      <w:pPr>
        <w:pStyle w:val="Normal"/>
        <w:rPr>
          <w:rFonts w:ascii="Century Gothic;Arial" w:hAnsi="Century Gothic;Arial" w:cs="Century Gothic;Arial"/>
          <w:b/>
          <w:sz w:val="28"/>
        </w:rPr>
      </w:pPr>
      <w:r>
        <w:rPr>
          <w:rFonts w:cs="Century Gothic;Arial" w:ascii="Century Gothic;Arial" w:hAnsi="Century Gothic;Arial"/>
          <w:b/>
          <w:sz w:val="28"/>
        </w:rPr>
        <w:tab/>
        <w:tab/>
        <w:tab/>
        <w:t>Contact</w:t>
        <w:tab/>
        <w:t>_________________________</w:t>
      </w:r>
    </w:p>
    <w:p>
      <w:pPr>
        <w:pStyle w:val="Normal"/>
        <w:rPr>
          <w:rFonts w:ascii="Century Gothic;Arial" w:hAnsi="Century Gothic;Arial" w:cs="Century Gothic;Arial"/>
          <w:b/>
          <w:sz w:val="28"/>
        </w:rPr>
      </w:pPr>
      <w:r>
        <w:rPr>
          <w:rFonts w:cs="Century Gothic;Arial" w:ascii="Century Gothic;Arial" w:hAnsi="Century Gothic;Arial"/>
          <w:b/>
          <w:sz w:val="28"/>
        </w:rPr>
      </w:r>
    </w:p>
    <w:p>
      <w:pPr>
        <w:pStyle w:val="Normal"/>
        <w:rPr>
          <w:rFonts w:ascii="Century Gothic;Arial" w:hAnsi="Century Gothic;Arial" w:cs="Century Gothic;Arial"/>
          <w:b/>
          <w:sz w:val="28"/>
        </w:rPr>
      </w:pPr>
      <w:r>
        <w:rPr>
          <w:rFonts w:cs="Century Gothic;Arial" w:ascii="Century Gothic;Arial" w:hAnsi="Century Gothic;Arial"/>
          <w:b/>
          <w:sz w:val="28"/>
        </w:rPr>
        <w:tab/>
        <w:tab/>
        <w:tab/>
        <w:t xml:space="preserve">Phone </w:t>
        <w:tab/>
        <w:t>_________________________</w:t>
      </w:r>
    </w:p>
    <w:p>
      <w:pPr>
        <w:pStyle w:val="Normal"/>
        <w:rPr>
          <w:rFonts w:ascii="Century Gothic;Arial" w:hAnsi="Century Gothic;Arial" w:cs="Century Gothic;Arial"/>
          <w:b/>
          <w:sz w:val="28"/>
        </w:rPr>
      </w:pPr>
      <w:r>
        <w:rPr>
          <w:rFonts w:cs="Century Gothic;Arial" w:ascii="Century Gothic;Arial" w:hAnsi="Century Gothic;Arial"/>
          <w:b/>
          <w:sz w:val="28"/>
        </w:rPr>
      </w:r>
    </w:p>
    <w:p>
      <w:pPr>
        <w:pStyle w:val="Normal"/>
        <w:rPr>
          <w:rFonts w:ascii="Century Gothic;Arial" w:hAnsi="Century Gothic;Arial" w:cs="Century Gothic;Arial"/>
          <w:b/>
          <w:sz w:val="28"/>
        </w:rPr>
      </w:pPr>
      <w:r>
        <w:rPr>
          <w:rFonts w:cs="Century Gothic;Arial" w:ascii="Century Gothic;Arial" w:hAnsi="Century Gothic;Arial"/>
          <w:b/>
          <w:sz w:val="28"/>
        </w:rPr>
        <w:tab/>
        <w:tab/>
        <w:tab/>
        <w:t>Fax</w:t>
        <w:tab/>
        <w:tab/>
        <w:t>_________________________</w:t>
      </w:r>
    </w:p>
    <w:p>
      <w:pPr>
        <w:pStyle w:val="Normal"/>
        <w:rPr>
          <w:rFonts w:ascii="Century Gothic;Arial" w:hAnsi="Century Gothic;Arial" w:cs="Century Gothic;Arial"/>
          <w:b/>
          <w:sz w:val="28"/>
        </w:rPr>
      </w:pPr>
      <w:r>
        <w:rPr>
          <w:rFonts w:cs="Century Gothic;Arial" w:ascii="Century Gothic;Arial" w:hAnsi="Century Gothic;Arial"/>
          <w:b/>
          <w:sz w:val="28"/>
        </w:rPr>
      </w:r>
    </w:p>
    <w:p>
      <w:pPr>
        <w:pStyle w:val="Normal"/>
        <w:rPr>
          <w:rFonts w:ascii="Century Gothic;Arial" w:hAnsi="Century Gothic;Arial" w:cs="Century Gothic;Arial"/>
          <w:b/>
          <w:sz w:val="28"/>
        </w:rPr>
      </w:pPr>
      <w:r>
        <w:rPr>
          <w:rFonts w:cs="Century Gothic;Arial" w:ascii="Century Gothic;Arial" w:hAnsi="Century Gothic;Arial"/>
          <w:b/>
          <w:sz w:val="28"/>
        </w:rPr>
        <w:tab/>
        <w:tab/>
        <w:tab/>
        <w:t>Duns #</w:t>
        <w:tab/>
        <w:t>_________________________</w:t>
      </w:r>
    </w:p>
    <w:p>
      <w:pPr>
        <w:pStyle w:val="Normal"/>
        <w:pBdr>
          <w:bottom w:val="double" w:sz="12" w:space="1" w:color="000000"/>
        </w:pBdr>
        <w:rPr>
          <w:rFonts w:ascii="Century Gothic;Arial" w:hAnsi="Century Gothic;Arial" w:cs="Century Gothic;Arial"/>
          <w:b/>
          <w:color w:val="008000"/>
          <w:sz w:val="28"/>
        </w:rPr>
      </w:pPr>
      <w:r>
        <w:rPr>
          <w:rFonts w:cs="Century Gothic;Arial" w:ascii="Century Gothic;Arial" w:hAnsi="Century Gothic;Arial"/>
          <w:b/>
          <w:color w:val="008000"/>
          <w:sz w:val="28"/>
        </w:rPr>
      </w:r>
    </w:p>
    <w:p>
      <w:pPr>
        <w:pStyle w:val="Normal"/>
        <w:rPr>
          <w:rFonts w:ascii="Century Gothic;Arial" w:hAnsi="Century Gothic;Arial" w:cs="Century Gothic;Arial"/>
          <w:b/>
          <w:color w:val="008000"/>
          <w:sz w:val="24"/>
        </w:rPr>
      </w:pPr>
      <w:r>
        <w:rPr>
          <w:rFonts w:cs="Century Gothic;Arial" w:ascii="Century Gothic;Arial" w:hAnsi="Century Gothic;Arial"/>
          <w:b/>
          <w:color w:val="008000"/>
          <w:sz w:val="24"/>
        </w:rPr>
      </w:r>
    </w:p>
    <w:p>
      <w:pPr>
        <w:pStyle w:val="Normal"/>
        <w:pBdr>
          <w:bottom w:val="double" w:sz="12" w:space="1" w:color="000000"/>
        </w:pBdr>
        <w:rPr>
          <w:rFonts w:ascii="Century Gothic;Arial" w:hAnsi="Century Gothic;Arial" w:cs="Century Gothic;Arial"/>
          <w:b/>
          <w:sz w:val="24"/>
        </w:rPr>
      </w:pPr>
      <w:r>
        <w:rPr>
          <w:rFonts w:cs="Century Gothic;Arial" w:ascii="Century Gothic;Arial" w:hAnsi="Century Gothic;Arial"/>
          <w:b/>
          <w:sz w:val="24"/>
        </w:rPr>
        <w:t>Pipeline</w:t>
        <w:tab/>
        <w:tab/>
        <w:t>_______________</w:t>
        <w:tab/>
        <w:t>Bid</w:t>
        <w:tab/>
        <w:tab/>
        <w:tab/>
        <w:t>_______________</w:t>
        <w:tab/>
      </w:r>
    </w:p>
    <w:p>
      <w:pPr>
        <w:pStyle w:val="Normal"/>
        <w:pBdr>
          <w:bottom w:val="double" w:sz="12" w:space="1" w:color="000000"/>
        </w:pBdr>
        <w:rPr>
          <w:rFonts w:ascii="Century Gothic;Arial" w:hAnsi="Century Gothic;Arial" w:cs="Century Gothic;Arial"/>
          <w:b/>
          <w:sz w:val="24"/>
        </w:rPr>
      </w:pPr>
      <w:r>
        <w:rPr>
          <w:rFonts w:cs="Century Gothic;Arial" w:ascii="Century Gothic;Arial" w:hAnsi="Century Gothic;Arial"/>
          <w:b/>
          <w:sz w:val="24"/>
        </w:rPr>
      </w:r>
    </w:p>
    <w:p>
      <w:pPr>
        <w:pStyle w:val="Normal"/>
        <w:pBdr>
          <w:bottom w:val="double" w:sz="12" w:space="1" w:color="000000"/>
        </w:pBdr>
        <w:rPr>
          <w:rFonts w:ascii="Century Gothic;Arial" w:hAnsi="Century Gothic;Arial" w:cs="Century Gothic;Arial"/>
          <w:b/>
          <w:sz w:val="24"/>
        </w:rPr>
      </w:pPr>
      <w:r>
        <w:rPr>
          <w:rFonts w:cs="Century Gothic;Arial" w:ascii="Century Gothic;Arial" w:hAnsi="Century Gothic;Arial"/>
          <w:b/>
          <w:sz w:val="24"/>
        </w:rPr>
        <w:t>Start Date</w:t>
        <w:tab/>
        <w:tab/>
        <w:t>_______________</w:t>
        <w:tab/>
        <w:t>End Date</w:t>
        <w:tab/>
        <w:tab/>
        <w:t>_______________</w:t>
      </w:r>
    </w:p>
    <w:p>
      <w:pPr>
        <w:pStyle w:val="Normal"/>
        <w:pBdr>
          <w:bottom w:val="double" w:sz="12" w:space="1" w:color="000000"/>
        </w:pBdr>
        <w:rPr>
          <w:rFonts w:ascii="Century Gothic;Arial" w:hAnsi="Century Gothic;Arial" w:cs="Century Gothic;Arial"/>
          <w:b/>
          <w:sz w:val="24"/>
        </w:rPr>
      </w:pPr>
      <w:r>
        <w:rPr>
          <w:rFonts w:cs="Century Gothic;Arial" w:ascii="Century Gothic;Arial" w:hAnsi="Century Gothic;Arial"/>
          <w:b/>
          <w:sz w:val="24"/>
        </w:rPr>
      </w:r>
    </w:p>
    <w:p>
      <w:pPr>
        <w:pStyle w:val="Normal"/>
        <w:pBdr>
          <w:bottom w:val="double" w:sz="12" w:space="1" w:color="000000"/>
        </w:pBdr>
        <w:rPr/>
      </w:pPr>
      <w:r>
        <w:rPr>
          <w:rFonts w:cs="Century Gothic;Arial" w:ascii="Century Gothic;Arial" w:hAnsi="Century Gothic;Arial"/>
          <w:b/>
          <w:sz w:val="24"/>
        </w:rPr>
        <w:t>Receipt Point</w:t>
        <w:tab/>
        <w:t>_______________</w:t>
        <w:tab/>
        <w:t xml:space="preserve">Quantity </w:t>
        <w:tab/>
        <w:tab/>
        <w:t xml:space="preserve"> _______________</w:t>
      </w:r>
    </w:p>
    <w:p>
      <w:pPr>
        <w:pStyle w:val="Normal"/>
        <w:pBdr>
          <w:bottom w:val="double" w:sz="12" w:space="1" w:color="000000"/>
        </w:pBdr>
        <w:rPr>
          <w:rFonts w:ascii="Century Gothic;Arial" w:hAnsi="Century Gothic;Arial" w:cs="Century Gothic;Arial"/>
          <w:b/>
          <w:sz w:val="24"/>
        </w:rPr>
      </w:pPr>
      <w:r>
        <w:rPr>
          <w:rFonts w:cs="Century Gothic;Arial" w:ascii="Century Gothic;Arial" w:hAnsi="Century Gothic;Arial"/>
          <w:b/>
          <w:sz w:val="24"/>
        </w:rPr>
      </w:r>
    </w:p>
    <w:p>
      <w:pPr>
        <w:pStyle w:val="Normal"/>
        <w:pBdr>
          <w:bottom w:val="double" w:sz="12" w:space="1" w:color="000000"/>
        </w:pBdr>
        <w:rPr>
          <w:rFonts w:ascii="Century Gothic;Arial" w:hAnsi="Century Gothic;Arial" w:cs="Century Gothic;Arial"/>
          <w:b/>
          <w:sz w:val="24"/>
        </w:rPr>
      </w:pPr>
      <w:r>
        <w:rPr>
          <w:rFonts w:cs="Century Gothic;Arial" w:ascii="Century Gothic;Arial" w:hAnsi="Century Gothic;Arial"/>
          <w:b/>
          <w:sz w:val="24"/>
        </w:rPr>
        <w:t>Delivery Point</w:t>
        <w:tab/>
        <w:t>_______________</w:t>
        <w:tab/>
      </w:r>
    </w:p>
    <w:p>
      <w:pPr>
        <w:pStyle w:val="Normal"/>
        <w:pBdr>
          <w:bottom w:val="double" w:sz="12" w:space="1" w:color="000000"/>
        </w:pBdr>
        <w:rPr>
          <w:rFonts w:ascii="Century Gothic;Arial" w:hAnsi="Century Gothic;Arial" w:cs="Century Gothic;Arial"/>
          <w:b/>
          <w:sz w:val="24"/>
        </w:rPr>
      </w:pPr>
      <w:r>
        <w:rPr>
          <w:rFonts w:cs="Century Gothic;Arial" w:ascii="Century Gothic;Arial" w:hAnsi="Century Gothic;Arial"/>
          <w:b/>
          <w:sz w:val="24"/>
        </w:rPr>
      </w:r>
    </w:p>
    <w:p>
      <w:pPr>
        <w:pStyle w:val="Normal"/>
        <w:pBdr>
          <w:bottom w:val="double" w:sz="12" w:space="1" w:color="000000"/>
        </w:pBdr>
        <w:rPr/>
      </w:pPr>
      <w:r>
        <w:rPr>
          <w:rFonts w:cs="Century Gothic;Arial" w:ascii="Century Gothic;Arial" w:hAnsi="Century Gothic;Arial"/>
          <w:b/>
          <w:sz w:val="24"/>
        </w:rPr>
        <w:t>Biddable</w:t>
        <w:tab/>
        <w:tab/>
        <w:t xml:space="preserve">Y  </w:t>
      </w:r>
      <w:r>
        <w:rPr>
          <w:rFonts w:cs="Wingdings" w:ascii="Wingdings" w:hAnsi="Wingdings"/>
          <w:b/>
          <w:sz w:val="24"/>
        </w:rPr>
        <w:sym w:font="Wingdings" w:char="f071"/>
      </w:r>
      <w:r>
        <w:rPr>
          <w:rFonts w:cs="Century Gothic;Arial" w:ascii="Century Gothic;Arial" w:hAnsi="Century Gothic;Arial"/>
          <w:b/>
          <w:sz w:val="24"/>
        </w:rPr>
        <w:tab/>
        <w:t xml:space="preserve">N  </w:t>
      </w:r>
      <w:r>
        <w:rPr>
          <w:rFonts w:cs="Wingdings" w:ascii="Wingdings" w:hAnsi="Wingdings"/>
          <w:b/>
          <w:sz w:val="24"/>
        </w:rPr>
        <w:sym w:font="Wingdings" w:char="f071"/>
      </w:r>
      <w:r>
        <w:rPr>
          <w:rFonts w:cs="Century Gothic;Arial" w:ascii="Century Gothic;Arial" w:hAnsi="Century Gothic;Arial"/>
          <w:b/>
          <w:sz w:val="24"/>
        </w:rPr>
        <w:t xml:space="preserve"> </w:t>
        <w:tab/>
        <w:tab/>
      </w:r>
    </w:p>
    <w:p>
      <w:pPr>
        <w:pStyle w:val="Normal"/>
        <w:pBdr>
          <w:bottom w:val="double" w:sz="12" w:space="1" w:color="000000"/>
        </w:pBdr>
        <w:rPr>
          <w:rFonts w:ascii="Wingdings" w:hAnsi="Wingdings" w:cs="Wingdings"/>
          <w:b/>
          <w:sz w:val="24"/>
        </w:rPr>
      </w:pPr>
      <w:r>
        <w:rPr>
          <w:rFonts w:cs="Century Gothic;Arial" w:ascii="Century Gothic;Arial" w:hAnsi="Century Gothic;Arial"/>
          <w:b/>
          <w:sz w:val="24"/>
        </w:rPr>
        <w:t>Recallable</w:t>
        <w:tab/>
        <w:tab/>
        <w:t xml:space="preserve">Y  </w:t>
      </w:r>
      <w:r>
        <w:rPr>
          <w:rFonts w:cs="Wingdings" w:ascii="Wingdings" w:hAnsi="Wingdings"/>
          <w:b/>
          <w:sz w:val="24"/>
        </w:rPr>
        <w:sym w:font="Wingdings" w:char="f071"/>
      </w:r>
      <w:r>
        <w:rPr>
          <w:rFonts w:cs="Century Gothic;Arial" w:ascii="Century Gothic;Arial" w:hAnsi="Century Gothic;Arial"/>
          <w:b/>
          <w:sz w:val="24"/>
        </w:rPr>
        <w:tab/>
        <w:t xml:space="preserve">N  </w:t>
      </w:r>
      <w:r>
        <w:rPr>
          <w:rFonts w:cs="Wingdings" w:ascii="Wingdings" w:hAnsi="Wingdings"/>
          <w:b/>
          <w:sz w:val="24"/>
        </w:rPr>
        <w:sym w:font="Wingdings" w:char="f071"/>
      </w:r>
      <w:r>
        <w:rPr>
          <w:rFonts w:cs="Century Gothic;Arial" w:ascii="Century Gothic;Arial" w:hAnsi="Century Gothic;Arial"/>
          <w:b/>
          <w:sz w:val="24"/>
        </w:rPr>
        <w:t xml:space="preserve"> </w:t>
      </w:r>
    </w:p>
    <w:p>
      <w:pPr>
        <w:pStyle w:val="Normal"/>
        <w:pBdr>
          <w:bottom w:val="double" w:sz="12" w:space="1" w:color="000000"/>
        </w:pBdr>
        <w:rPr/>
      </w:pPr>
      <w:r>
        <w:rPr>
          <w:rFonts w:cs="Century Gothic;Arial" w:ascii="Century Gothic;Arial" w:hAnsi="Century Gothic;Arial"/>
          <w:b/>
          <w:sz w:val="24"/>
        </w:rPr>
        <w:t>Reservation</w:t>
        <w:tab/>
        <w:t xml:space="preserve">Y  </w:t>
      </w:r>
      <w:r>
        <w:rPr>
          <w:rFonts w:cs="Wingdings" w:ascii="Wingdings" w:hAnsi="Wingdings"/>
          <w:b/>
          <w:sz w:val="24"/>
        </w:rPr>
        <w:sym w:font="Wingdings" w:char="f071"/>
      </w:r>
      <w:r>
        <w:rPr>
          <w:rFonts w:cs="Century Gothic;Arial" w:ascii="Century Gothic;Arial" w:hAnsi="Century Gothic;Arial"/>
          <w:b/>
          <w:sz w:val="24"/>
        </w:rPr>
        <w:t xml:space="preserve"> </w:t>
        <w:tab/>
        <w:t xml:space="preserve">N  </w:t>
      </w:r>
      <w:r>
        <w:rPr>
          <w:rFonts w:cs="Wingdings" w:ascii="Wingdings" w:hAnsi="Wingdings"/>
          <w:b/>
          <w:sz w:val="24"/>
        </w:rPr>
        <w:sym w:font="Wingdings" w:char="f071"/>
      </w:r>
    </w:p>
    <w:p>
      <w:pPr>
        <w:pStyle w:val="Normal"/>
        <w:pBdr>
          <w:bottom w:val="double" w:sz="12" w:space="1" w:color="000000"/>
        </w:pBdr>
        <w:rPr/>
      </w:pPr>
      <w:r>
        <w:rPr>
          <w:rFonts w:cs="Century Gothic;Arial" w:ascii="Century Gothic;Arial" w:hAnsi="Century Gothic;Arial"/>
          <w:b/>
          <w:sz w:val="24"/>
        </w:rPr>
        <w:t>Volumetric</w:t>
        <w:tab/>
        <w:tab/>
        <w:t xml:space="preserve">Y  </w:t>
      </w:r>
      <w:r>
        <w:rPr>
          <w:rFonts w:cs="Wingdings" w:ascii="Wingdings" w:hAnsi="Wingdings"/>
          <w:b/>
          <w:sz w:val="24"/>
        </w:rPr>
        <w:sym w:font="Wingdings" w:char="f071"/>
      </w:r>
      <w:r>
        <w:rPr>
          <w:rFonts w:cs="Century Gothic;Arial" w:ascii="Century Gothic;Arial" w:hAnsi="Century Gothic;Arial"/>
          <w:b/>
          <w:sz w:val="24"/>
        </w:rPr>
        <w:t xml:space="preserve"> </w:t>
        <w:tab/>
        <w:t xml:space="preserve">N  </w:t>
      </w:r>
      <w:r>
        <w:rPr>
          <w:rFonts w:cs="Wingdings" w:ascii="Wingdings" w:hAnsi="Wingdings"/>
          <w:b/>
          <w:sz w:val="24"/>
        </w:rPr>
        <w:t></w:t>
        <w:tab/>
        <w:tab/>
      </w:r>
      <w:r>
        <w:rPr>
          <w:rFonts w:cs="Century Gothic;Arial" w:ascii="Century Gothic;Arial" w:hAnsi="Century Gothic;Arial"/>
          <w:b/>
          <w:sz w:val="24"/>
        </w:rPr>
        <w:t>Minimum Take</w:t>
        <w:tab/>
        <w:t>% ____   Dth ____</w:t>
      </w:r>
    </w:p>
    <w:p>
      <w:pPr>
        <w:pStyle w:val="Normal"/>
        <w:pBdr>
          <w:bottom w:val="double" w:sz="12" w:space="1" w:color="000000"/>
        </w:pBdr>
        <w:rPr>
          <w:rFonts w:ascii="Century Gothic;Arial" w:hAnsi="Century Gothic;Arial" w:cs="Century Gothic;Arial"/>
          <w:b/>
          <w:sz w:val="24"/>
        </w:rPr>
      </w:pPr>
      <w:r>
        <w:rPr>
          <w:rFonts w:cs="Century Gothic;Arial" w:ascii="Century Gothic;Arial" w:hAnsi="Century Gothic;Arial"/>
          <w:b/>
          <w:sz w:val="24"/>
        </w:rPr>
      </w:r>
    </w:p>
    <w:p>
      <w:pPr>
        <w:pStyle w:val="Normal"/>
        <w:pBdr>
          <w:bottom w:val="double" w:sz="12" w:space="1" w:color="000000"/>
        </w:pBdr>
        <w:rPr>
          <w:rFonts w:ascii="Century Gothic;Arial" w:hAnsi="Century Gothic;Arial" w:cs="Century Gothic;Arial"/>
          <w:b/>
          <w:sz w:val="24"/>
        </w:rPr>
      </w:pPr>
      <w:r>
        <w:rPr>
          <w:rFonts w:cs="Century Gothic;Arial" w:ascii="Century Gothic;Arial" w:hAnsi="Century Gothic;Arial"/>
          <w:b/>
          <w:sz w:val="24"/>
        </w:rPr>
        <w:t>Date of Fax</w:t>
        <w:softHyphen/>
        <w:softHyphen/>
        <w:t>______________________</w:t>
        <w:tab/>
        <w:t>Signature ______________________</w:t>
      </w:r>
    </w:p>
    <w:p>
      <w:pPr>
        <w:pStyle w:val="Normal"/>
        <w:pBdr>
          <w:bottom w:val="double" w:sz="12" w:space="1" w:color="000000"/>
        </w:pBdr>
        <w:rPr>
          <w:rFonts w:ascii="Century Gothic;Arial" w:hAnsi="Century Gothic;Arial" w:cs="Century Gothic;Arial"/>
          <w:b/>
          <w:sz w:val="24"/>
        </w:rPr>
      </w:pPr>
      <w:r>
        <w:rPr>
          <w:rFonts w:cs="Century Gothic;Arial" w:ascii="Century Gothic;Arial" w:hAnsi="Century Gothic;Arial"/>
          <w:b/>
          <w:sz w:val="24"/>
        </w:rPr>
      </w:r>
    </w:p>
    <w:p>
      <w:pPr>
        <w:pStyle w:val="Normal"/>
        <w:pBdr>
          <w:bottom w:val="double" w:sz="12" w:space="1" w:color="000000"/>
        </w:pBdr>
        <w:jc w:val="center"/>
        <w:rPr/>
      </w:pPr>
      <w:r>
        <w:rPr>
          <w:rFonts w:cs="Century Gothic;Arial" w:ascii="Century Gothic;Arial" w:hAnsi="Century Gothic;Arial"/>
          <w:b/>
        </w:rPr>
        <w:t>(Please call NFGDC to verify receipt of your completed bid form.)</w:t>
      </w:r>
    </w:p>
    <w:sectPr>
      <w:type w:val="nextPage"/>
      <w:pgSz w:w="12240" w:h="15840"/>
      <w:pgMar w:left="1800" w:right="1800" w:gutter="0" w:header="0" w:top="72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Impact">
    <w:charset w:val="00" w:characterSet="windows-1252"/>
    <w:family w:val="swiss"/>
    <w:pitch w:val="variable"/>
  </w:font>
  <w:font w:name="Century Gothic">
    <w:altName w:val="Arial"/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i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bottom w:val="single" w:sz="6" w:space="1" w:color="000000"/>
      </w:pBdr>
      <w:outlineLvl w:val="1"/>
    </w:pPr>
    <w:rPr>
      <w:rFonts w:ascii="Arial" w:hAnsi="Arial" w:cs="Arial"/>
      <w:b/>
      <w:color w:val="008000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WW8Dropcap0">
    <w:name w:val="WW8Dropcap0"/>
    <w:qFormat/>
    <w:rPr>
      <w:rFonts w:ascii="Arial" w:hAnsi="Arial" w:cs="Arial"/>
      <w:sz w:val="3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PaoloP@natfue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2001-11-26T14:03:00Z</dcterms:created>
  <dc:creator>XXX</dc:creator>
  <dc:description/>
  <dc:language>en-CA</dc:language>
  <cp:lastModifiedBy>Employee</cp:lastModifiedBy>
  <cp:lastPrinted>2001-09-25T10:47:00Z</cp:lastPrinted>
  <dcterms:modified xsi:type="dcterms:W3CDTF">2001-11-26T14:03:00Z</dcterms:modified>
  <cp:revision>2</cp:revision>
  <dc:subject/>
  <dc:title>OFFER TO RELEASE CAPACITY</dc:title>
</cp:coreProperties>
</file>