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CAN Gas PhyIndex Niagara, TCPL GD/D Dawn Sep01           USD/MM</w:t>
      </w:r>
    </w:p>
    <w:p>
      <w:pPr>
        <w:pStyle w:val="Normal"/>
        <w:rPr/>
      </w:pPr>
      <w:r>
        <w:rPr/>
      </w:r>
    </w:p>
    <w:p>
      <w:pPr>
        <w:pStyle w:val="Normal"/>
        <w:rPr/>
      </w:pPr>
      <w:r>
        <w:rPr/>
        <w:t>A Canadian Gas Transaction with Enron North America Corp., under which Seller shall sell and Buyer shall purchase a quantity of natural gas equal to the Daily Contract Quantity at the Contract Price on a firm basis. The Contract Price shall be derived from the Index, as adjusted by the price submitted by Counterparty via the Website.  The Period of Delivery shall be from the Effective Date through the Termination Date.</w:t>
      </w:r>
    </w:p>
    <w:p>
      <w:pPr>
        <w:pStyle w:val="Normal"/>
        <w:rPr/>
      </w:pPr>
      <w:r>
        <w:rPr/>
        <w:t>The transaction is from the Effective Date to the Termination Date. The Effective Date is 01 Sep 2001. The Termination Date is 30 Sep 2001.</w:t>
      </w:r>
    </w:p>
    <w:p>
      <w:pPr>
        <w:pStyle w:val="Normal"/>
        <w:rPr/>
      </w:pPr>
      <w:r>
        <w:rPr/>
        <w:t>The transaction is for delivery to Transcanada Pipelines at Niagara.</w:t>
      </w:r>
    </w:p>
    <w:p>
      <w:pPr>
        <w:pStyle w:val="Normal"/>
        <w:rPr/>
      </w:pPr>
      <w:r>
        <w:rPr/>
        <w:t>The Index for a day shall be the Daily Midpoint price published for such calendar day under the heading "Daily Price Survey" in the Canadian Gas, Dawn, Ont. section  of Gas Daily, or if a calendar day is not a Business Day then the price used shall be the Daily Midpoint price published on the next succeeding Business Day.</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2001-08-03T13:22:00Z</dcterms:created>
  <dc:creator>Christopher Walker</dc:creator>
  <dc:description/>
  <dc:language>en-CA</dc:language>
  <cp:lastModifiedBy>Christopher Walker</cp:lastModifiedBy>
  <dcterms:modified xsi:type="dcterms:W3CDTF">2001-08-03T14:52:00Z</dcterms:modified>
  <cp:revision>1</cp:revision>
  <dc:subject/>
  <dc:title>CAN Gas PhyIndex Niagara, TCPL GD/D Dawn Sep01           USD/MM</dc:title>
</cp:coreProperties>
</file>