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APRIL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Scheduled Maintenance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          “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</w:rPr>
              <w:t>Calpine Texas City scheduled maintenance 16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26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2000-03-28T13:01:00Z</dcterms:modified>
  <cp:revision>18</cp:revision>
  <dc:subject/>
  <dc:title>CALPINE MONTHLY GAS NOMINATION</dc:title>
</cp:coreProperties>
</file>