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SUSAN HADIX</w:t>
        <w:tab/>
        <w:tab/>
        <w:tab/>
        <w:tab/>
        <w:tab/>
        <w:tab/>
        <w:tab/>
        <w:tab/>
        <w:tab/>
        <w:t>Susan.Hadix@ENRON.COM</w:t>
      </w:r>
    </w:p>
    <w:p>
      <w:pPr>
        <w:pStyle w:val="Normal"/>
        <w:rPr/>
      </w:pPr>
      <w:r>
        <w:rPr/>
        <w:tab/>
        <w:t>TELEPHONE:  713-853-5796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11/21/00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13000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 xml:space="preserve">98000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2000-11-20T13:01:00Z</dcterms:modified>
  <cp:revision>413</cp:revision>
  <dc:subject/>
  <dc:title>CALPINE DAILY GAS NOMINATION</dc:title>
</cp:coreProperties>
</file>