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hanging="720" w:start="720" w:end="0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  <w:t>Phil Cassidy</w:t>
      </w:r>
    </w:p>
    <w:p>
      <w:pPr>
        <w:pStyle w:val="Normal"/>
        <w:spacing w:lineRule="atLeast" w:line="240"/>
        <w:ind w:hanging="720" w:start="720" w:end="0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  <w:t>Business Council</w:t>
        <w:tab/>
        <w:t>4:30 PM</w:t>
        <w:tab/>
        <w:tab/>
        <w:t>202-298-7650</w:t>
      </w:r>
    </w:p>
    <w:p>
      <w:pPr>
        <w:pStyle w:val="Normal"/>
        <w:spacing w:lineRule="atLeast" w:line="240"/>
        <w:ind w:hanging="720" w:start="720" w:end="0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Heading1"/>
        <w:ind w:hanging="0" w:start="0"/>
        <w:rPr>
          <w:rFonts w:ascii="Arial" w:hAnsi="Arial" w:cs="Arial"/>
          <w:b w:val="false"/>
          <w:bCs w:val="false"/>
          <w:color w:val="000000"/>
        </w:rPr>
      </w:pPr>
      <w:r>
        <w:rPr>
          <w:rFonts w:cs="Arial"/>
          <w:b w:val="false"/>
          <w:bCs w:val="false"/>
          <w:color w:val="000000"/>
        </w:rPr>
      </w:r>
    </w:p>
    <w:p>
      <w:pPr>
        <w:pStyle w:val="Heading1"/>
        <w:ind w:hanging="0" w:start="0"/>
        <w:rPr/>
      </w:pPr>
      <w:r>
        <w:rPr/>
        <w:t>ENRON, WASHINGTON</w:t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MEMORANDUM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TO:</w:t>
        <w:tab/>
        <w:tab/>
        <w:t>Steve Kean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FROM:</w:t>
        <w:tab/>
        <w:tab/>
        <w:t>Linda Robertson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DATE:</w:t>
        <w:tab/>
        <w:tab/>
        <w:t>February 2, 2001</w:t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Arial" w:ascii="Arial" w:hAnsi="Arial"/>
          <w:color w:val="000000"/>
          <w:sz w:val="20"/>
          <w:szCs w:val="20"/>
        </w:rPr>
        <w:t>RE:</w:t>
        <w:tab/>
        <w:tab/>
        <w:t>Business Council Invitations for February 22</w:t>
      </w:r>
      <w:r>
        <w:rPr>
          <w:rFonts w:cs="Arial" w:ascii="Arial" w:hAnsi="Arial"/>
          <w:color w:val="000000"/>
          <w:sz w:val="20"/>
          <w:szCs w:val="20"/>
          <w:vertAlign w:val="superscript"/>
        </w:rPr>
        <w:t>nd</w:t>
      </w:r>
      <w:r>
        <w:rPr>
          <w:rFonts w:cs="Arial" w:ascii="Arial" w:hAnsi="Arial"/>
          <w:color w:val="000000"/>
          <w:sz w:val="20"/>
          <w:szCs w:val="20"/>
        </w:rPr>
        <w:t xml:space="preserve"> Event</w:t>
      </w:r>
    </w:p>
    <w:p>
      <w:pPr>
        <w:pStyle w:val="Normal"/>
        <w:keepLines/>
        <w:autoSpaceDE w:val="false"/>
        <w:spacing w:lineRule="atLeast" w:line="240"/>
        <w:ind w:firstLine="720" w:start="7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An update on Business Council invitations: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January 12, 2001</w:t>
        <w:tab/>
        <w:t>Ken Lay letter to Andy Card</w:t>
      </w:r>
    </w:p>
    <w:p>
      <w:pPr>
        <w:pStyle w:val="Normal"/>
        <w:keepLines/>
        <w:autoSpaceDE w:val="false"/>
        <w:spacing w:lineRule="atLeast" w:line="240"/>
        <w:ind w:hanging="2160" w:start="2160" w:end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January 18, 2001</w:t>
        <w:tab/>
        <w:t>Ken Lay letter couriered to Bush-Cheney Transition team addressed to: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Spence Abraham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John Ashcroft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Paul O'Neill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Colin Powell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Donald Rumsfeld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Christine Todd Whitman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January 22, 2001</w:t>
        <w:tab/>
        <w:t>Ken Lay letter couriered to: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Spence Abraham (Robin Johnson: 202-586-6210)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John Ashcroft (202-514-2001)</w:t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 xml:space="preserve">Paul O'Neill (Nancy, Scheduler </w:t>
      </w:r>
      <w:r>
        <w:rPr>
          <w:rFonts w:cs="Arial" w:ascii="Arial" w:hAnsi="Arial"/>
          <w:sz w:val="20"/>
        </w:rPr>
        <w:t>202-622-1100)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Colin Powell (Patrice, Scheduler:  202-647-5291)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Donald Rumsfeld, (Coordinator:  Susan Wallace 703-695-3904)</w:t>
      </w:r>
    </w:p>
    <w:p>
      <w:pPr>
        <w:pStyle w:val="Normal"/>
        <w:ind w:start="2160" w:end="0"/>
        <w:rPr/>
      </w:pPr>
      <w:r>
        <w:rPr>
          <w:rFonts w:cs="Arial" w:ascii="Arial" w:hAnsi="Arial"/>
          <w:color w:val="000000"/>
          <w:sz w:val="20"/>
          <w:szCs w:val="20"/>
        </w:rPr>
        <w:t>Christine Todd Whitman (</w:t>
      </w:r>
      <w:r>
        <w:rPr>
          <w:rFonts w:cs="Arial" w:ascii="Arial" w:hAnsi="Arial"/>
          <w:sz w:val="20"/>
        </w:rPr>
        <w:t>202-564-6953 Denise Schwartz – temporary scheduler)</w:t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January 24, 2001</w:t>
      </w:r>
      <w:r>
        <w:rPr>
          <w:rFonts w:cs="Arial" w:ascii="Arial" w:hAnsi="Arial"/>
          <w:color w:val="000000"/>
          <w:sz w:val="20"/>
          <w:szCs w:val="20"/>
        </w:rPr>
        <w:tab/>
        <w:t>Ken Lay letter faxed from Houston to: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Donald Evans (202-482-2112)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January 29, 2001</w:t>
        <w:tab/>
        <w:t>New Letters to:</w:t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ab/>
        <w:tab/>
        <w:tab/>
      </w:r>
      <w:r>
        <w:rPr>
          <w:rFonts w:cs="Arial" w:ascii="Arial" w:hAnsi="Arial"/>
          <w:color w:val="000000"/>
          <w:sz w:val="20"/>
          <w:szCs w:val="20"/>
        </w:rPr>
        <w:t>Bob Zoellick (202-395-6890)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Alan Greenspan (202-452-3201)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>Lawrence Lindsey</w:t>
        <w:tab/>
        <w:t>(Jeannie Russell, Scheduler 202-456-0127)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January 30-February 2, 2001</w:t>
      </w:r>
      <w:r>
        <w:rPr>
          <w:rFonts w:cs="Arial" w:ascii="Arial" w:hAnsi="Arial"/>
          <w:color w:val="000000"/>
          <w:sz w:val="20"/>
          <w:szCs w:val="20"/>
        </w:rPr>
        <w:tab/>
        <w:t>Follow up calls and faxes to all of the above except: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ab/>
        <w:t>Alan Greenspan, Bob Zoellick and Lawrence Lindsey,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ab/>
        <w:t>Per Ken Lay’s request.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We have called and faxed each Secretary's/Administrator's scheduler every day since January 22 and have had the following responses: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BodyTextIndent"/>
        <w:rPr/>
      </w:pPr>
      <w:r>
        <w:rPr/>
        <w:t>Donald Rumsfeld</w:t>
        <w:tab/>
        <w:t>He is interested in attending the dinner and the idea of speaking on 2/22.</w:t>
      </w:r>
    </w:p>
    <w:p>
      <w:pPr>
        <w:pStyle w:val="Normal"/>
        <w:keepLines/>
        <w:autoSpaceDE w:val="false"/>
        <w:spacing w:lineRule="atLeast" w:line="240"/>
        <w:ind w:start="43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Our invitation is in the office of Susan Wallace</w:t>
      </w:r>
    </w:p>
    <w:p>
      <w:pPr>
        <w:pStyle w:val="Normal"/>
        <w:keepLines/>
        <w:autoSpaceDE w:val="false"/>
        <w:spacing w:lineRule="atLeast" w:line="240"/>
        <w:ind w:start="43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Who says it is under consideration.</w:t>
      </w:r>
    </w:p>
    <w:p>
      <w:pPr>
        <w:pStyle w:val="Normal"/>
        <w:keepLines/>
        <w:autoSpaceDE w:val="false"/>
        <w:spacing w:lineRule="atLeast" w:line="240"/>
        <w:ind w:start="43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Susan’s number is:  703-695-3904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hanging="2160" w:start="43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Paul O'Neill</w:t>
        <w:tab/>
        <w:t>His office received the faxes and will get back to us soon.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hanging="2160" w:start="43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Others</w:t>
        <w:tab/>
        <w:t>Each office has received the invitation and promises to get back to</w:t>
      </w:r>
    </w:p>
    <w:p>
      <w:pPr>
        <w:pStyle w:val="Normal"/>
        <w:keepLines/>
        <w:autoSpaceDE w:val="false"/>
        <w:spacing w:lineRule="atLeast" w:line="240"/>
        <w:ind w:start="43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us after review by the Secretary.  Please be aware that all offices</w:t>
      </w:r>
    </w:p>
    <w:p>
      <w:pPr>
        <w:pStyle w:val="Normal"/>
        <w:ind w:start="4320" w:end="0"/>
        <w:rPr/>
      </w:pPr>
      <w:r>
        <w:rPr>
          <w:rFonts w:cs="Arial" w:ascii="Arial" w:hAnsi="Arial"/>
          <w:color w:val="000000"/>
          <w:sz w:val="20"/>
          <w:szCs w:val="20"/>
        </w:rPr>
        <w:t xml:space="preserve">are still </w:t>
      </w:r>
      <w:r>
        <w:rPr>
          <w:rFonts w:cs="Arial" w:ascii="Arial" w:hAnsi="Arial"/>
          <w:b/>
          <w:bCs/>
          <w:color w:val="000000"/>
          <w:sz w:val="20"/>
          <w:szCs w:val="20"/>
        </w:rPr>
        <w:t>in transition</w:t>
      </w:r>
      <w:r>
        <w:rPr>
          <w:rFonts w:cs="Arial" w:ascii="Arial" w:hAnsi="Arial"/>
          <w:color w:val="000000"/>
          <w:sz w:val="20"/>
          <w:szCs w:val="20"/>
        </w:rPr>
        <w:t>.</w:t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Proposed Invitees: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Condoleezza Rice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Congressman Armey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Congressman Portman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Congressman John Dingell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Senator McCain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keepLines/>
      <w:autoSpaceDE w:val="false"/>
      <w:spacing w:lineRule="atLeast" w:line="240"/>
      <w:ind w:hanging="2160" w:start="4320" w:end="0"/>
    </w:pPr>
    <w:rPr>
      <w:rFonts w:ascii="Arial" w:hAnsi="Arial" w:cs="Arial"/>
      <w:color w:val="00000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2001-01-26T18:15:00Z</dcterms:created>
  <dc:creator>lsulliv</dc:creator>
  <dc:description/>
  <dc:language>en-CA</dc:language>
  <cp:lastModifiedBy>lsulliv</cp:lastModifiedBy>
  <cp:lastPrinted>2001-02-02T14:03:00Z</cp:lastPrinted>
  <dcterms:modified xsi:type="dcterms:W3CDTF">2001-02-02T20:37:00Z</dcterms:modified>
  <cp:revision>23</cp:revision>
  <dc:subject/>
  <dc:title>Steve:</dc:title>
</cp:coreProperties>
</file>