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ab/>
        <w:tab/>
        <w:tab/>
        <w:tab/>
        <w:tab/>
        <w:tab/>
        <w:tab/>
      </w:r>
    </w:p>
    <w:p>
      <w:pPr>
        <w:pStyle w:val="PlainText"/>
        <w:jc w:val="end"/>
        <w:rPr>
          <w:rFonts w:ascii="Times New Roman" w:hAnsi="Times New Roman" w:cs="Times New Roman"/>
        </w:rPr>
      </w:pPr>
      <w:r>
        <w:rPr>
          <w:rFonts w:cs="Times New Roman" w:ascii="Times New Roman" w:hAnsi="Times New Roman"/>
        </w:rPr>
        <w:t xml:space="preserve">For More Information Contact:                        </w:t>
        <w:tab/>
        <w:tab/>
        <w:t>Julie Blunden</w:t>
      </w:r>
    </w:p>
    <w:p>
      <w:pPr>
        <w:pStyle w:val="PlainText"/>
        <w:jc w:val="end"/>
        <w:rPr>
          <w:rFonts w:ascii="Times New Roman" w:hAnsi="Times New Roman" w:cs="Times New Roman"/>
        </w:rPr>
      </w:pPr>
      <w:r>
        <w:rPr>
          <w:rFonts w:cs="Times New Roman" w:ascii="Times New Roman" w:hAnsi="Times New Roman"/>
        </w:rPr>
        <w:t>President, Western Region,</w:t>
      </w:r>
    </w:p>
    <w:p>
      <w:pPr>
        <w:pStyle w:val="PlainText"/>
        <w:jc w:val="end"/>
        <w:rPr>
          <w:rFonts w:ascii="Times New Roman" w:hAnsi="Times New Roman" w:cs="Times New Roman"/>
        </w:rPr>
      </w:pPr>
      <w:r>
        <w:rPr>
          <w:rFonts w:cs="Times New Roman" w:ascii="Times New Roman" w:hAnsi="Times New Roman"/>
        </w:rPr>
        <w:t>Green Mountain Energy Company</w:t>
      </w:r>
    </w:p>
    <w:p>
      <w:pPr>
        <w:pStyle w:val="PlainText"/>
        <w:jc w:val="end"/>
        <w:rPr>
          <w:rFonts w:ascii="Times New Roman" w:hAnsi="Times New Roman" w:cs="Times New Roman"/>
        </w:rPr>
      </w:pPr>
      <w:r>
        <w:rPr>
          <w:rFonts w:cs="Times New Roman" w:ascii="Times New Roman" w:hAnsi="Times New Roman"/>
        </w:rPr>
        <w:t>415-439-5310</w:t>
      </w:r>
    </w:p>
    <w:p>
      <w:pPr>
        <w:pStyle w:val="PlainText"/>
        <w:rPr>
          <w:rFonts w:ascii="Times New Roman" w:hAnsi="Times New Roman" w:cs="Times New Roman"/>
          <w:sz w:val="24"/>
        </w:rPr>
      </w:pPr>
      <w:r>
        <w:rPr>
          <w:rFonts w:cs="Times New Roman" w:ascii="Times New Roman" w:hAnsi="Times New Roman"/>
          <w:sz w:val="24"/>
        </w:rPr>
      </w:r>
    </w:p>
    <w:p>
      <w:pPr>
        <w:pStyle w:val="PlainText"/>
        <w:jc w:val="center"/>
        <w:rPr>
          <w:rFonts w:ascii="Times New Roman" w:hAnsi="Times New Roman" w:cs="Times New Roman"/>
          <w:b/>
          <w:sz w:val="24"/>
        </w:rPr>
      </w:pPr>
      <w:r>
        <w:rPr>
          <w:rFonts w:cs="Times New Roman" w:ascii="Times New Roman" w:hAnsi="Times New Roman"/>
          <w:b/>
          <w:sz w:val="24"/>
        </w:rPr>
        <w:t>Green Mountain Energy Company Announces Fixed-Rate Electricity Pricing For Residential Customers and Small Businesses</w:t>
      </w:r>
    </w:p>
    <w:p>
      <w:pPr>
        <w:pStyle w:val="PlainText"/>
        <w:jc w:val="center"/>
        <w:rPr>
          <w:rFonts w:ascii="Times New Roman" w:hAnsi="Times New Roman" w:cs="Times New Roman"/>
          <w:b/>
          <w:sz w:val="24"/>
        </w:rPr>
      </w:pPr>
      <w:r>
        <w:rPr>
          <w:rFonts w:cs="Times New Roman" w:ascii="Times New Roman" w:hAnsi="Times New Roman"/>
          <w:b/>
          <w:sz w:val="24"/>
        </w:rPr>
      </w:r>
    </w:p>
    <w:p>
      <w:pPr>
        <w:pStyle w:val="PlainText"/>
        <w:rPr/>
      </w:pPr>
      <w:r>
        <w:rPr>
          <w:rFonts w:cs="Times New Roman" w:ascii="Times New Roman" w:hAnsi="Times New Roman"/>
          <w:b/>
          <w:sz w:val="24"/>
        </w:rPr>
        <w:t>San Diego, CA….November 13, 2000</w:t>
      </w:r>
      <w:r>
        <w:rPr>
          <w:rFonts w:cs="Times New Roman" w:ascii="Times New Roman" w:hAnsi="Times New Roman"/>
          <w:sz w:val="24"/>
        </w:rPr>
        <w:t xml:space="preserve">…….Green Mountain Energy Company, the leading brand of cleaner and renewable energy, today announced a new fixed-rate pricing plan for residential and small business customers in the San Diego and Orange County areas.  </w:t>
      </w:r>
    </w:p>
    <w:p>
      <w:pPr>
        <w:pStyle w:val="PlainText"/>
        <w:rPr>
          <w:rFonts w:ascii="Times New Roman" w:hAnsi="Times New Roman" w:cs="Times New Roman"/>
          <w:sz w:val="24"/>
        </w:rPr>
      </w:pPr>
      <w:r>
        <w:rPr>
          <w:rFonts w:cs="Times New Roman" w:ascii="Times New Roman" w:hAnsi="Times New Roman"/>
          <w:sz w:val="24"/>
        </w:rPr>
      </w:r>
    </w:p>
    <w:p>
      <w:pPr>
        <w:pStyle w:val="PlainText"/>
        <w:rPr/>
      </w:pPr>
      <w:r>
        <w:rPr>
          <w:rFonts w:cs="Times New Roman" w:ascii="Times New Roman" w:hAnsi="Times New Roman"/>
          <w:sz w:val="24"/>
        </w:rPr>
        <w:t>The “Breathe Easy Payment Plan</w:t>
      </w:r>
      <w:r>
        <w:rPr>
          <w:rFonts w:cs="Times New Roman" w:ascii="Times New Roman" w:hAnsi="Times New Roman"/>
          <w:sz w:val="24"/>
          <w:vertAlign w:val="superscript"/>
        </w:rPr>
        <w:t>sm</w:t>
      </w:r>
      <w:r>
        <w:rPr>
          <w:rFonts w:cs="Times New Roman" w:ascii="Times New Roman" w:hAnsi="Times New Roman"/>
          <w:sz w:val="24"/>
        </w:rPr>
        <w:t xml:space="preserve">” is available to new or existing Green Mountain Energy </w:t>
      </w:r>
      <w:r>
        <w:rPr>
          <w:rFonts w:cs="Times New Roman" w:ascii="Times New Roman" w:hAnsi="Times New Roman"/>
          <w:sz w:val="24"/>
          <w:vertAlign w:val="superscript"/>
        </w:rPr>
        <w:t xml:space="preserve">sm </w:t>
      </w:r>
      <w:r>
        <w:rPr>
          <w:rFonts w:cs="Times New Roman" w:ascii="Times New Roman" w:hAnsi="Times New Roman"/>
          <w:sz w:val="24"/>
        </w:rPr>
        <w:t xml:space="preserve">customers in the SDG&amp;E and SCE service territories, and costs 8.5¢ per kilowatt-hour.  The price is guaranteed through December 31, 2001.  </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 xml:space="preserve">Julie Blunden, Green Mountain Energy Company President -Western Region, announced, “We’re pleased to be able to give our customers not just a new choice, but a better choice.  We are offering a competitive, reliable price for electricity, with the added benefit that the power comes from cleaner, 100% renewable energy sources.” </w:t>
      </w:r>
    </w:p>
    <w:p>
      <w:pPr>
        <w:pStyle w:val="PlainText"/>
        <w:rPr>
          <w:rFonts w:ascii="Times New Roman" w:hAnsi="Times New Roman" w:cs="Times New Roman"/>
          <w:sz w:val="24"/>
        </w:rPr>
      </w:pPr>
      <w:r>
        <w:rPr>
          <w:rFonts w:cs="Times New Roman" w:ascii="Times New Roman" w:hAnsi="Times New Roman"/>
          <w:sz w:val="24"/>
        </w:rPr>
      </w:r>
    </w:p>
    <w:p>
      <w:pPr>
        <w:pStyle w:val="PlainText"/>
        <w:rPr/>
      </w:pPr>
      <w:r>
        <w:rPr>
          <w:rFonts w:cs="Times New Roman" w:ascii="Times New Roman" w:hAnsi="Times New Roman"/>
          <w:sz w:val="24"/>
        </w:rPr>
        <w:t>Developed in response to last summer’s soaring electricity prices, the “Breathe Easy Payment Plan</w:t>
      </w:r>
      <w:r>
        <w:rPr>
          <w:rFonts w:cs="Times New Roman" w:ascii="Times New Roman" w:hAnsi="Times New Roman"/>
          <w:sz w:val="24"/>
          <w:vertAlign w:val="superscript"/>
        </w:rPr>
        <w:t>sm</w:t>
      </w:r>
      <w:r>
        <w:rPr>
          <w:rFonts w:cs="Times New Roman" w:ascii="Times New Roman" w:hAnsi="Times New Roman"/>
          <w:sz w:val="24"/>
        </w:rPr>
        <w:t>” offers San Diego and Orange County residents an affordable option in what has been a highly volatile energy marketplace. “We knew our customers  were feeling a lot of pain and it was a difficult situation for everyone,” Blunden added.  “We’ve worked hard to put together an affordably priced plan to bring some relief to the marketplace and help Green Mountain Energy</w:t>
      </w:r>
      <w:r>
        <w:rPr>
          <w:rFonts w:cs="Times New Roman" w:ascii="Times New Roman" w:hAnsi="Times New Roman"/>
          <w:sz w:val="24"/>
          <w:vertAlign w:val="superscript"/>
        </w:rPr>
        <w:t xml:space="preserve">sm </w:t>
      </w:r>
      <w:r>
        <w:rPr>
          <w:rFonts w:cs="Times New Roman" w:ascii="Times New Roman" w:hAnsi="Times New Roman"/>
          <w:sz w:val="24"/>
        </w:rPr>
        <w:t>customers breathe a little easier over their energy bills.”</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rPr>
        <w:t xml:space="preserve">Ultimately, there can be a positive side to de-regulation of energy prices.  If electricity providers are willing and able to buy forward contracts, they can offer fair, competitive fixed prices to consumers.  That’s just what we’ve done,” said Blunden.  “We have been able to purchase electricity at a rate cheaper than what SDG&amp; E currently pays, and pass a fixed rate along to our customers.”  </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 xml:space="preserve">Since 1998, due to the increased demand of cleaner energy from their customers, Green Mountain Energy Company has helped develop several projects creating new sources of renewable energy, including: three wind turbines in San Gorgonio, CA; one of the largest wind farms in Pennsylvania; the largest solar facility in Pennsylvania; and two of the largest solar facilities in Northern California.  </w:t>
      </w:r>
    </w:p>
    <w:p>
      <w:pPr>
        <w:pStyle w:val="PlainText"/>
        <w:rPr>
          <w:rFonts w:ascii="Times New Roman" w:hAnsi="Times New Roman" w:cs="Times New Roman"/>
          <w:sz w:val="24"/>
        </w:rPr>
      </w:pPr>
      <w:r>
        <w:rPr>
          <w:rFonts w:cs="Times New Roman" w:ascii="Times New Roman" w:hAnsi="Times New Roman"/>
          <w:sz w:val="24"/>
        </w:rPr>
      </w:r>
    </w:p>
    <w:p>
      <w:pPr>
        <w:pStyle w:val="PlainText"/>
        <w:rPr/>
      </w:pPr>
      <w:r>
        <w:rPr>
          <w:rFonts w:cs="Times New Roman" w:ascii="Times New Roman" w:hAnsi="Times New Roman"/>
          <w:sz w:val="24"/>
        </w:rPr>
        <w:t>Customers may begin enrolling in the new “Breathe Easy Payment Plan</w:t>
      </w:r>
      <w:r>
        <w:rPr>
          <w:rFonts w:cs="Times New Roman" w:ascii="Times New Roman" w:hAnsi="Times New Roman"/>
          <w:sz w:val="24"/>
          <w:vertAlign w:val="superscript"/>
        </w:rPr>
        <w:t>sm</w:t>
      </w:r>
      <w:r>
        <w:rPr>
          <w:rFonts w:cs="Times New Roman" w:ascii="Times New Roman" w:hAnsi="Times New Roman"/>
          <w:sz w:val="24"/>
        </w:rPr>
        <w:t xml:space="preserve"> starting today by calling 1-877-914-7336 or by visiting our web site at </w:t>
      </w:r>
      <w:hyperlink r:id="rId2">
        <w:r>
          <w:rPr>
            <w:rStyle w:val="Hyperlink"/>
          </w:rPr>
          <w:t>www.greenmountain.com</w:t>
        </w:r>
      </w:hyperlink>
      <w:r>
        <w:rPr>
          <w:rFonts w:cs="Times New Roman" w:ascii="Times New Roman" w:hAnsi="Times New Roman"/>
          <w:sz w:val="24"/>
        </w:rPr>
        <w:t>.</w:t>
        <w:tab/>
        <w:t xml:space="preserve"> </w:t>
      </w:r>
    </w:p>
    <w:p>
      <w:pPr>
        <w:pStyle w:val="PlainText"/>
        <w:rPr>
          <w:rFonts w:ascii="Times New Roman" w:hAnsi="Times New Roman" w:cs="Times New Roman"/>
          <w:sz w:val="24"/>
        </w:rPr>
      </w:pPr>
      <w:r>
        <w:rPr>
          <w:rFonts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w:t>
      </w:r>
    </w:p>
    <w:p>
      <w:pPr>
        <w:pStyle w:val="PlainText"/>
        <w:rPr>
          <w:rFonts w:ascii="Times New Roman" w:hAnsi="Times New Roman" w:cs="Times New Roman"/>
          <w:sz w:val="24"/>
        </w:rPr>
      </w:pPr>
      <w:r>
        <w:rPr>
          <w:rFonts w:cs="Times New Roman" w:ascii="Times New Roman" w:hAnsi="Times New Roman"/>
          <w:sz w:val="24"/>
        </w:rPr>
      </w:r>
    </w:p>
    <w:p>
      <w:pPr>
        <w:pStyle w:val="Heading1"/>
        <w:ind w:hanging="0" w:start="0"/>
        <w:rPr/>
      </w:pPr>
      <w:r>
        <w:rPr/>
        <w:t>About Green Mountain Energy Company</w:t>
      </w:r>
    </w:p>
    <w:p>
      <w:pPr>
        <w:pStyle w:val="Normal"/>
        <w:rPr/>
      </w:pPr>
      <w:r>
        <w:rPr/>
      </w:r>
    </w:p>
    <w:p>
      <w:pPr>
        <w:pStyle w:val="Normal"/>
        <w:rPr/>
      </w:pPr>
      <w:r>
        <w:rPr/>
        <w:t>Green Mountain Energy Company (www.greenmountain.com) is the leading provider of cleaner electricity to residential customers in California, Pennsylvania and New Jersey through its Green Mountain Energy</w:t>
      </w:r>
      <w:r>
        <w:rPr>
          <w:vertAlign w:val="superscript"/>
        </w:rPr>
        <w:t>SM</w:t>
      </w:r>
      <w:r>
        <w:rPr/>
        <w:t xml:space="preserve"> brand (Based on an April 2000 brand awareness study.) . Green Mountain Energy</w:t>
      </w:r>
      <w:r>
        <w:rPr>
          <w:vertAlign w:val="superscript"/>
        </w:rPr>
        <w:t>sm</w:t>
      </w:r>
      <w:r>
        <w:rPr/>
        <w:t xml:space="preserve"> products feature cleaner and renewable generation sources that are dramatically cleaner than typical regional system power.</w:t>
      </w:r>
    </w:p>
    <w:p>
      <w:pPr>
        <w:pStyle w:val="Normal"/>
        <w:rPr>
          <w:rFonts w:ascii="Arial" w:hAnsi="Arial" w:cs="Arial"/>
          <w:lang w:eastAsia="en-US"/>
        </w:rPr>
      </w:pPr>
      <w:r>
        <w:rPr>
          <w:rFonts w:cs="Arial" w:ascii="Arial" w:hAnsi="Arial"/>
          <w:lang w:eastAsia="en-US"/>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reenmountai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2000-11-20T02:45:00Z</dcterms:created>
  <dc:creator>Suzie.Quinn</dc:creator>
  <dc:description/>
  <dc:language>en-CA</dc:language>
  <cp:lastModifiedBy>Green Mountain</cp:lastModifiedBy>
  <cp:lastPrinted>2000-11-10T10:55:00Z</cp:lastPrinted>
  <dcterms:modified xsi:type="dcterms:W3CDTF">2000-11-20T02:45:00Z</dcterms:modified>
  <cp:revision>2</cp:revision>
  <dc:subject/>
  <dc:title/>
</cp:coreProperties>
</file>