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hyperlink r:id="rId2">
        <w:r>
          <w:rPr>
            <w:rStyle w:val="Hyperlink"/>
          </w:rPr>
          <w:t>http://fundamentals.corp.enron.com/main.asp</w:t>
        </w:r>
      </w:hyperlink>
    </w:p>
    <w:p>
      <w:pPr>
        <w:pStyle w:val="Normal"/>
        <w:rPr/>
      </w:pPr>
      <w:r>
        <w:rPr/>
        <w:drawing>
          <wp:inline distT="0" distB="0" distL="0" distR="0">
            <wp:extent cx="7773035" cy="582993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3035" cy="582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7890510" cy="4834890"/>
            <wp:effectExtent l="0" t="0" r="0" b="0"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0510" cy="4834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7315200" cy="5486400"/>
            <wp:effectExtent l="0" t="0" r="0" b="0"/>
            <wp:docPr id="3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548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orient="landscape" w:w="15840" w:h="12240"/>
      <w:pgMar w:left="1440" w:right="144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fundamentals.corp.enron.com/main.asp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2001-11-02T14:55:00Z</dcterms:created>
  <dc:creator>pybarbo</dc:creator>
  <dc:description/>
  <dc:language>en-CA</dc:language>
  <cp:lastModifiedBy>pybarbo</cp:lastModifiedBy>
  <dcterms:modified xsi:type="dcterms:W3CDTF">2001-11-02T15:23:00Z</dcterms:modified>
  <cp:revision>1</cp:revision>
  <dc:subject/>
  <dc:title>http://fundamentals</dc:title>
</cp:coreProperties>
</file>