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Board Member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Forecast of Vote</w:t>
            </w:r>
          </w:p>
          <w:p>
            <w:pPr>
              <w:pStyle w:val="Normal"/>
              <w:jc w:val="center"/>
              <w:rPr/>
            </w:pPr>
            <w:r>
              <w:rPr/>
              <w:t>on $100 Cap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Enron Contact Person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Sempra—Bill Reed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Edison—John Fielder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PG&amp;E—Dede Hapner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Muni—Bill Carnahan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Muni—David Freeman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Muni—Tom Ingwers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Muni—Jim Pope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 Dept of Water—Viju Patel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FPL Energy—Steve Ponder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IEP—Smutney-Jones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Woods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Parquet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Dynegy—Greg Blue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 Users—Ken Wiseman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Barbara Barkovich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Carolyn Kehrein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TURN—Mike Florio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Consultant—E ric Woychik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League of Women’s Voters—Karen Johnson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Proctor&amp;Gamble—Stacy Roscoe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EDF—Dan Kirschner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Enviro—John White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Dasovich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Labor Jack McNally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YES” votes needed to pass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“YES” votes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2000-10-12T14:35:00Z</dcterms:created>
  <dc:creator>jdasovic</dc:creator>
  <dc:description/>
  <dc:language>en-CA</dc:language>
  <cp:lastModifiedBy>jdasovic</cp:lastModifiedBy>
  <dcterms:modified xsi:type="dcterms:W3CDTF">2000-10-12T15:51:00Z</dcterms:modified>
  <cp:revision>1</cp:revision>
  <dc:subject/>
  <dc:title>Board Member</dc:title>
</cp:coreProperties>
</file>