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ASSIGNMENT AND CONTRIBUTION AGREEMENT </w:t>
      </w:r>
    </w:p>
    <w:p>
      <w:pPr>
        <w:pStyle w:val="Normal"/>
        <w:jc w:val="center"/>
        <w:rPr>
          <w:b/>
        </w:rPr>
      </w:pPr>
      <w:r>
        <w:rPr>
          <w:b/>
        </w:rPr>
        <w:t>(BISTI COMPRESSOR STATION)</w:t>
      </w:r>
    </w:p>
    <w:p>
      <w:pPr>
        <w:pStyle w:val="Normal"/>
        <w:jc w:val="both"/>
        <w:rPr>
          <w:b/>
        </w:rPr>
      </w:pPr>
      <w:r>
        <w:rPr>
          <w:b/>
        </w:rPr>
      </w:r>
    </w:p>
    <w:p>
      <w:pPr>
        <w:pStyle w:val="Normal"/>
        <w:jc w:val="both"/>
        <w:rPr/>
      </w:pPr>
      <w:r>
        <w:rPr/>
        <w:tab/>
        <w:t>Enron Compression Services Company, a Delaware corporation (“</w:t>
      </w:r>
      <w:r>
        <w:rPr>
          <w:u w:val="single"/>
        </w:rPr>
        <w:t>Assignor</w:t>
      </w:r>
      <w:r>
        <w:rPr/>
        <w:t>”) and ECS Compression Company, L.L.C., a Delaware limited liability company (“</w:t>
      </w:r>
      <w:r>
        <w:rPr>
          <w:u w:val="single"/>
        </w:rPr>
        <w:t>Assignee</w:t>
      </w:r>
      <w:r>
        <w:rPr/>
        <w:t>”) in consideration of the mutual covenants and agreements contained herein, the receipt and sufficiency of which consideration are hereby acknowledged, enter into this Assignment and Contribution Agreement (this "</w:t>
      </w:r>
      <w:r>
        <w:rPr>
          <w:u w:val="single"/>
        </w:rPr>
        <w:t>Assignment</w:t>
      </w:r>
      <w:r>
        <w:rPr/>
        <w:t>") effective as of June ___, 1999 (the "</w:t>
      </w:r>
      <w:r>
        <w:rPr>
          <w:u w:val="single"/>
        </w:rPr>
        <w:t>Effective Date</w:t>
      </w:r>
      <w:r>
        <w:rPr/>
        <w:t>"), and hereby agree as follows:</w:t>
      </w:r>
    </w:p>
    <w:p>
      <w:pPr>
        <w:pStyle w:val="Normal"/>
        <w:jc w:val="both"/>
        <w:rPr/>
      </w:pPr>
      <w:r>
        <w:rPr/>
      </w:r>
    </w:p>
    <w:p>
      <w:pPr>
        <w:pStyle w:val="Normal"/>
        <w:ind w:firstLine="720" w:end="0"/>
        <w:jc w:val="both"/>
        <w:rPr/>
      </w:pPr>
      <w:r>
        <w:rPr/>
        <w:t>(1)</w:t>
        <w:tab/>
      </w:r>
      <w:r>
        <w:rPr>
          <w:u w:val="single"/>
        </w:rPr>
        <w:t>CONTRIBUTION OF ASSETS</w:t>
      </w:r>
      <w:r>
        <w:rPr/>
        <w:t>.  Assignor, the legal and equitable owner and holder of title to that certain electric motor driver and appurtenant equipment located at Transwestern Pipeline Company's Bisti Compressor Station in New Mexico, which is more specifically described on Exhibit "A", attached hereto (the "</w:t>
      </w:r>
      <w:r>
        <w:rPr>
          <w:u w:val="single"/>
        </w:rPr>
        <w:t>Electric Motor Driver</w:t>
      </w:r>
      <w:r>
        <w:rPr/>
        <w:t>"), does hereby contribute, grant, assign, transfer, and deliver unto Assignee the Electric Motor Driver and all contractual rights owned by Assignor and related thereto including, without limitation, all equipment manufacturers warranties, either oral or written, and all warranties under the Uniform Commercial Code, as a contribution to capital by Assignor to Assignee.</w:t>
      </w:r>
    </w:p>
    <w:p>
      <w:pPr>
        <w:pStyle w:val="Normal"/>
        <w:jc w:val="both"/>
        <w:rPr/>
      </w:pPr>
      <w:r>
        <w:rPr/>
      </w:r>
    </w:p>
    <w:p>
      <w:pPr>
        <w:pStyle w:val="Normal"/>
        <w:jc w:val="both"/>
        <w:rPr/>
      </w:pPr>
      <w:r>
        <w:rPr/>
        <w:tab/>
        <w:t>(2)</w:t>
        <w:tab/>
      </w:r>
      <w:r>
        <w:rPr>
          <w:u w:val="single"/>
        </w:rPr>
        <w:t>ASSIGNMENT OF CONTRACTS</w:t>
      </w:r>
      <w:r>
        <w:rPr/>
        <w:t>.  Assignor, the legal and equitable owner and holder of title to those certain contracts described on Exhibit "B", attached hereto, as the same have been amended and supplemented from time to time (the “</w:t>
      </w:r>
      <w:r>
        <w:rPr>
          <w:u w:val="single"/>
        </w:rPr>
        <w:t>Contracts</w:t>
      </w:r>
      <w:r>
        <w:rPr/>
        <w:t>”), does hereby transfer and assign unto Assignee the Contracts and all rights and obligations of Assignor thereunder.</w:t>
      </w:r>
    </w:p>
    <w:p>
      <w:pPr>
        <w:pStyle w:val="Normal"/>
        <w:jc w:val="both"/>
        <w:rPr/>
      </w:pPr>
      <w:r>
        <w:rPr/>
      </w:r>
    </w:p>
    <w:p>
      <w:pPr>
        <w:pStyle w:val="BodyTextIndent3"/>
        <w:rPr/>
      </w:pPr>
      <w:r>
        <w:rPr>
          <w:rFonts w:cs="Times New Roman" w:ascii="Times New Roman" w:hAnsi="Times New Roman"/>
          <w:sz w:val="24"/>
        </w:rPr>
        <w:t>(3)</w:t>
        <w:tab/>
      </w:r>
      <w:r>
        <w:rPr>
          <w:rFonts w:cs="Times New Roman" w:ascii="Times New Roman" w:hAnsi="Times New Roman"/>
          <w:sz w:val="24"/>
          <w:u w:val="single"/>
        </w:rPr>
        <w:t>ELECTRIC MOTOR DRIVER DOCUMENTATION</w:t>
      </w:r>
      <w:r>
        <w:rPr>
          <w:rFonts w:cs="Times New Roman" w:ascii="Times New Roman" w:hAnsi="Times New Roman"/>
          <w:sz w:val="24"/>
        </w:rPr>
        <w:t xml:space="preserve">.  Assignor assigns </w:t>
      </w:r>
      <w:ins w:id="0" w:author="Pat Radford" w:date="1999-06-29T14:50:00Z">
        <w:r>
          <w:rPr>
            <w:rFonts w:cs="Times New Roman" w:ascii="Times New Roman" w:hAnsi="Times New Roman"/>
            <w:sz w:val="24"/>
          </w:rPr>
          <w:t xml:space="preserve">to Assignee </w:t>
        </w:r>
      </w:ins>
      <w:r>
        <w:rPr>
          <w:rFonts w:cs="Times New Roman" w:ascii="Times New Roman" w:hAnsi="Times New Roman"/>
          <w:sz w:val="24"/>
        </w:rPr>
        <w:t>all books, files, records and reports pertaining to the Electric Motor Driver, including but not limited to, all construction and testing records, equipment specifications and operating manuals and inspection reports, and reports and filings.  Assignor may retain a copy of all such documentation.</w:t>
      </w:r>
    </w:p>
    <w:p>
      <w:pPr>
        <w:pStyle w:val="Normal"/>
        <w:jc w:val="both"/>
        <w:rPr>
          <w:rFonts w:ascii="Times New Roman" w:hAnsi="Times New Roman" w:cs="Times New Roman"/>
          <w:sz w:val="24"/>
        </w:rPr>
      </w:pPr>
      <w:r>
        <w:rPr>
          <w:rFonts w:cs="Times New Roman"/>
          <w:sz w:val="24"/>
        </w:rPr>
      </w:r>
    </w:p>
    <w:p>
      <w:pPr>
        <w:pStyle w:val="BodyText"/>
        <w:rPr/>
      </w:pPr>
      <w:r>
        <w:rPr/>
        <w:tab/>
        <w:t>(4)</w:t>
        <w:tab/>
      </w:r>
      <w:r>
        <w:rPr>
          <w:u w:val="single"/>
        </w:rPr>
        <w:t>RIGHT TO ASSIGN AND FREE OF ENCUMBRANCES</w:t>
      </w:r>
      <w:r>
        <w:rPr/>
        <w:t xml:space="preserve">.  Assignor warrants and represents that Assignor is the legal and equitable owner and holder of </w:t>
      </w:r>
      <w:ins w:id="1" w:author="Pat Radford" w:date="1999-06-29T14:50:00Z">
        <w:r>
          <w:rPr/>
          <w:t xml:space="preserve">good and valid </w:t>
        </w:r>
      </w:ins>
      <w:r>
        <w:rPr/>
        <w:t>title to the Contracts and the Electric Motor Driver and has full power and authority to contribute and/or assign the Contracts and the Electric Motor Driver to Assignee.  Further, Assignor warrants that the Contracts and the Electric Motor Driver together with all related rights are free of liens, encumbrances and adverse claims, other than those as may be imposed by operation of the terms and conditions of the Contracts.</w:t>
      </w:r>
    </w:p>
    <w:p>
      <w:pPr>
        <w:pStyle w:val="Normal"/>
        <w:jc w:val="both"/>
        <w:rPr/>
      </w:pPr>
      <w:r>
        <w:rPr/>
      </w:r>
    </w:p>
    <w:p>
      <w:pPr>
        <w:pStyle w:val="Normal"/>
        <w:jc w:val="both"/>
        <w:rPr/>
      </w:pPr>
      <w:r>
        <w:rPr/>
        <w:tab/>
        <w:t xml:space="preserve">(5) </w:t>
        <w:tab/>
      </w:r>
      <w:r>
        <w:rPr>
          <w:u w:val="single"/>
        </w:rPr>
        <w:t>ASSUMPTION OF OBLIGATIONS</w:t>
      </w:r>
      <w:r>
        <w:rPr/>
        <w:t xml:space="preserve">.  Assignee hereby assumes, as of the Effective Date, and agrees to perform all the obligations of the Assignor </w:t>
      </w:r>
      <w:ins w:id="2" w:author="Pat Radford" w:date="1999-06-29T14:50:00Z">
        <w:r>
          <w:rPr/>
          <w:t xml:space="preserve">arising </w:t>
        </w:r>
      </w:ins>
      <w:r>
        <w:rPr/>
        <w:t xml:space="preserve">under the Contracts </w:t>
      </w:r>
      <w:ins w:id="3" w:author="Pat Radford" w:date="1999-06-29T14:50:00Z">
        <w:r>
          <w:rPr/>
          <w:t xml:space="preserve">on or after the Effective Date </w:t>
        </w:r>
      </w:ins>
      <w:r>
        <w:rPr/>
        <w:t xml:space="preserve">and agrees to be bound by the terms and conditions of the Contracts.  </w:t>
      </w:r>
    </w:p>
    <w:p>
      <w:pPr>
        <w:pStyle w:val="Normal"/>
        <w:jc w:val="both"/>
        <w:rPr/>
      </w:pPr>
      <w:r>
        <w:rPr/>
      </w:r>
    </w:p>
    <w:p>
      <w:pPr>
        <w:pStyle w:val="Normal"/>
        <w:ind w:firstLine="720" w:end="0"/>
        <w:jc w:val="both"/>
        <w:rPr/>
      </w:pPr>
      <w:r>
        <w:rPr/>
      </w:r>
    </w:p>
    <w:p>
      <w:pPr>
        <w:pStyle w:val="Normal"/>
        <w:ind w:firstLine="720" w:end="0"/>
        <w:jc w:val="both"/>
        <w:rPr/>
      </w:pPr>
      <w:r>
        <w:rPr/>
        <w:t>(6)</w:t>
        <w:tab/>
      </w:r>
      <w:r>
        <w:rPr>
          <w:u w:val="single"/>
        </w:rPr>
        <w:t>TAXES</w:t>
      </w:r>
      <w:r>
        <w:rPr/>
        <w:t>.  Assignor shall be responsible for the payment of all taxes, fees and expenses associated with the Electric Motor Driver prior to the Effective Date and Assignee shall be responsible for the payment of all taxes, fees and expenses associated with the Electric Motor Driver on and after the Effective Date.</w:t>
      </w:r>
    </w:p>
    <w:p>
      <w:pPr>
        <w:pStyle w:val="Normal"/>
        <w:ind w:firstLine="720" w:end="0"/>
        <w:jc w:val="both"/>
        <w:rPr/>
      </w:pPr>
      <w:r>
        <w:rPr/>
      </w:r>
    </w:p>
    <w:p>
      <w:pPr>
        <w:pStyle w:val="Normal"/>
        <w:ind w:firstLine="720" w:end="0"/>
        <w:jc w:val="both"/>
        <w:rPr/>
      </w:pPr>
      <w:r>
        <w:rPr/>
        <w:t>(7)</w:t>
        <w:tab/>
      </w:r>
      <w:r>
        <w:rPr>
          <w:u w:val="single"/>
        </w:rPr>
        <w:t>INDEMNITY</w:t>
      </w:r>
      <w:r>
        <w:rPr/>
        <w:t>.  ASSIGNOR SHALL INDEMNIFY, DEFEND, REIMBURSE AND HOLD ASSIGNEE FREE AND HARMLESS FROM ANY COSTS, CLAIMS, DAMAGES (WHETHER ON ACCOUNT OF PERSONAL INJURY OR DEATH OR ON ACCOUNT OF PROPERTY DAMAGE) OR CAUSES OF ACTION AND LOSSES OF WHATSOEVER NATURE (INCLUDING ATTORNEY'S FEES AND COURT COSTS) ARISING OUT OF OR IN CONNECTION WITH OR IN ANY WAY ATTRIBUTABLE TO (i) THE OWNERSHIP AND/OR OPERATORSHIP OF THE ELECTRIC MOTOR DRIVER OR (ii) RESULTING FROM THE BREACH OR ANY FORM OF NON-PERFORMANCE BY ASSIGNOR UNDER ANY OF THE CONTRACTS, FOR THE PERIOD PRIOR TO THE EFFECTIVE DATE.  ASSIGNEE SHALL INDEMNIFY, DEFEND REIMBURSE AND HOLD ASSIGNOR FREE AND HARMLESS FROM ANY COSTS, CLAIMS, DAMAGES (WHETHER ON ACCOUNT OF PERSONAL INJURY OR DEATH OR ON ACCOUNT OF PROPERTY DAMAGE) OR CAUSES OF ACTION</w:t>
      </w:r>
      <w:ins w:id="4" w:author="Pat Radford" w:date="1999-06-29T14:50:00Z">
        <w:r>
          <w:rPr/>
          <w:t>, SUITS, AWARDS, LIABILITIES, FINES, COSTS, FEES, EXPENSES</w:t>
        </w:r>
      </w:ins>
      <w:r>
        <w:rPr/>
        <w:t xml:space="preserve"> AND LOSSES OF WHATSOEVER NATURE (INCLUDING ATTORNEY'S FEES AND COURT COSTS) ARISING OUT OF OR IN CONNECTION WITH OR IN ANY WAY ATTRIBUTABLE TO (i) THE OWNERSHIP AND/OR OPERATORSHIP OF THE ELECTRIC MOTOR DRIVER OR (ii) RESULTING FROM THE BREACH OR ANY FORM OF NON-PERFORMANCE BY ASSIGNEE UNDER ANY OF THE CONTRACTS FOR THE PERIOD ON OR AFTER THE EFFECTIVE DATE, EXCEPT TO THE EXTENT THAT SUCH COSTS, CLAIMS, DAMAGES, CAUSES OF ACTION</w:t>
      </w:r>
      <w:ins w:id="5" w:author="Pat Radford" w:date="1999-06-29T14:50:00Z">
        <w:r>
          <w:rPr/>
          <w:t>, SUITS, AWARDS, LIABILITIES, FINES, COSTS, FEES, EXPENSES</w:t>
        </w:r>
      </w:ins>
      <w:r>
        <w:rPr/>
        <w:t xml:space="preserve"> OR LOSSES ARE DUE TO ASSIGNOR'S NEGLIGENCE OR WILLFUL MISCONDUCT.</w:t>
      </w:r>
    </w:p>
    <w:p>
      <w:pPr>
        <w:pStyle w:val="Normal"/>
        <w:ind w:firstLine="720" w:end="0"/>
        <w:jc w:val="both"/>
        <w:rPr/>
      </w:pPr>
      <w:r>
        <w:rPr/>
      </w:r>
    </w:p>
    <w:p>
      <w:pPr>
        <w:pStyle w:val="Normal"/>
        <w:ind w:firstLine="720" w:end="0"/>
        <w:jc w:val="both"/>
        <w:rPr/>
      </w:pPr>
      <w:r>
        <w:rPr/>
        <w:t>(8)</w:t>
        <w:tab/>
      </w:r>
      <w:r>
        <w:rPr>
          <w:u w:val="single"/>
        </w:rPr>
        <w:t>ARBITRATION</w:t>
      </w:r>
      <w:r>
        <w:rPr/>
        <w:t>. Any dispute relating to this Assignment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ind w:firstLine="720" w:end="0"/>
        <w:jc w:val="both"/>
        <w:rPr/>
      </w:pPr>
      <w:r>
        <w:rPr>
          <w:caps/>
        </w:rPr>
        <w:t>(9)</w:t>
        <w:tab/>
      </w:r>
      <w:r>
        <w:rPr>
          <w:caps/>
          <w:u w:val="single"/>
        </w:rPr>
        <w:t>lIMITATION OF LIABILITY</w:t>
      </w:r>
      <w:r>
        <w:rPr>
          <w:caps/>
        </w:rPr>
        <w:t>.  Neither Party SHALL be liable for TREBLE, consequential, incidental, punitive, exemplary OR indirect damages, LOST PROFITS OR OTHER BUSINESS INTERRUPTION DAMAGES, in tort, contract, UNDER ANY INDEMNITY PROVISION OF THIS Assignment or otherwise</w:t>
      </w:r>
      <w:ins w:id="6" w:author="Pat Radford" w:date="1999-06-29T14:50:00Z">
        <w:r>
          <w:rPr>
            <w:caps/>
          </w:rPr>
          <w:t>, EXCEPT TO the EXTENT AN INDEMNIFIED PARTY IS FOUND LIABLE TO ANY THIRD PARTY FOR ANY SUCH DAMAGES</w:t>
        </w:r>
      </w:ins>
      <w:r>
        <w:rPr>
          <w:caps/>
        </w:rPr>
        <w:t>.</w:t>
      </w:r>
    </w:p>
    <w:p>
      <w:pPr>
        <w:pStyle w:val="Normal"/>
        <w:tabs>
          <w:tab w:val="left" w:pos="720" w:leader="none"/>
          <w:tab w:val="left" w:pos="1080" w:leader="none"/>
        </w:tabs>
        <w:spacing w:lineRule="atLeast" w:line="240"/>
        <w:ind w:firstLine="720" w:end="0"/>
        <w:jc w:val="center"/>
        <w:rPr>
          <w:caps/>
        </w:rPr>
      </w:pPr>
      <w:r>
        <w:rPr>
          <w:caps/>
        </w:rPr>
      </w:r>
    </w:p>
    <w:p>
      <w:pPr>
        <w:pStyle w:val="BodyTextIndent"/>
        <w:tabs>
          <w:tab w:val="clear" w:pos="900"/>
          <w:tab w:val="left" w:pos="720" w:leader="none"/>
          <w:tab w:val="left" w:pos="1440" w:leader="none"/>
          <w:tab w:val="left" w:pos="5580" w:leader="none"/>
        </w:tabs>
        <w:ind w:start="0" w:end="0"/>
        <w:jc w:val="both"/>
        <w:rPr/>
      </w:pPr>
      <w:r>
        <w:rPr/>
        <w:tab/>
        <w:t>(10)</w:t>
        <w:tab/>
      </w:r>
      <w:r>
        <w:rPr>
          <w:u w:val="single"/>
        </w:rPr>
        <w:t>ENTIRE AGREEMENT</w:t>
      </w:r>
      <w:r>
        <w:rPr/>
        <w:t xml:space="preserve">.  This Assignment constitutes the entire agreement of Assignor and Assignee related to the assignment and contribution of the Contracts and the Electric Motor Driver.  There are no prior or contemporaneous agreements or representations (whether oral or written) between the Assignor and Assignee relating to the Contracts or the Electric Motor Driver other than those expressed herein and in that certain Amended and Restated Limited Liability Company Agreement of ECS Compression Company, L.L.C. by Assignor and Assignee of even date herewith.  </w:t>
      </w:r>
    </w:p>
    <w:p>
      <w:pPr>
        <w:pStyle w:val="BodyTextIndent"/>
        <w:tabs>
          <w:tab w:val="clear" w:pos="900"/>
          <w:tab w:val="left" w:pos="720" w:leader="none"/>
          <w:tab w:val="left" w:pos="1440" w:leader="none"/>
          <w:tab w:val="left" w:pos="5580" w:leader="none"/>
        </w:tabs>
        <w:ind w:start="0" w:end="0"/>
        <w:jc w:val="both"/>
        <w:rPr/>
      </w:pPr>
      <w:r>
        <w:rPr/>
      </w:r>
    </w:p>
    <w:p>
      <w:pPr>
        <w:pStyle w:val="BodyTextIndent"/>
        <w:tabs>
          <w:tab w:val="clear" w:pos="900"/>
          <w:tab w:val="left" w:pos="720" w:leader="none"/>
          <w:tab w:val="left" w:pos="1440" w:leader="none"/>
          <w:tab w:val="left" w:pos="5580" w:leader="none"/>
        </w:tabs>
        <w:ind w:start="0" w:end="0"/>
        <w:jc w:val="both"/>
        <w:rPr/>
      </w:pPr>
      <w:r>
        <w:rPr/>
        <w:tab/>
        <w:t>(11)</w:t>
        <w:tab/>
      </w:r>
      <w:r>
        <w:rPr>
          <w:u w:val="single"/>
        </w:rPr>
        <w:t>SEVERABILITY</w:t>
      </w:r>
      <w:r>
        <w:rPr/>
        <w:t>.  In case any one or more of the provisions contained in this Assignment shall for any reason be held to be invalid, illegal or unenforceable in any respect, such invalidity, illegality or unenforceability shall not affect any other provision hereof, and this Assignment shall be construed as if such invalid, illegal or unenforceable provisions had never been herein contained.</w:t>
      </w:r>
    </w:p>
    <w:p>
      <w:pPr>
        <w:pStyle w:val="Normal"/>
        <w:jc w:val="both"/>
        <w:rPr/>
      </w:pPr>
      <w:r>
        <w:rPr/>
      </w:r>
    </w:p>
    <w:p>
      <w:pPr>
        <w:pStyle w:val="Normal"/>
        <w:jc w:val="both"/>
        <w:rPr/>
      </w:pPr>
      <w:r>
        <w:rPr/>
        <w:tab/>
        <w:t>(12)</w:t>
        <w:tab/>
      </w:r>
      <w:r>
        <w:rPr>
          <w:u w:val="single"/>
        </w:rPr>
        <w:t>CHOICE OF LAW</w:t>
      </w:r>
      <w:r>
        <w:rPr/>
        <w:t>.  THIS ASSIGNMENT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(13)</w:t>
        <w:tab/>
      </w:r>
      <w:r>
        <w:rPr>
          <w:u w:val="single"/>
        </w:rPr>
        <w:t>FURTHER ASSURANCES</w:t>
      </w:r>
      <w:r>
        <w:rPr/>
        <w:t>.  Assignor and Assignee will promptly, upon reasonable request and at the sole expense of the requesting party, execute and deliver all such other documents and take such other actions as may be reasonably necessary to effectuate the intent and provisions of this Assignment.</w:t>
      </w:r>
    </w:p>
    <w:p>
      <w:pPr>
        <w:pStyle w:val="Normal"/>
        <w:jc w:val="both"/>
        <w:rPr/>
      </w:pPr>
      <w:r>
        <w:rPr/>
      </w:r>
    </w:p>
    <w:p>
      <w:pPr>
        <w:pStyle w:val="Normal"/>
        <w:jc w:val="both"/>
        <w:rPr/>
      </w:pPr>
      <w:r>
        <w:rPr/>
        <w:tab/>
        <w:t>(14)</w:t>
        <w:tab/>
      </w:r>
      <w:r>
        <w:rPr>
          <w:u w:val="single"/>
        </w:rPr>
        <w:t>SUCCESSORS AND ASSIGNS</w:t>
      </w:r>
      <w:r>
        <w:rPr/>
        <w:t xml:space="preserve">.  This Assignment shall be binding upon and inure to the benefit of the Assignor and Assignee and their successors and assigns. </w:t>
      </w:r>
      <w:r>
        <w:br w:type="page"/>
      </w:r>
    </w:p>
    <w:p>
      <w:pPr>
        <w:pStyle w:val="Normal"/>
        <w:jc w:val="both"/>
        <w:rPr/>
      </w:pPr>
      <w:r>
        <w:rPr/>
        <w:tab/>
        <w:t>IN WITNESS WHEREOF, Assignor and Assignee each respectively has caused this Assignment to be executed by its undersigned officers.</w:t>
      </w:r>
    </w:p>
    <w:p>
      <w:pPr>
        <w:pStyle w:val="Normal"/>
        <w:jc w:val="both"/>
        <w:rPr/>
      </w:pPr>
      <w:r>
        <w:rPr/>
      </w:r>
    </w:p>
    <w:p>
      <w:pPr>
        <w:pStyle w:val="Normal"/>
        <w:jc w:val="both"/>
        <w:rPr/>
      </w:pPr>
      <w:r>
        <w:rPr/>
      </w:r>
    </w:p>
    <w:p>
      <w:pPr>
        <w:pStyle w:val="Normal"/>
        <w:tabs>
          <w:tab w:val="clear" w:pos="720"/>
          <w:tab w:val="left" w:pos="900" w:leader="none"/>
          <w:tab w:val="left" w:pos="4950" w:leader="none"/>
        </w:tabs>
        <w:jc w:val="both"/>
        <w:rPr/>
      </w:pPr>
      <w:r>
        <w:rPr/>
        <w:t>ASSIGNOR</w:t>
        <w:tab/>
      </w:r>
    </w:p>
    <w:p>
      <w:pPr>
        <w:pStyle w:val="Normal"/>
        <w:tabs>
          <w:tab w:val="clear" w:pos="720"/>
          <w:tab w:val="left" w:pos="900" w:leader="none"/>
          <w:tab w:val="left" w:pos="5580" w:leader="none"/>
        </w:tabs>
        <w:jc w:val="both"/>
        <w:rPr/>
      </w:pPr>
      <w:r>
        <w:rPr/>
      </w:r>
    </w:p>
    <w:p>
      <w:pPr>
        <w:pStyle w:val="Normal"/>
        <w:tabs>
          <w:tab w:val="clear" w:pos="720"/>
          <w:tab w:val="left" w:pos="900" w:leader="none"/>
          <w:tab w:val="left" w:pos="4950" w:leader="none"/>
        </w:tabs>
        <w:jc w:val="both"/>
        <w:rPr>
          <w:b/>
        </w:rPr>
      </w:pPr>
      <w:r>
        <w:rPr>
          <w:b/>
        </w:rPr>
        <w:t>ENRON COMPRESSION SERVICES COMPANY</w:t>
        <w:tab/>
        <w:tab/>
      </w:r>
    </w:p>
    <w:p>
      <w:pPr>
        <w:pStyle w:val="Normal"/>
        <w:tabs>
          <w:tab w:val="clear" w:pos="720"/>
          <w:tab w:val="left" w:pos="900" w:leader="none"/>
          <w:tab w:val="left" w:pos="5580" w:leader="none"/>
        </w:tabs>
        <w:ind w:start="5580" w:end="0"/>
        <w:rPr>
          <w:b/>
        </w:rPr>
      </w:pPr>
      <w:r>
        <w:rPr>
          <w:b/>
        </w:rPr>
      </w:r>
    </w:p>
    <w:p>
      <w:pPr>
        <w:pStyle w:val="Normal"/>
        <w:tabs>
          <w:tab w:val="clear" w:pos="720"/>
          <w:tab w:val="left" w:pos="810" w:leader="none"/>
          <w:tab w:val="left" w:pos="4950" w:leader="none"/>
          <w:tab w:val="left" w:pos="5670" w:leader="none"/>
        </w:tabs>
        <w:jc w:val="both"/>
        <w:rPr/>
      </w:pPr>
      <w:r>
        <w:rPr/>
        <w:t>By:</w:t>
        <w:tab/>
        <w:t>________________________</w:t>
        <w:tab/>
      </w:r>
    </w:p>
    <w:p>
      <w:pPr>
        <w:pStyle w:val="Normal"/>
        <w:tabs>
          <w:tab w:val="clear" w:pos="720"/>
          <w:tab w:val="left" w:pos="0" w:leader="none"/>
          <w:tab w:val="left" w:pos="810" w:leader="none"/>
          <w:tab w:val="left" w:pos="4950" w:leader="none"/>
          <w:tab w:val="left" w:pos="5760" w:leader="none"/>
        </w:tabs>
        <w:jc w:val="both"/>
        <w:rPr/>
      </w:pPr>
      <w:r>
        <w:rPr/>
        <w:t>Name:</w:t>
        <w:tab/>
        <w:t>________________________</w:t>
        <w:tab/>
      </w:r>
    </w:p>
    <w:p>
      <w:pPr>
        <w:pStyle w:val="Normal"/>
        <w:tabs>
          <w:tab w:val="clear" w:pos="720"/>
          <w:tab w:val="left" w:pos="0" w:leader="none"/>
          <w:tab w:val="left" w:pos="810" w:leader="none"/>
          <w:tab w:val="left" w:pos="4950" w:leader="none"/>
          <w:tab w:val="left" w:pos="5760" w:leader="none"/>
        </w:tabs>
        <w:jc w:val="both"/>
        <w:rPr/>
      </w:pPr>
      <w:r>
        <w:rPr/>
        <w:t>Title:</w:t>
        <w:tab/>
        <w:t>________________________</w:t>
        <w:tab/>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900" w:leader="none"/>
          <w:tab w:val="left" w:pos="4950" w:leader="none"/>
        </w:tabs>
        <w:jc w:val="both"/>
        <w:rPr/>
      </w:pPr>
      <w:r>
        <w:rPr/>
        <w:t>ASSIGNEE</w:t>
      </w:r>
    </w:p>
    <w:p>
      <w:pPr>
        <w:pStyle w:val="Normal"/>
        <w:tabs>
          <w:tab w:val="clear" w:pos="720"/>
          <w:tab w:val="left" w:pos="900" w:leader="none"/>
          <w:tab w:val="left" w:pos="4950" w:leader="none"/>
        </w:tabs>
        <w:jc w:val="both"/>
        <w:rPr/>
      </w:pPr>
      <w:r>
        <w:rPr/>
      </w:r>
    </w:p>
    <w:p>
      <w:pPr>
        <w:pStyle w:val="Normal"/>
        <w:tabs>
          <w:tab w:val="clear" w:pos="720"/>
          <w:tab w:val="left" w:pos="900" w:leader="none"/>
          <w:tab w:val="left" w:pos="4950" w:leader="none"/>
        </w:tabs>
        <w:jc w:val="both"/>
        <w:rPr>
          <w:b/>
        </w:rPr>
      </w:pPr>
      <w:r>
        <w:rPr>
          <w:b/>
        </w:rPr>
        <w:t>ECS COMPRESSION COMPANY, L.L.C.</w:t>
      </w:r>
    </w:p>
    <w:p>
      <w:pPr>
        <w:pStyle w:val="BodyTextIndent"/>
        <w:ind w:start="0" w:end="0"/>
        <w:rPr/>
      </w:pPr>
      <w:r>
        <w:rPr/>
        <w:tab/>
      </w:r>
    </w:p>
    <w:p>
      <w:pPr>
        <w:pStyle w:val="BodyTextIndent"/>
        <w:ind w:start="0" w:end="0"/>
        <w:rPr/>
      </w:pPr>
      <w:r>
        <w:rPr/>
        <w:tab/>
        <w:t xml:space="preserve">By </w:t>
      </w:r>
      <w:r>
        <w:rPr>
          <w:b/>
        </w:rPr>
        <w:t>ENRON COMPRESSION SERVICES COMPANY</w:t>
      </w:r>
    </w:p>
    <w:p>
      <w:pPr>
        <w:pStyle w:val="Normal"/>
        <w:tabs>
          <w:tab w:val="clear" w:pos="720"/>
          <w:tab w:val="left" w:pos="0" w:leader="none"/>
          <w:tab w:val="left" w:pos="1260" w:leader="none"/>
          <w:tab w:val="left" w:pos="4950" w:leader="none"/>
          <w:tab w:val="left" w:pos="5760" w:leader="none"/>
        </w:tabs>
        <w:jc w:val="both"/>
        <w:rPr/>
      </w:pPr>
      <w:r>
        <w:rPr/>
        <w:tab/>
        <w:t>its Managing Member</w:t>
      </w:r>
    </w:p>
    <w:p>
      <w:pPr>
        <w:pStyle w:val="Normal"/>
        <w:tabs>
          <w:tab w:val="clear" w:pos="720"/>
          <w:tab w:val="left" w:pos="0" w:leader="none"/>
          <w:tab w:val="left" w:pos="900" w:leader="none"/>
          <w:tab w:val="left" w:pos="4950" w:leader="none"/>
          <w:tab w:val="left" w:pos="5760" w:leader="none"/>
        </w:tabs>
        <w:jc w:val="both"/>
        <w:rPr/>
      </w:pPr>
      <w:r>
        <w:rPr/>
        <w:tab/>
      </w:r>
    </w:p>
    <w:p>
      <w:pPr>
        <w:pStyle w:val="Normal"/>
        <w:tabs>
          <w:tab w:val="clear" w:pos="720"/>
          <w:tab w:val="left" w:pos="0" w:leader="none"/>
          <w:tab w:val="left" w:pos="1530" w:leader="none"/>
          <w:tab w:val="left" w:pos="4950" w:leader="none"/>
          <w:tab w:val="left" w:pos="5760" w:leader="none"/>
        </w:tabs>
        <w:jc w:val="both"/>
        <w:rPr/>
      </w:pPr>
      <w:r>
        <w:rPr/>
        <w:tab/>
        <w:t>By:__________________________</w:t>
      </w:r>
    </w:p>
    <w:p>
      <w:pPr>
        <w:pStyle w:val="Normal"/>
        <w:tabs>
          <w:tab w:val="clear" w:pos="720"/>
          <w:tab w:val="left" w:pos="0" w:leader="none"/>
          <w:tab w:val="left" w:pos="1530" w:leader="none"/>
          <w:tab w:val="left" w:pos="4950" w:leader="none"/>
          <w:tab w:val="left" w:pos="5760" w:leader="none"/>
        </w:tabs>
        <w:jc w:val="both"/>
        <w:rPr/>
      </w:pPr>
      <w:r>
        <w:rPr/>
        <w:tab/>
        <w:t>Name:________________________</w:t>
      </w:r>
    </w:p>
    <w:p>
      <w:pPr>
        <w:pStyle w:val="Normal"/>
        <w:tabs>
          <w:tab w:val="clear" w:pos="720"/>
          <w:tab w:val="left" w:pos="0" w:leader="none"/>
          <w:tab w:val="left" w:pos="1530" w:leader="none"/>
          <w:tab w:val="left" w:pos="4950" w:leader="none"/>
          <w:tab w:val="left" w:pos="5760" w:leader="none"/>
        </w:tabs>
        <w:jc w:val="both"/>
        <w:rPr/>
      </w:pPr>
      <w:r>
        <w:rPr/>
        <w:tab/>
        <w:t>Title:_________________________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pPr>
      <w:r>
        <w:rPr/>
      </w:r>
    </w:p>
    <w:p>
      <w:pPr>
        <w:pStyle w:val="Normal"/>
        <w:jc w:val="center"/>
        <w:rPr>
          <w:b/>
        </w:rPr>
      </w:pPr>
      <w:r>
        <w:rPr>
          <w:b/>
        </w:rPr>
      </w:r>
    </w:p>
    <w:p>
      <w:pPr>
        <w:pStyle w:val="Normal"/>
        <w:jc w:val="center"/>
        <w:rPr>
          <w:b/>
        </w:rPr>
      </w:pPr>
      <w:r>
        <w:rPr>
          <w:b/>
        </w:rPr>
        <w:t>EXHIBIT A</w:t>
      </w:r>
    </w:p>
    <w:p>
      <w:pPr>
        <w:pStyle w:val="Normal"/>
        <w:jc w:val="center"/>
        <w:rPr>
          <w:b/>
          <w:u w:val="single"/>
        </w:rPr>
      </w:pPr>
      <w:r>
        <w:rPr>
          <w:b/>
          <w:u w:val="single"/>
        </w:rPr>
        <w:t>ELECTRIC MOTOR DRIVER (Bisti Station)</w:t>
      </w:r>
    </w:p>
    <w:p>
      <w:pPr>
        <w:pStyle w:val="Normal"/>
        <w:jc w:val="center"/>
        <w:rPr>
          <w:b/>
          <w:u w:val="single"/>
        </w:rPr>
      </w:pPr>
      <w:r>
        <w:rPr>
          <w:b/>
          <w:u w:val="single"/>
        </w:rPr>
      </w:r>
    </w:p>
    <w:p>
      <w:pPr>
        <w:pStyle w:val="center"/>
        <w:rPr>
          <w:b w:val="false"/>
          <w:u w:val="single"/>
        </w:rPr>
      </w:pPr>
      <w:r>
        <w:rPr>
          <w:b w:val="false"/>
          <w:u w:val="single"/>
        </w:rPr>
      </w:r>
    </w:p>
    <w:p>
      <w:pPr>
        <w:pStyle w:val="Normal"/>
        <w:rPr/>
      </w:pPr>
      <w:r>
        <w:rPr/>
        <w:tab/>
        <w:tab/>
        <w:t>Electric Motor – 10,000 HP</w:t>
      </w:r>
    </w:p>
    <w:p>
      <w:pPr>
        <w:pStyle w:val="Normal"/>
        <w:rPr/>
      </w:pPr>
      <w:r>
        <w:rPr/>
        <w:tab/>
        <w:tab/>
        <w:t>Variable Frequency Drive – 10,000 HP</w:t>
      </w:r>
    </w:p>
    <w:p>
      <w:pPr>
        <w:pStyle w:val="Normal"/>
        <w:rPr/>
      </w:pPr>
      <w:r>
        <w:rPr/>
        <w:tab/>
        <w:tab/>
        <w:t>Harmonic Filter and Power Factor Correction</w:t>
      </w:r>
    </w:p>
    <w:p>
      <w:pPr>
        <w:pStyle w:val="Normal"/>
        <w:rPr/>
      </w:pPr>
      <w:r>
        <w:rPr/>
        <w:tab/>
        <w:tab/>
        <w:t>Isolation Transformer</w:t>
      </w:r>
    </w:p>
    <w:p>
      <w:pPr>
        <w:pStyle w:val="Normal"/>
        <w:rPr/>
      </w:pPr>
      <w:r>
        <w:rPr/>
        <w:tab/>
        <w:tab/>
        <w:t>Cooling Air Blower with insulated Ducting</w:t>
      </w:r>
    </w:p>
    <w:p>
      <w:pPr>
        <w:pStyle w:val="Normal"/>
        <w:rPr/>
      </w:pPr>
      <w:r>
        <w:rPr/>
        <w:tab/>
        <w:tab/>
        <w:t>230 KV Substation</w:t>
      </w:r>
    </w:p>
    <w:p>
      <w:pPr>
        <w:pStyle w:val="Normal"/>
        <w:rPr/>
      </w:pPr>
      <w:r>
        <w:rPr/>
        <w:tab/>
        <w:tab/>
        <w:t>Electric Engineering Equipment:</w:t>
      </w:r>
    </w:p>
    <w:p>
      <w:pPr>
        <w:pStyle w:val="Normal"/>
        <w:rPr/>
      </w:pPr>
      <w:r>
        <w:rPr/>
        <w:tab/>
        <w:tab/>
        <w:tab/>
        <w:t>12470V/480V500KVA MCC Transformer</w:t>
      </w:r>
    </w:p>
    <w:p>
      <w:pPr>
        <w:pStyle w:val="Normal"/>
        <w:rPr/>
      </w:pPr>
      <w:r>
        <w:rPr/>
        <w:tab/>
        <w:tab/>
        <w:tab/>
        <w:t>480 V Motor Control Center</w:t>
      </w:r>
    </w:p>
    <w:p>
      <w:pPr>
        <w:pStyle w:val="Normal"/>
        <w:rPr/>
      </w:pPr>
      <w:r>
        <w:rPr/>
        <w:tab/>
        <w:tab/>
        <w:tab/>
        <w:t>Fire &amp; Gas Detection System</w:t>
        <w:tab/>
        <w:tab/>
      </w:r>
    </w:p>
    <w:p>
      <w:pPr>
        <w:pStyle w:val="Normal"/>
        <w:rPr/>
      </w:pPr>
      <w:r>
        <w:rPr/>
        <w:tab/>
        <w:tab/>
        <w:tab/>
        <w:t>ESD/BSD Panel</w:t>
      </w:r>
    </w:p>
    <w:p>
      <w:pPr>
        <w:pStyle w:val="Normal"/>
        <w:rPr/>
      </w:pPr>
      <w:r>
        <w:rPr/>
        <w:tab/>
        <w:tab/>
        <w:tab/>
        <w:t>5 KVA AC/DC UPS System</w:t>
      </w:r>
    </w:p>
    <w:p>
      <w:pPr>
        <w:pStyle w:val="Normal"/>
        <w:rPr/>
      </w:pPr>
      <w:r>
        <w:rPr/>
        <w:tab/>
        <w:tab/>
        <w:tab/>
        <w:t>Intrusion System</w:t>
        <w:tab/>
        <w:tab/>
      </w:r>
    </w:p>
    <w:p>
      <w:pPr>
        <w:pStyle w:val="Normal"/>
        <w:rPr/>
      </w:pPr>
      <w:r>
        <w:rPr/>
        <w:tab/>
        <w:tab/>
        <w:tab/>
        <w:t>SCADA Controller and VSAT System 5</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Heading2"/>
        <w:ind w:hanging="0" w:start="0"/>
        <w:rPr/>
      </w:pPr>
      <w:r>
        <w:rPr/>
        <w:t>EXHIBIT B</w:t>
      </w:r>
    </w:p>
    <w:p>
      <w:pPr>
        <w:pStyle w:val="center"/>
        <w:tabs>
          <w:tab w:val="clear" w:pos="720"/>
          <w:tab w:val="left" w:pos="0" w:leader="none"/>
          <w:tab w:val="left" w:pos="810" w:leader="none"/>
          <w:tab w:val="left" w:pos="4950" w:leader="none"/>
          <w:tab w:val="left" w:pos="5760" w:leader="none"/>
        </w:tabs>
        <w:rPr/>
      </w:pPr>
      <w:r>
        <w:rPr/>
        <w:t>BISTI COMPRESSOR STATION CONTRACTS</w:t>
      </w:r>
    </w:p>
    <w:p>
      <w:pPr>
        <w:pStyle w:val="Normal"/>
        <w:tabs>
          <w:tab w:val="clear" w:pos="720"/>
          <w:tab w:val="left" w:pos="0" w:leader="none"/>
          <w:tab w:val="left" w:pos="810" w:leader="none"/>
          <w:tab w:val="left" w:pos="4950" w:leader="none"/>
          <w:tab w:val="left" w:pos="5760" w:leader="none"/>
        </w:tabs>
        <w:jc w:val="both"/>
        <w:rPr>
          <w:sz w:val="20"/>
        </w:rPr>
      </w:pPr>
      <w:r>
        <w:rPr>
          <w:sz w:val="20"/>
        </w:rPr>
      </w:r>
    </w:p>
    <w:p>
      <w:pPr>
        <w:pStyle w:val="Normal"/>
        <w:tabs>
          <w:tab w:val="clear" w:pos="720"/>
          <w:tab w:val="left" w:pos="0" w:leader="none"/>
          <w:tab w:val="left" w:pos="810" w:leader="none"/>
          <w:tab w:val="left" w:pos="4950" w:leader="none"/>
          <w:tab w:val="left" w:pos="5760" w:leader="none"/>
        </w:tabs>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 xml:space="preserve">Agreement </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Counterparty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Compression Services Agreement (Bisti)</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31,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Letter Agreement (Concerning Section 6.4(a) of the Compressor Services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June 30,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Power Sales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Navajo Tribal Utility Authority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9, 1996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Operations and Maintenance Agreement (Bisti)</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9, 1996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 xml:space="preserve">Operating Procedure </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Public Service Company of New Mexico, Navajo Tribal Utility Authority, Enron Capital &amp; Trade Resources Corp., and 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6, 1996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Turnkey Engineering, Procurement, and Construction Agreement (Bisti, New Mexico)</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9, 1996</w:t>
            </w:r>
          </w:p>
        </w:tc>
      </w:tr>
    </w:tbl>
    <w:p>
      <w:pPr>
        <w:pStyle w:val="Normal"/>
        <w:tabs>
          <w:tab w:val="clear" w:pos="720"/>
          <w:tab w:val="left" w:pos="0" w:leader="none"/>
          <w:tab w:val="left" w:pos="810" w:leader="none"/>
          <w:tab w:val="left" w:pos="4950" w:leader="none"/>
          <w:tab w:val="left" w:pos="5760" w:leader="none"/>
        </w:tabs>
        <w:jc w:val="both"/>
        <w:rPr/>
      </w:pPr>
      <w:r>
        <w:rPr/>
      </w:r>
    </w:p>
    <w:p>
      <w:pPr>
        <w:pStyle w:val="Normal"/>
        <w:jc w:val="center"/>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6"/>
      </w:rPr>
    </w:pPr>
    <w:r>
      <w:rPr>
        <w:sz w:val="16"/>
      </w:rPr>
      <w:t>GNEMEC\Compression Services\</w:t>
    </w:r>
  </w:p>
  <w:p>
    <w:pPr>
      <w:pStyle w:val="Footer"/>
      <w:rPr>
        <w:sz w:val="16"/>
      </w:rPr>
    </w:pPr>
    <w:r>
      <w:rPr>
        <w:sz w:val="16"/>
      </w:rPr>
      <w:t>Bisti Contribution (ECS to ECC)2red.DOC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sz w:val="16"/>
      </w:rPr>
    </w:pPr>
    <w:r>
      <w:rPr>
        <w:sz w:val="16"/>
      </w:rPr>
      <w:t>GNEMEC\Compression Services\</w:t>
    </w:r>
  </w:p>
  <w:p>
    <w:pPr>
      <w:pStyle w:val="Footer"/>
      <w:rPr>
        <w:sz w:val="16"/>
      </w:rPr>
    </w:pPr>
    <w:r>
      <w:rPr>
        <w:sz w:val="16"/>
      </w:rPr>
      <w:t>Bisti Contribution (ECS to ECC)2red.DOC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sz w:val="16"/>
      </w:rPr>
    </w:pPr>
    <w:r>
      <w:rPr>
        <w:sz w:val="16"/>
      </w:rPr>
      <w:t>GNEMEC\Compression Services\</w:t>
    </w:r>
  </w:p>
  <w:p>
    <w:pPr>
      <w:pStyle w:val="Footer"/>
      <w:rPr>
        <w:sz w:val="16"/>
      </w:rPr>
    </w:pPr>
    <w:r>
      <w:rPr>
        <w:sz w:val="16"/>
      </w:rPr>
      <w:t>Bisti Contribution (ECS to ECC)2red.DOC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810" w:leader="none"/>
        <w:tab w:val="left" w:pos="4950" w:leader="none"/>
        <w:tab w:val="left" w:pos="5760" w:leader="none"/>
      </w:tabs>
      <w:jc w:val="center"/>
      <w:outlineLvl w:val="0"/>
    </w:pPr>
    <w:rPr>
      <w:u w:val="single"/>
    </w:rPr>
  </w:style>
  <w:style w:type="paragraph" w:styleId="Heading2">
    <w:name w:val="heading 2"/>
    <w:basedOn w:val="Normal"/>
    <w:next w:val="Normal"/>
    <w:qFormat/>
    <w:pPr>
      <w:keepNext w:val="true"/>
      <w:numPr>
        <w:ilvl w:val="1"/>
        <w:numId w:val="1"/>
      </w:numPr>
      <w:tabs>
        <w:tab w:val="clear" w:pos="720"/>
        <w:tab w:val="left" w:pos="0" w:leader="none"/>
        <w:tab w:val="left" w:pos="810" w:leader="none"/>
        <w:tab w:val="left" w:pos="4950" w:leader="none"/>
        <w:tab w:val="left" w:pos="5760" w:leader="none"/>
      </w:tabs>
      <w:jc w:val="center"/>
      <w:outlineLvl w:val="1"/>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0" w:leader="none"/>
        <w:tab w:val="left" w:pos="5580" w:leader="none"/>
      </w:tabs>
      <w:ind w:hanging="0" w:start="5580" w:end="0"/>
    </w:pPr>
    <w:rPr/>
  </w:style>
  <w:style w:type="paragraph" w:styleId="BodyTextIndent3">
    <w:name w:val="Body Text Indent 3"/>
    <w:basedOn w:val="Normal"/>
    <w:qFormat/>
    <w:pPr>
      <w:ind w:firstLine="720" w:start="0" w:end="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1999-06-29T17:19:00Z</dcterms:created>
  <dc:creator>gfitzge</dc:creator>
  <dc:description/>
  <dc:language>en-CA</dc:language>
  <cp:lastModifiedBy>Pat Radford</cp:lastModifiedBy>
  <cp:lastPrinted>1999-06-29T14:48:00Z</cp:lastPrinted>
  <dcterms:modified xsi:type="dcterms:W3CDTF">1999-06-29T17:20:00Z</dcterms:modified>
  <cp:revision>3</cp:revision>
  <dc:subject/>
  <dc:title>Assignment Agreement</dc:title>
</cp:coreProperties>
</file>