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Revised:  March 19, 2002</w:t>
      </w:r>
    </w:p>
    <w:p>
      <w:pPr>
        <w:pStyle w:val="Normal"/>
        <w:rPr/>
      </w:pPr>
      <w:r>
        <w:rPr/>
        <w:t>Bisti electric unit located on the San Juan Lateral in New Mexico will be down for approximately 8 weeks.</w:t>
      </w:r>
    </w:p>
    <w:p>
      <w:pPr>
        <w:pStyle w:val="Normal"/>
        <w:rPr/>
      </w:pPr>
      <w:r>
        <w:rPr/>
        <w:t>San Juan and Mainline Thoreau West System Capacities are listed below.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  All Transwestern Pipeline Customers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Subject:  Bisti Compressor Station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On March 15, 2002</w:t>
      </w:r>
    </w:p>
    <w:p>
      <w:pPr>
        <w:pStyle w:val="Normal"/>
        <w:rPr/>
      </w:pPr>
      <w:r>
        <w:rPr/>
        <w:t xml:space="preserve">Transwestern experienced a Force Majeure event at the Bisti Electric Compressor Station.  Transwestern and IRS inspected the unit and the electric motor will need to be rebuilt resulting in approximately 8 weeks of down time.    </w:t>
      </w:r>
    </w:p>
    <w:p>
      <w:pPr>
        <w:pStyle w:val="Normal"/>
        <w:rPr/>
      </w:pPr>
      <w:r>
        <w:rPr/>
        <w:t xml:space="preserve">Please continue to monitor Transwestern’s Daily Bulletin Internet Page, and/or Telephone Hotline for updates.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Transwestern would like to take this opportunity to apologize their customers for the inconvenience during this Force Majeure event.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March 19 – 31, 2002</w:t>
      </w:r>
    </w:p>
    <w:p>
      <w:pPr>
        <w:pStyle w:val="Normal"/>
        <w:rPr/>
      </w:pPr>
      <w:r>
        <w:rPr/>
        <w:t>San Juan lateral capacity will be approximately 780,000 mmbtu/d.</w:t>
      </w:r>
    </w:p>
    <w:p>
      <w:pPr>
        <w:pStyle w:val="Normal"/>
        <w:rPr/>
      </w:pPr>
      <w:r>
        <w:rPr/>
        <w:t>Mainline Thoreau west system capacity will be approximately 960,000 mmbtu/d.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April 1 – 7, 2002</w:t>
      </w:r>
    </w:p>
    <w:p>
      <w:pPr>
        <w:pStyle w:val="Normal"/>
        <w:rPr/>
      </w:pPr>
      <w:r>
        <w:rPr/>
        <w:t>San Juan lateral capacity will be approximately 780,000 mmbtu/d.</w:t>
      </w:r>
    </w:p>
    <w:p>
      <w:pPr>
        <w:pStyle w:val="Normal"/>
        <w:rPr/>
      </w:pPr>
      <w:r>
        <w:rPr/>
        <w:t>Mainline Thoreau west system capacity will be approximately 850,000 mmbtu/d.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see the revised capacity postings for the San Juan Lateral maintenance and</w:t>
      </w:r>
    </w:p>
    <w:p>
      <w:pPr>
        <w:pStyle w:val="Normal"/>
        <w:rPr/>
      </w:pPr>
      <w:r>
        <w:rPr/>
        <w:t>the Station 4 maintenance.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2002-03-15T10:54:00Z</dcterms:created>
  <dc:creator>dschool</dc:creator>
  <dc:description/>
  <dc:language>en-CA</dc:language>
  <cp:lastModifiedBy>dschool</cp:lastModifiedBy>
  <cp:lastPrinted>2002-03-19T11:35:00Z</cp:lastPrinted>
  <dcterms:modified xsi:type="dcterms:W3CDTF">2002-03-19T16:02:00Z</dcterms:modified>
  <cp:revision>5</cp:revision>
  <dc:subject/>
  <dc:title>To:  All Transwestern Pipeline Customers</dc:title>
</cp:coreProperties>
</file>