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rFonts w:ascii="Arial" w:hAnsi="Arial" w:cs="Arial"/>
          <w:b/>
          <w:sz w:val="24"/>
        </w:rPr>
      </w:pPr>
      <w:r>
        <w:rPr>
          <w:rFonts w:cs="Arial" w:ascii="Arial" w:hAnsi="Arial"/>
          <w:b/>
          <w:sz w:val="24"/>
        </w:rPr>
      </w:r>
    </w:p>
    <w:p>
      <w:pPr>
        <w:pStyle w:val="Heading"/>
        <w:jc w:val="start"/>
        <w:rPr>
          <w:rFonts w:ascii="Arial" w:hAnsi="Arial" w:cs="Arial"/>
          <w:b/>
          <w:sz w:val="24"/>
        </w:rPr>
      </w:pPr>
      <w:r>
        <w:rPr>
          <w:rFonts w:cs="Arial" w:ascii="Arial" w:hAnsi="Arial"/>
          <w:b/>
          <w:sz w:val="24"/>
        </w:rPr>
      </w:r>
    </w:p>
    <w:p>
      <w:pPr>
        <w:pStyle w:val="Heading"/>
        <w:jc w:val="start"/>
        <w:rPr>
          <w:rFonts w:ascii="Arial" w:hAnsi="Arial" w:cs="Arial"/>
          <w:b/>
          <w:sz w:val="24"/>
        </w:rPr>
      </w:pPr>
      <w:r>
        <w:rPr>
          <w:rFonts w:cs="Arial" w:ascii="Arial" w:hAnsi="Arial"/>
          <w:b/>
          <w:sz w:val="24"/>
        </w:rPr>
      </w:r>
    </w:p>
    <w:p>
      <w:pPr>
        <w:pStyle w:val="Heading"/>
        <w:jc w:val="start"/>
        <w:rPr>
          <w:rFonts w:ascii="Arial" w:hAnsi="Arial" w:cs="Arial"/>
          <w:b/>
          <w:sz w:val="24"/>
        </w:rPr>
      </w:pPr>
      <w:r>
        <w:rPr>
          <w:rFonts w:cs="Arial" w:ascii="Arial" w:hAnsi="Arial"/>
          <w:b/>
          <w:sz w:val="24"/>
        </w:rPr>
      </w:r>
    </w:p>
    <w:p>
      <w:pPr>
        <w:pStyle w:val="Heading"/>
        <w:jc w:val="start"/>
        <w:rPr>
          <w:rFonts w:ascii="Arial" w:hAnsi="Arial" w:cs="Arial"/>
          <w:b/>
          <w:sz w:val="24"/>
        </w:rPr>
      </w:pPr>
      <w:r>
        <w:rPr>
          <w:rFonts w:cs="Arial" w:ascii="Arial" w:hAnsi="Arial"/>
          <w:b/>
          <w:sz w:val="24"/>
        </w:rPr>
      </w:r>
    </w:p>
    <w:p>
      <w:pPr>
        <w:pStyle w:val="Heading"/>
        <w:jc w:val="start"/>
        <w:rPr>
          <w:rFonts w:ascii="Arial" w:hAnsi="Arial" w:cs="Arial"/>
          <w:b/>
          <w:sz w:val="24"/>
        </w:rPr>
      </w:pPr>
      <w:r>
        <w:rPr>
          <w:rFonts w:cs="Arial" w:ascii="Arial" w:hAnsi="Arial"/>
          <w:b/>
          <w:sz w:val="24"/>
        </w:rPr>
      </w:r>
    </w:p>
    <w:p>
      <w:pPr>
        <w:pStyle w:val="Normal"/>
        <w:jc w:val="center"/>
        <w:rPr>
          <w:rFonts w:ascii="Arial" w:hAnsi="Arial" w:cs="Arial"/>
          <w:b/>
          <w:color w:val="000000"/>
          <w:sz w:val="32"/>
        </w:rPr>
      </w:pPr>
      <w:r>
        <w:rPr>
          <w:rFonts w:cs="Arial" w:ascii="Arial" w:hAnsi="Arial"/>
          <w:b/>
          <w:color w:val="000000"/>
          <w:sz w:val="32"/>
        </w:rPr>
        <w:t>Scott R. Smith</w:t>
      </w:r>
    </w:p>
    <w:p>
      <w:pPr>
        <w:pStyle w:val="Heading4"/>
        <w:ind w:hanging="0" w:start="0"/>
        <w:rPr/>
      </w:pPr>
      <w:r>
        <w:rPr/>
        <w:t>Executive Assistant</w:t>
      </w:r>
    </w:p>
    <w:p>
      <w:pPr>
        <w:pStyle w:val="Normal"/>
        <w:jc w:val="center"/>
        <w:rPr>
          <w:rFonts w:ascii="Arial" w:hAnsi="Arial" w:cs="Arial"/>
          <w:b/>
          <w:color w:val="000000"/>
          <w:sz w:val="32"/>
        </w:rPr>
      </w:pPr>
      <w:r>
        <w:rPr>
          <w:rFonts w:cs="Arial" w:ascii="Arial" w:hAnsi="Arial"/>
          <w:b/>
          <w:color w:val="000000"/>
          <w:sz w:val="32"/>
        </w:rPr>
        <w:t>Public Service Commission of Wisconsin</w:t>
      </w:r>
    </w:p>
    <w:p>
      <w:pPr>
        <w:pStyle w:val="Normal"/>
        <w:jc w:val="center"/>
        <w:rPr>
          <w:rFonts w:ascii="Arial" w:hAnsi="Arial" w:cs="Arial"/>
          <w:b/>
          <w:color w:val="000000"/>
          <w:sz w:val="32"/>
        </w:rPr>
      </w:pPr>
      <w:r>
        <w:rPr>
          <w:rFonts w:cs="Arial" w:ascii="Arial" w:hAnsi="Arial"/>
          <w:b/>
          <w:color w:val="000000"/>
          <w:sz w:val="32"/>
        </w:rPr>
      </w:r>
    </w:p>
    <w:p>
      <w:pPr>
        <w:pStyle w:val="Normal"/>
        <w:rPr>
          <w:rFonts w:ascii="Arial" w:hAnsi="Arial" w:cs="Arial"/>
          <w:color w:val="000000"/>
          <w:sz w:val="24"/>
        </w:rPr>
      </w:pPr>
      <w:r>
        <w:rPr>
          <w:rFonts w:cs="Arial" w:ascii="Arial" w:hAnsi="Arial"/>
          <w:color w:val="000000"/>
          <w:sz w:val="24"/>
        </w:rPr>
        <w:t>Scott R. Smith is the Executive Assistant to the Chairperson of the Public Service Commission of Wisconsin, the state agency responsible for regulating Wisconsin’s telecommunication, water, gas, and electric utilities.  Prior to his appointment, Smith was the Commission’s Administrator of the division of Water, Compliance, and Consumer Affairs.  Smith has also served as Governor Thompson’s Deputy Communications Director, Deputy Director of the Governor’s Washington, DC Office, and as a Legislative Assistant to Congressman Steve Gunderson.</w:t>
      </w:r>
    </w:p>
    <w:p>
      <w:pPr>
        <w:pStyle w:val="Normal"/>
        <w:rPr>
          <w:rFonts w:ascii="Arial" w:hAnsi="Arial" w:cs="Arial"/>
          <w:color w:val="000000"/>
          <w:sz w:val="24"/>
        </w:rPr>
      </w:pPr>
      <w:r>
        <w:rPr>
          <w:rFonts w:cs="Arial" w:ascii="Arial" w:hAnsi="Arial"/>
          <w:color w:val="000000"/>
          <w:sz w:val="24"/>
        </w:rPr>
      </w:r>
    </w:p>
    <w:p>
      <w:pPr>
        <w:pStyle w:val="BodyText2"/>
        <w:rPr/>
      </w:pPr>
      <w:r>
        <w:rPr>
          <w:color w:val="000000"/>
        </w:rPr>
        <w:t>Smith</w:t>
      </w:r>
      <w:r>
        <w:rPr>
          <w:vanish/>
          <w:color w:val="000000"/>
        </w:rPr>
        <w:t>ott throughout)</w:t>
      </w:r>
      <w:r>
        <w:rPr>
          <w:color w:val="000000"/>
        </w:rPr>
        <w:t xml:space="preserve"> received his Bachelor’s degree in Political Science from the University of Wisconsin-Madison, and attended Graduate School at the Johns Hopkins University.</w:t>
      </w:r>
    </w:p>
    <w:sectPr>
      <w:type w:val="nextPage"/>
      <w:pgSz w:w="12240" w:h="15840"/>
      <w:pgMar w:left="1440" w:right="1440" w:gutter="0" w:header="0" w:top="907"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540" w:end="0"/>
      <w:jc w:val="center"/>
      <w:outlineLvl w:val="0"/>
    </w:pPr>
    <w:rPr>
      <w:rFonts w:ascii="Arial" w:hAnsi="Arial" w:cs="Arial"/>
      <w:b/>
      <w:sz w:val="32"/>
    </w:rPr>
  </w:style>
  <w:style w:type="paragraph" w:styleId="Heading2">
    <w:name w:val="heading 2"/>
    <w:basedOn w:val="Normal"/>
    <w:next w:val="Normal"/>
    <w:qFormat/>
    <w:pPr>
      <w:keepNext w:val="true"/>
      <w:numPr>
        <w:ilvl w:val="1"/>
        <w:numId w:val="1"/>
      </w:numPr>
      <w:ind w:hanging="0" w:start="-540" w:end="0"/>
      <w:outlineLvl w:val="1"/>
    </w:pPr>
    <w:rPr>
      <w:rFonts w:ascii="Arial" w:hAnsi="Arial" w:cs="Arial"/>
      <w:sz w:val="24"/>
    </w:rPr>
  </w:style>
  <w:style w:type="paragraph" w:styleId="Heading3">
    <w:name w:val="heading 3"/>
    <w:basedOn w:val="Normal"/>
    <w:next w:val="Normal"/>
    <w:qFormat/>
    <w:pPr>
      <w:keepNext w:val="true"/>
      <w:numPr>
        <w:ilvl w:val="2"/>
        <w:numId w:val="1"/>
      </w:numPr>
      <w:ind w:hanging="540" w:start="0" w:end="0"/>
      <w:outlineLvl w:val="2"/>
    </w:pPr>
    <w:rPr>
      <w:rFonts w:ascii="Arial" w:hAnsi="Arial" w:cs="Arial"/>
      <w:b/>
      <w:sz w:val="32"/>
    </w:rPr>
  </w:style>
  <w:style w:type="paragraph" w:styleId="Heading4">
    <w:name w:val="heading 4"/>
    <w:basedOn w:val="Normal"/>
    <w:next w:val="Normal"/>
    <w:qFormat/>
    <w:pPr>
      <w:keepNext w:val="true"/>
      <w:numPr>
        <w:ilvl w:val="3"/>
        <w:numId w:val="1"/>
      </w:numPr>
      <w:jc w:val="center"/>
      <w:outlineLvl w:val="3"/>
    </w:pPr>
    <w:rPr>
      <w:rFonts w:ascii="Arial" w:hAnsi="Arial" w:cs="Arial"/>
      <w:b/>
      <w:color w:val="000000"/>
      <w:sz w:val="32"/>
    </w:rPr>
  </w:style>
  <w:style w:type="character" w:styleId="DefaultParagraphFont">
    <w:name w:val="Default Paragraph Font"/>
    <w:qFormat/>
    <w:rPr/>
  </w:style>
  <w:style w:type="paragraph" w:styleId="Heading">
    <w:name w:val="Heading"/>
    <w:basedOn w:val="Normal"/>
    <w:next w:val="BodyText"/>
    <w:qFormat/>
    <w:pPr>
      <w:ind w:hanging="0" w:start="-540" w:end="0"/>
      <w:jc w:val="center"/>
    </w:pPr>
    <w:rPr>
      <w:sz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540" w:end="0"/>
    </w:pPr>
    <w:rPr>
      <w:rFonts w:ascii="Arial" w:hAnsi="Arial" w:cs="Arial"/>
      <w:sz w:val="24"/>
    </w:rPr>
  </w:style>
  <w:style w:type="paragraph" w:styleId="BodyTextIndent2">
    <w:name w:val="Body Text Indent 2"/>
    <w:basedOn w:val="Normal"/>
    <w:qFormat/>
    <w:pPr>
      <w:ind w:hanging="0" w:start="-540" w:end="0"/>
      <w:jc w:val="center"/>
    </w:pPr>
    <w:rPr>
      <w:rFonts w:ascii="Arial" w:hAnsi="Arial" w:cs="Arial"/>
      <w:sz w:val="24"/>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540" w:start="0" w:end="0"/>
      <w:jc w:val="center"/>
    </w:pPr>
    <w:rPr>
      <w:rFonts w:ascii="Arial" w:hAnsi="Arial" w:cs="Arial"/>
      <w:sz w:val="24"/>
    </w:rPr>
  </w:style>
  <w:style w:type="paragraph" w:styleId="Subtitle">
    <w:name w:val="Subtitle"/>
    <w:basedOn w:val="Normal"/>
    <w:next w:val="BodyText"/>
    <w:qFormat/>
    <w:pPr>
      <w:ind w:hanging="540" w:start="0" w:end="0"/>
      <w:jc w:val="center"/>
    </w:pPr>
    <w:rPr>
      <w:rFonts w:ascii="Arial" w:hAnsi="Arial" w:cs="Arial"/>
      <w:b/>
      <w:sz w:val="32"/>
    </w:rPr>
  </w:style>
  <w:style w:type="paragraph" w:styleId="BodyText2">
    <w:name w:val="Body Text 2"/>
    <w:basedOn w:val="Normal"/>
    <w:qFormat/>
    <w:pPr/>
    <w:rPr>
      <w:rFonts w:ascii="Arial" w:hAnsi="Arial" w:cs="Arial"/>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2001-07-03T09:22:00Z</dcterms:created>
  <dc:creator>NDAVIS</dc:creator>
  <dc:description/>
  <dc:language>en-CA</dc:language>
  <cp:lastModifiedBy>NDAVIS</cp:lastModifiedBy>
  <cp:lastPrinted>2001-03-21T14:17:00Z</cp:lastPrinted>
  <dcterms:modified xsi:type="dcterms:W3CDTF">2001-07-03T09:22:00Z</dcterms:modified>
  <cp:revision>2</cp:revision>
  <dc:subject/>
  <dc:title>Paul J</dc:title>
</cp:coreProperties>
</file>