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-547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"/>
        <w:ind w:start="-547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"/>
        <w:ind w:start="-547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Subtitle"/>
        <w:ind w:hanging="547" w:end="0"/>
        <w:rPr/>
      </w:pPr>
      <w:r>
        <w:rPr/>
        <w:t>The Honorable David Hadley</w:t>
      </w:r>
    </w:p>
    <w:p>
      <w:pPr>
        <w:pStyle w:val="Subtitle"/>
        <w:ind w:hanging="547" w:end="0"/>
        <w:rPr/>
      </w:pPr>
      <w:r>
        <w:rPr/>
        <w:t xml:space="preserve">Commissioner </w:t>
      </w:r>
    </w:p>
    <w:p>
      <w:pPr>
        <w:pStyle w:val="Subtitle"/>
        <w:ind w:hanging="547" w:end="0"/>
        <w:rPr/>
      </w:pPr>
      <w:r>
        <w:rPr/>
        <w:t>Indiana Utility Regulatory Commission</w:t>
      </w:r>
    </w:p>
    <w:p>
      <w:pPr>
        <w:pStyle w:val="Subtitle"/>
        <w:ind w:hanging="547" w:end="0"/>
        <w:rPr/>
      </w:pPr>
      <w:r>
        <w:rPr/>
      </w:r>
    </w:p>
    <w:p>
      <w:pPr>
        <w:pStyle w:val="Normal"/>
        <w:rPr/>
      </w:pPr>
      <w:r>
        <w:rPr/>
        <w:t>David W. Hadley was appointed to the Indiana Utility Regulatory Commission on February 9, 2000, by Governor Frank O'Bannon to fulfill the remainder of Commissoiner G. Richard "Dick" Klein's four-year term.  After ten years of service to the Commission, Commissioner Klein retired in February 2000.  A Democrat, Commissioner Hadley's term expires January 1, 2002.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Prior to being appointed to the Commission, Hadley served as an executive officer for the Indiana AFL-CIO.  He has also served as a business development specialist with the Indiana Department of Workforce Development, worked as a union coal miner where he held numerous leadership positions and served as a legislative affairs representative for the United Mine Workers of America, and is a former high school social studies teacher.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Hadley earned a master's degree in secondary education from the University of Evansville and his undergraduate degree in social science education from Indiana State University.  He received post-graduate training through the U.S. Department of Labor and the University of Southern Indiana.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-540" w:end="0"/>
      <w:jc w:val="center"/>
    </w:pPr>
    <w:rPr>
      <w:rFonts w:ascii="Times New Roman" w:hAnsi="Times New Roman" w:cs="Times New Roman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ind w:hanging="540" w:start="0" w:end="0"/>
      <w:jc w:val="center"/>
    </w:pPr>
    <w:rPr>
      <w:b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2001-07-12T16:53:00Z</dcterms:created>
  <dc:creator>Valued Gateway Client</dc:creator>
  <dc:description/>
  <dc:language>en-CA</dc:language>
  <cp:lastModifiedBy>Laurie Martin</cp:lastModifiedBy>
  <cp:lastPrinted>2001-07-12T15:20:00Z</cp:lastPrinted>
  <dcterms:modified xsi:type="dcterms:W3CDTF">2001-07-12T16:53:00Z</dcterms:modified>
  <cp:revision>2</cp:revision>
  <dc:subject/>
  <dc:title>Commissioner David W</dc:title>
</cp:coreProperties>
</file>