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  <w:u w:val="single"/>
        </w:rPr>
      </w:pPr>
      <w:r>
        <w:rPr>
          <w:sz w:val="28"/>
          <w:u w:val="single"/>
        </w:rPr>
        <w:t>Baseline Project</w:t>
      </w:r>
    </w:p>
    <w:p>
      <w:pPr>
        <w:pStyle w:val="Normal"/>
        <w:rPr>
          <w:b/>
          <w:bCs/>
        </w:rPr>
      </w:pPr>
      <w:r>
        <w:rPr>
          <w:b/>
          <w:bCs/>
        </w:rPr>
        <w:t>Scope: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To build a calculation tool that allows for the billing of all charges that are related to baseline/banding contracts from 1997 - 2001. First phase of initiative will concentrate mainly on the contracts related to California.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Process:</w:t>
      </w:r>
    </w:p>
    <w:p>
      <w:pPr>
        <w:pStyle w:val="Normal"/>
        <w:numPr>
          <w:ilvl w:val="0"/>
          <w:numId w:val="6"/>
        </w:numPr>
        <w:rPr/>
      </w:pPr>
      <w:r>
        <w:rPr/>
        <w:t>Receive contracts from the Contract Validation team</w:t>
      </w:r>
    </w:p>
    <w:p>
      <w:pPr>
        <w:pStyle w:val="Normal"/>
        <w:numPr>
          <w:ilvl w:val="0"/>
          <w:numId w:val="7"/>
        </w:numPr>
        <w:rPr/>
      </w:pPr>
      <w:r>
        <w:rPr/>
        <w:t>Read contracts and highlight pertinent baseline/band information</w:t>
      </w:r>
    </w:p>
    <w:p>
      <w:pPr>
        <w:pStyle w:val="Normal"/>
        <w:numPr>
          <w:ilvl w:val="0"/>
          <w:numId w:val="7"/>
        </w:numPr>
        <w:rPr/>
      </w:pPr>
      <w:r>
        <w:rPr/>
        <w:t>Meet with Enron personnel to confirm information being captured</w:t>
      </w:r>
    </w:p>
    <w:p>
      <w:pPr>
        <w:pStyle w:val="Normal"/>
        <w:numPr>
          <w:ilvl w:val="0"/>
          <w:numId w:val="8"/>
        </w:numPr>
        <w:rPr/>
      </w:pPr>
      <w:r>
        <w:rPr/>
        <w:t>Additional information identified and added to the database</w:t>
      </w:r>
    </w:p>
    <w:p>
      <w:pPr>
        <w:pStyle w:val="Normal"/>
        <w:ind w:start="34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Achievements</w:t>
      </w:r>
    </w:p>
    <w:p>
      <w:pPr>
        <w:pStyle w:val="Normal"/>
        <w:numPr>
          <w:ilvl w:val="0"/>
          <w:numId w:val="2"/>
        </w:numPr>
        <w:rPr/>
      </w:pPr>
      <w:r>
        <w:rPr/>
        <w:t>Creation of basis for Bands database</w:t>
      </w:r>
    </w:p>
    <w:p>
      <w:pPr>
        <w:pStyle w:val="Normal"/>
        <w:numPr>
          <w:ilvl w:val="0"/>
          <w:numId w:val="2"/>
        </w:numPr>
        <w:rPr/>
      </w:pPr>
      <w:r>
        <w:rPr/>
        <w:t>Identification and documentation of various contract forms and baseline / band language</w:t>
      </w:r>
    </w:p>
    <w:p>
      <w:pPr>
        <w:pStyle w:val="Normal"/>
        <w:numPr>
          <w:ilvl w:val="0"/>
          <w:numId w:val="2"/>
        </w:numPr>
        <w:rPr/>
      </w:pPr>
      <w:r>
        <w:rPr/>
        <w:t>Reviewed and captured information for contracts from California for 1997 – 2001</w:t>
      </w:r>
    </w:p>
    <w:p>
      <w:pPr>
        <w:pStyle w:val="Normal"/>
        <w:numPr>
          <w:ilvl w:val="0"/>
          <w:numId w:val="2"/>
        </w:numPr>
        <w:rPr/>
      </w:pPr>
      <w:r>
        <w:rPr/>
        <w:t>Complete review and entry into the database of 125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Hurdles:</w:t>
      </w:r>
    </w:p>
    <w:p>
      <w:pPr>
        <w:pStyle w:val="Normal"/>
        <w:numPr>
          <w:ilvl w:val="0"/>
          <w:numId w:val="9"/>
        </w:numPr>
        <w:tabs>
          <w:tab w:val="clear" w:pos="720"/>
        </w:tabs>
        <w:rPr/>
      </w:pPr>
      <w:r>
        <w:rPr/>
        <w:t xml:space="preserve">Scope of data capture has not been finalized due to the lack of conformity in the contract language. </w:t>
      </w:r>
    </w:p>
    <w:p>
      <w:pPr>
        <w:pStyle w:val="Normal"/>
        <w:numPr>
          <w:ilvl w:val="0"/>
          <w:numId w:val="9"/>
        </w:numPr>
        <w:rPr/>
      </w:pPr>
      <w:r>
        <w:rPr/>
        <w:t>Database has been going through numerous iterations to meet the various contract types</w:t>
      </w:r>
    </w:p>
    <w:p>
      <w:pPr>
        <w:pStyle w:val="Normal"/>
        <w:numPr>
          <w:ilvl w:val="0"/>
          <w:numId w:val="9"/>
        </w:numPr>
        <w:rPr/>
      </w:pPr>
      <w:r>
        <w:rPr/>
        <w:t>There are many subjective clauses in the contracts, resulting in multiple, possible interpretations.</w:t>
      </w:r>
    </w:p>
    <w:p>
      <w:pPr>
        <w:pStyle w:val="Normal"/>
        <w:numPr>
          <w:ilvl w:val="0"/>
          <w:numId w:val="9"/>
        </w:numPr>
        <w:rPr/>
      </w:pPr>
      <w:r>
        <w:rPr/>
        <w:t>Have had to handle the same contracts several times each time looking for different information.</w:t>
      </w:r>
    </w:p>
    <w:p>
      <w:pPr>
        <w:pStyle w:val="Normal"/>
        <w:numPr>
          <w:ilvl w:val="0"/>
          <w:numId w:val="9"/>
        </w:numPr>
        <w:rPr/>
      </w:pPr>
      <w:r>
        <w:rPr/>
        <w:t>Baseline / Band information is not clearly defined in contracts</w:t>
      </w:r>
    </w:p>
    <w:p>
      <w:pPr>
        <w:pStyle w:val="Normal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Lack of a stated baseline in the contracts!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Open Issues:</w:t>
      </w:r>
    </w:p>
    <w:p>
      <w:pPr>
        <w:pStyle w:val="Normal"/>
        <w:numPr>
          <w:ilvl w:val="0"/>
          <w:numId w:val="6"/>
        </w:numPr>
        <w:rPr/>
      </w:pPr>
      <w:r>
        <w:rPr/>
        <w:t>What group can best help us with building a baseline when the language of the contract is clear on how to do so.</w:t>
      </w:r>
    </w:p>
    <w:p>
      <w:pPr>
        <w:pStyle w:val="Normal"/>
        <w:numPr>
          <w:ilvl w:val="0"/>
          <w:numId w:val="6"/>
        </w:numPr>
        <w:rPr/>
      </w:pPr>
      <w:r>
        <w:rPr/>
        <w:t>What person in legal and commercial should we escalate items up through for interputation of the contract language.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>
          <w:b/>
          <w:bCs/>
        </w:rPr>
      </w:pPr>
      <w:r>
        <w:rPr>
          <w:b/>
          <w:bCs/>
        </w:rPr>
        <w:t>Findings: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Reviewed 125 California Contracts:</w:t>
      </w:r>
    </w:p>
    <w:p>
      <w:pPr>
        <w:pStyle w:val="Normal"/>
        <w:numPr>
          <w:ilvl w:val="0"/>
          <w:numId w:val="3"/>
        </w:numPr>
        <w:rPr/>
      </w:pPr>
      <w:r>
        <w:rPr/>
        <w:t>2 Contracts have both Band and Baseline MW/h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22 Contracts have both Band and Baseline language (e.g., KW/h used at all facilities during the first contract year) </w:t>
      </w:r>
    </w:p>
    <w:p>
      <w:pPr>
        <w:pStyle w:val="Normal"/>
        <w:numPr>
          <w:ilvl w:val="0"/>
          <w:numId w:val="3"/>
        </w:numPr>
        <w:rPr/>
      </w:pPr>
      <w:r>
        <w:rPr/>
        <w:t>10 Contracts with Band but no Baseline information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9 Contracts with Baseline language (e.g., Historical monthly average (if available) and next 24months from agreement date) but no Band information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Reviewed 10 Con Ed contracts (i.e., majority of Direct USA contracts):</w:t>
      </w:r>
    </w:p>
    <w:p>
      <w:pPr>
        <w:pStyle w:val="Normal"/>
        <w:numPr>
          <w:ilvl w:val="0"/>
          <w:numId w:val="5"/>
        </w:numPr>
        <w:rPr/>
      </w:pPr>
      <w:r>
        <w:rPr/>
        <w:t>Found consistency in all contracts: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680" w:leader="none"/>
        </w:tabs>
        <w:ind w:hanging="340" w:start="680" w:end="0"/>
        <w:rPr/>
      </w:pPr>
      <w:r>
        <w:rPr/>
        <w:t>Contracts for &lt; 35 million MW/h all had Baseline and Band language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680" w:leader="none"/>
        </w:tabs>
        <w:ind w:hanging="340" w:start="680" w:end="0"/>
        <w:rPr/>
      </w:pPr>
      <w:r>
        <w:rPr/>
        <w:t>Contract for &lt; 2.5 million MW/h have no Baseline and no Band language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3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4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5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6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7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8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9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Wingdings" w:hAnsi="Wingdings" w:cs="Wingdings"/>
      <w:sz w:val="18"/>
    </w:rPr>
  </w:style>
  <w:style w:type="character" w:styleId="WW8Num2z0">
    <w:name w:val="WW8Num2z0"/>
    <w:qFormat/>
    <w:rPr>
      <w:rFonts w:ascii="Wingdings" w:hAnsi="Wingdings" w:cs="Wingdings"/>
      <w:sz w:val="18"/>
    </w:rPr>
  </w:style>
  <w:style w:type="character" w:styleId="WW8Num3z0">
    <w:name w:val="WW8Num3z0"/>
    <w:qFormat/>
    <w:rPr>
      <w:rFonts w:ascii="Wingdings" w:hAnsi="Wingdings" w:cs="Wingdings"/>
      <w:sz w:val="18"/>
    </w:rPr>
  </w:style>
  <w:style w:type="character" w:styleId="WW8Num4z0">
    <w:name w:val="WW8Num4z0"/>
    <w:qFormat/>
    <w:rPr>
      <w:rFonts w:ascii="Wingdings" w:hAnsi="Wingdings" w:cs="Wingdings"/>
      <w:sz w:val="18"/>
    </w:rPr>
  </w:style>
  <w:style w:type="character" w:styleId="WW8Num5z0">
    <w:name w:val="WW8Num5z0"/>
    <w:qFormat/>
    <w:rPr>
      <w:rFonts w:ascii="Wingdings" w:hAnsi="Wingdings" w:cs="Wingdings"/>
      <w:sz w:val="18"/>
    </w:rPr>
  </w:style>
  <w:style w:type="character" w:styleId="WW8Num6z0">
    <w:name w:val="WW8Num6z0"/>
    <w:qFormat/>
    <w:rPr>
      <w:rFonts w:ascii="Wingdings" w:hAnsi="Wingdings" w:cs="Wingdings"/>
      <w:sz w:val="18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  <w:sz w:val="18"/>
    </w:rPr>
  </w:style>
  <w:style w:type="character" w:styleId="WW8Num8z0">
    <w:name w:val="WW8Num8z0"/>
    <w:qFormat/>
    <w:rPr>
      <w:rFonts w:ascii="Wingdings" w:hAnsi="Wingdings" w:cs="Wingdings"/>
      <w:sz w:val="18"/>
    </w:rPr>
  </w:style>
  <w:style w:type="character" w:styleId="WW8Num9z0">
    <w:name w:val="WW8Num9z0"/>
    <w:qFormat/>
    <w:rPr>
      <w:rFonts w:ascii="Wingdings" w:hAnsi="Wingdings" w:cs="Wingdings"/>
      <w:sz w:val="18"/>
    </w:rPr>
  </w:style>
  <w:style w:type="character" w:styleId="WW8Num10z0">
    <w:name w:val="WW8Num10z0"/>
    <w:qFormat/>
    <w:rPr>
      <w:rFonts w:ascii="Wingdings" w:hAnsi="Wingdings" w:cs="Wingdings"/>
      <w:sz w:val="18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  <w:sz w:val="18"/>
    </w:rPr>
  </w:style>
  <w:style w:type="character" w:styleId="WW8Num12z0">
    <w:name w:val="WW8Num12z0"/>
    <w:qFormat/>
    <w:rPr>
      <w:rFonts w:ascii="Wingdings" w:hAnsi="Wingdings" w:cs="Wingdings"/>
      <w:sz w:val="18"/>
    </w:rPr>
  </w:style>
  <w:style w:type="character" w:styleId="WW8Num13z0">
    <w:name w:val="WW8Num13z0"/>
    <w:qFormat/>
    <w:rPr>
      <w:rFonts w:ascii="Wingdings" w:hAnsi="Wingdings" w:cs="Wingdings"/>
      <w:sz w:val="18"/>
    </w:rPr>
  </w:style>
  <w:style w:type="character" w:styleId="WW8Num14z0">
    <w:name w:val="WW8Num14z0"/>
    <w:qFormat/>
    <w:rPr>
      <w:rFonts w:ascii="Wingdings" w:hAnsi="Wingdings" w:cs="Wingdings"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2001-10-12T09:12:00Z</dcterms:created>
  <dc:creator>kaseynash</dc:creator>
  <dc:description/>
  <dc:language>en-CA</dc:language>
  <cp:lastModifiedBy>Mojo</cp:lastModifiedBy>
  <dcterms:modified xsi:type="dcterms:W3CDTF">2001-10-12T10:26:00Z</dcterms:modified>
  <cp:revision>6</cp:revision>
  <dc:subject/>
  <dc:title>Baseline PowerPoint</dc:title>
</cp:coreProperties>
</file>