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sideAddressName"/>
        <w:spacing w:lineRule="auto" w:line="240" w:before="0" w:after="0"/>
        <w:rPr>
          <w:rFonts w:ascii="Folio Lt BT;NewsGoth BT" w:hAnsi="Folio Lt BT;NewsGoth BT" w:cs="Folio Lt BT;NewsGoth BT"/>
          <w:sz w:val="16"/>
        </w:rPr>
      </w:pPr>
      <w:r>
        <w:rPr>
          <w:rFonts w:cs="Folio Lt BT;NewsGoth BT" w:ascii="Folio Lt BT;NewsGoth BT" w:hAnsi="Folio Lt BT;NewsGoth BT"/>
          <w:sz w:val="16"/>
        </w:rPr>
        <w:t>Lawrence J. Hand, Jr.</w:t>
      </w:r>
    </w:p>
    <w:p>
      <w:pPr>
        <w:pStyle w:val="InsideAddressName"/>
        <w:spacing w:lineRule="auto" w:line="240" w:before="0" w:after="0"/>
        <w:rPr>
          <w:rFonts w:ascii="Folio Lt BT;NewsGoth BT" w:hAnsi="Folio Lt BT;NewsGoth BT" w:cs="Folio Lt BT;NewsGoth BT"/>
          <w:sz w:val="16"/>
        </w:rPr>
      </w:pPr>
      <w:r>
        <w:rPr>
          <w:rFonts w:cs="Folio Lt BT;NewsGoth BT" w:ascii="Folio Lt BT;NewsGoth BT" w:hAnsi="Folio Lt BT;NewsGoth BT"/>
          <w:sz w:val="16"/>
        </w:rPr>
        <w:t>(504) 584-9122</w:t>
      </w:r>
    </w:p>
    <w:p>
      <w:pPr>
        <w:pStyle w:val="InsideAddressName"/>
        <w:spacing w:lineRule="auto" w:line="240" w:before="0" w:after="0"/>
        <w:rPr>
          <w:rFonts w:ascii="Folio Lt BT;NewsGoth BT" w:hAnsi="Folio Lt BT;NewsGoth BT" w:cs="Folio Lt BT;NewsGoth BT"/>
          <w:sz w:val="16"/>
        </w:rPr>
      </w:pPr>
      <w:hyperlink r:id="rId2">
        <w:r>
          <w:rPr>
            <w:rStyle w:val="Hyperlink"/>
            <w:rFonts w:cs="Folio Lt BT;NewsGoth BT" w:ascii="Folio Lt BT;NewsGoth BT" w:hAnsi="Folio Lt BT;NewsGoth BT"/>
            <w:sz w:val="16"/>
          </w:rPr>
          <w:t>lhand@lemle.com</w:t>
        </w:r>
      </w:hyperlink>
    </w:p>
    <w:p>
      <w:pPr>
        <w:pStyle w:val="InsideAddressName"/>
        <w:spacing w:lineRule="auto" w:line="240" w:before="0" w:after="0"/>
        <w:jc w:val="center"/>
        <w:rPr/>
      </w:pPr>
      <w:r>
        <w:rPr/>
        <w:fldChar w:fldCharType="begin"/>
      </w:r>
      <w:r>
        <w:rPr/>
        <w:instrText xml:space="preserve"> DATE \@"MMMM\ d', 'yyyy" </w:instrText>
      </w:r>
      <w:r>
        <w:rPr/>
        <w:fldChar w:fldCharType="separate"/>
      </w:r>
      <w:r>
        <w:rPr/>
        <w:t>September 28, 2025</w:t>
      </w:r>
      <w:r>
        <w:rPr/>
        <w:fldChar w:fldCharType="end"/>
      </w:r>
    </w:p>
    <w:p>
      <w:pPr>
        <w:pStyle w:val="InsideAddress"/>
        <w:rPr/>
      </w:pPr>
      <w:r>
        <w:rPr/>
      </w:r>
    </w:p>
    <w:p>
      <w:pPr>
        <w:pStyle w:val="InsideAddress"/>
        <w:rPr/>
      </w:pPr>
      <w:r>
        <w:rPr/>
      </w:r>
    </w:p>
    <w:p>
      <w:pPr>
        <w:pStyle w:val="InsideAddress"/>
        <w:rPr/>
      </w:pPr>
      <w:r>
        <w:rPr/>
      </w:r>
    </w:p>
    <w:p>
      <w:pPr>
        <w:pStyle w:val="InsideAddress"/>
        <w:rPr/>
      </w:pPr>
      <w:r>
        <w:rPr/>
      </w:r>
    </w:p>
    <w:p>
      <w:pPr>
        <w:pStyle w:val="InsideAddress"/>
        <w:rPr/>
      </w:pPr>
      <w:r>
        <w:rPr/>
      </w:r>
    </w:p>
    <w:p>
      <w:pPr>
        <w:pStyle w:val="InsideAddress"/>
        <w:rPr/>
      </w:pPr>
      <w:r>
        <w:rPr/>
      </w:r>
    </w:p>
    <w:p>
      <w:pPr>
        <w:pStyle w:val="InsideAddress"/>
        <w:rPr>
          <w:b/>
          <w:u w:val="single"/>
        </w:rPr>
      </w:pPr>
      <w:r>
        <w:rPr>
          <w:b/>
          <w:u w:val="single"/>
        </w:rPr>
        <w:t>VIA E-MAIL AND FEDERAL EXPRESS</w:t>
      </w:r>
    </w:p>
    <w:p>
      <w:pPr>
        <w:pStyle w:val="InsideAddress"/>
        <w:rPr/>
      </w:pPr>
      <w:r>
        <w:rPr/>
      </w:r>
    </w:p>
    <w:p>
      <w:pPr>
        <w:pStyle w:val="InsideAddress"/>
        <w:rPr>
          <w:lang w:val="en-CA" w:eastAsia="en-CA"/>
        </w:rPr>
      </w:pPr>
      <w:r>
        <w:rPr>
          <w:lang w:val="en-CA" w:eastAsia="en-CA"/>
        </w:rPr>
        <w:t>Mr. Joseph S. Ball, Jr.</w:t>
      </w:r>
    </w:p>
    <w:p>
      <w:pPr>
        <w:pStyle w:val="InsideAddress"/>
        <w:rPr/>
      </w:pPr>
      <w:r>
        <w:rPr/>
        <w:t>Injection and Mining Division</w:t>
      </w:r>
    </w:p>
    <w:p>
      <w:pPr>
        <w:pStyle w:val="InsideAddress"/>
        <w:rPr>
          <w:lang w:val="en-CA" w:eastAsia="en-CA"/>
        </w:rPr>
      </w:pPr>
      <w:r>
        <w:rPr>
          <w:lang w:val="en-CA" w:eastAsia="en-CA"/>
        </w:rPr>
        <w:t>OFFICE OF CONSERVATION</w:t>
      </w:r>
    </w:p>
    <w:p>
      <w:pPr>
        <w:pStyle w:val="InsideAddress"/>
        <w:rPr>
          <w:lang w:val="en-CA" w:eastAsia="en-CA"/>
        </w:rPr>
      </w:pPr>
      <w:r>
        <w:rPr>
          <w:lang w:val="en-CA" w:eastAsia="en-CA"/>
        </w:rPr>
        <w:t>DEPARTMENT OF NATURAL RESOURCES</w:t>
      </w:r>
    </w:p>
    <w:p>
      <w:pPr>
        <w:pStyle w:val="InsideAddress"/>
        <w:rPr>
          <w:lang w:val="en-CA" w:eastAsia="en-CA"/>
        </w:rPr>
      </w:pPr>
      <w:r>
        <w:rPr>
          <w:lang w:val="en-CA" w:eastAsia="en-CA"/>
        </w:rPr>
        <w:t>625 North Fourth Street</w:t>
      </w:r>
    </w:p>
    <w:p>
      <w:pPr>
        <w:pStyle w:val="InsideAddress"/>
        <w:rPr/>
      </w:pPr>
      <w:r>
        <w:rPr>
          <w:lang w:val="en-CA" w:eastAsia="en-CA"/>
        </w:rPr>
        <w:t>Baton Rouge</w:t>
      </w:r>
      <w:r>
        <w:rPr/>
        <w:t xml:space="preserve">, </w:t>
      </w:r>
      <w:r>
        <w:rPr>
          <w:lang w:val="en-CA" w:eastAsia="en-CA"/>
        </w:rPr>
        <w:t>Louisiana</w:t>
      </w:r>
      <w:r>
        <w:rPr/>
        <w:t xml:space="preserve">  </w:t>
      </w:r>
      <w:r>
        <w:rPr>
          <w:lang w:val="en-CA" w:eastAsia="en-CA"/>
        </w:rPr>
        <w:t>70804-9275</w:t>
      </w:r>
    </w:p>
    <w:p>
      <w:pPr>
        <w:pStyle w:val="InsideAddress"/>
        <w:rPr/>
      </w:pPr>
      <w:r>
        <w:rPr/>
      </w:r>
    </w:p>
    <w:p>
      <w:pPr>
        <w:pStyle w:val="InsideAddress"/>
        <w:rPr/>
      </w:pPr>
      <w:r>
        <w:rPr/>
      </w:r>
    </w:p>
    <w:p>
      <w:pPr>
        <w:pStyle w:val="InsideAddress"/>
        <w:ind w:hanging="720" w:start="2160" w:end="0"/>
        <w:rPr/>
      </w:pPr>
      <w:r>
        <w:rPr/>
        <w:t>Re:</w:t>
        <w:tab/>
        <w:t xml:space="preserve">Bridgeline Storage Company, LLC’s </w:t>
      </w:r>
    </w:p>
    <w:p>
      <w:pPr>
        <w:pStyle w:val="InsideAddress"/>
        <w:ind w:start="2160" w:end="0"/>
        <w:rPr/>
      </w:pPr>
      <w:r>
        <w:rPr/>
        <w:t>Storage Well Conversion Application</w:t>
      </w:r>
    </w:p>
    <w:p>
      <w:pPr>
        <w:pStyle w:val="InsideAddress"/>
        <w:ind w:start="1440" w:end="0"/>
        <w:rPr/>
      </w:pPr>
      <w:r>
        <w:rPr/>
        <w:tab/>
        <w:t>Napoleonville Storage No. 1, Serial No. 972568</w:t>
      </w:r>
    </w:p>
    <w:p>
      <w:pPr>
        <w:pStyle w:val="InsideAddress"/>
        <w:ind w:start="1440" w:end="0"/>
        <w:rPr/>
      </w:pPr>
      <w:r>
        <w:rPr/>
        <w:tab/>
        <w:t>Application No. 20406</w:t>
      </w:r>
    </w:p>
    <w:p>
      <w:pPr>
        <w:pStyle w:val="InsideAddress"/>
        <w:ind w:firstLine="720" w:start="1440" w:end="0"/>
        <w:rPr/>
      </w:pPr>
      <w:r>
        <w:rPr/>
        <w:t>Our File:  6414  002864</w:t>
      </w:r>
    </w:p>
    <w:p>
      <w:pPr>
        <w:pStyle w:val="InsideAddress"/>
        <w:rPr/>
      </w:pPr>
      <w:r>
        <w:rPr/>
      </w:r>
    </w:p>
    <w:p>
      <w:pPr>
        <w:pStyle w:val="InsideAddress"/>
        <w:rPr/>
      </w:pPr>
      <w:r>
        <w:rPr/>
        <w:t>Dear Joe:</w:t>
      </w:r>
    </w:p>
    <w:p>
      <w:pPr>
        <w:pStyle w:val="InsideAddress"/>
        <w:rPr/>
      </w:pPr>
      <w:r>
        <w:rPr/>
      </w:r>
    </w:p>
    <w:p>
      <w:pPr>
        <w:pStyle w:val="BodyText"/>
        <w:rPr/>
      </w:pPr>
      <w:r>
        <w:rPr/>
        <w:t>Enclosed is a Form UIC-17 to permit Bridgeline Storage Company, LLC to begin dewatering Napoleonville Storage No. 1.  Bridgeline Storage is scheduled to commence dewatering on July 30, 2001, not August 1, 2001 as originally indicated.  If the Form UIC-17 is in order, I would appreciate your having the work permit authorized by the appropriate representative in your office.  Also, would you please send me an e-mail advising that the work permit has been authorized.</w:t>
      </w:r>
    </w:p>
    <w:p>
      <w:pPr>
        <w:pStyle w:val="Closing"/>
        <w:rPr/>
      </w:pPr>
      <w:r>
        <w:rPr/>
        <w:t>Sincerely,</w:t>
      </w:r>
    </w:p>
    <w:p>
      <w:pPr>
        <w:pStyle w:val="Signature"/>
        <w:spacing w:lineRule="auto" w:line="240"/>
        <w:rPr/>
      </w:pPr>
      <w:r>
        <w:rPr/>
        <w:t>Lawrence J. Hand, Jr.</w:t>
      </w:r>
    </w:p>
    <w:p>
      <w:pPr>
        <w:pStyle w:val="SignatureJobTitle"/>
        <w:rPr/>
      </w:pPr>
      <w:r>
        <w:rPr/>
      </w:r>
    </w:p>
    <w:p>
      <w:pPr>
        <w:pStyle w:val="AttentionLine"/>
        <w:spacing w:lineRule="auto" w:line="240" w:before="0" w:after="0"/>
        <w:rPr/>
      </w:pPr>
      <w:r>
        <w:rPr/>
        <w:t>LJH,jr/pb</w:t>
      </w:r>
    </w:p>
    <w:p>
      <w:pPr>
        <w:pStyle w:val="ReferenceInitials"/>
        <w:spacing w:before="120" w:after="0"/>
        <w:rPr/>
      </w:pPr>
      <w:r>
        <w:rPr/>
        <w:t>Enclosure:  Injection Well Work Permit</w:t>
      </w:r>
    </w:p>
    <w:p>
      <w:pPr>
        <w:pStyle w:val="CcList"/>
        <w:rPr/>
      </w:pPr>
      <w:r>
        <w:rPr/>
        <w:t>cc:</w:t>
        <w:tab/>
        <w:tab/>
        <w:t xml:space="preserve">Mr. Robert D. Morgan </w:t>
      </w:r>
      <w:r>
        <w:rPr>
          <w:i/>
          <w:iCs/>
        </w:rPr>
        <w:t>via regular mail</w:t>
      </w:r>
    </w:p>
    <w:p>
      <w:pPr>
        <w:pStyle w:val="CcList"/>
        <w:rPr>
          <w:sz w:val="12"/>
        </w:rPr>
      </w:pPr>
      <w:r>
        <w:rPr>
          <w:sz w:val="12"/>
        </w:rPr>
        <w:fldChar w:fldCharType="begin"/>
      </w:r>
      <w:r>
        <w:rPr>
          <w:sz w:val="12"/>
        </w:rPr>
        <w:instrText xml:space="preserve"> FILENAME </w:instrText>
      </w:r>
      <w:r>
        <w:rPr>
          <w:sz w:val="12"/>
        </w:rPr>
        <w:fldChar w:fldCharType="separate"/>
      </w:r>
      <w:r>
        <w:rPr>
          <w:sz w:val="12"/>
        </w:rPr>
        <w:t>Ball___enclosing_Injection_well_work_permit.DOC</w:t>
      </w:r>
      <w:r>
        <w:rPr>
          <w:sz w:val="12"/>
        </w:rPr>
        <w:fldChar w:fldCharType="end"/>
      </w:r>
    </w:p>
    <w:sectPr>
      <w:headerReference w:type="default" r:id="rId3"/>
      <w:headerReference w:type="first" r:id="rId4"/>
      <w:footerReference w:type="default" r:id="rId5"/>
      <w:footerReference w:type="first" r:id="rId6"/>
      <w:type w:val="nextPage"/>
      <w:pgSz w:w="12240" w:h="15840"/>
      <w:pgMar w:left="1440" w:right="1440" w:gutter="0" w:header="1440" w:top="3024"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eorgia">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 w:name="Comic Sans MS">
    <w:charset w:val="00" w:characterSet="windows-1252"/>
    <w:family w:val="script"/>
    <w:pitch w:val="variable"/>
  </w:font>
  <w:font w:name="Folio Lt BT">
    <w:altName w:val="NewsGoth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Mr. Joseph S. Ball, Jr. </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eorgia" w:hAnsi="Georgia" w:eastAsia="Times New Roman" w:cs="Georgia"/>
      <w:color w:val="auto"/>
      <w:sz w:val="24"/>
      <w:szCs w:val="20"/>
      <w:lang w:val="en-US" w:bidi="ar-SA" w:eastAsia="zh-CN"/>
    </w:rPr>
  </w:style>
  <w:style w:type="paragraph" w:styleId="Heading1">
    <w:name w:val="heading 1"/>
    <w:basedOn w:val="Normal"/>
    <w:next w:val="Normal"/>
    <w:qFormat/>
    <w:pPr>
      <w:widowControl w:val="false"/>
      <w:outlineLvl w:val="0"/>
    </w:pPr>
    <w:rPr>
      <w:rFonts w:ascii="Georgia" w:hAnsi="Georgia" w:cs="Georgia"/>
      <w:b/>
    </w:rPr>
  </w:style>
  <w:style w:type="paragraph" w:styleId="Heading2">
    <w:name w:val="heading 2"/>
    <w:basedOn w:val="HeadingBase"/>
    <w:next w:val="BodyText"/>
    <w:qFormat/>
    <w:pPr>
      <w:numPr>
        <w:ilvl w:val="1"/>
        <w:numId w:val="1"/>
      </w:numPr>
      <w:spacing w:before="0" w:after="170"/>
      <w:outlineLvl w:val="1"/>
    </w:pPr>
    <w:rPr>
      <w:caps/>
      <w:sz w:val="21"/>
    </w:rPr>
  </w:style>
  <w:style w:type="paragraph" w:styleId="Heading3">
    <w:name w:val="heading 3"/>
    <w:basedOn w:val="HeadingBase"/>
    <w:next w:val="BodyText"/>
    <w:qFormat/>
    <w:pPr>
      <w:numPr>
        <w:ilvl w:val="2"/>
        <w:numId w:val="1"/>
      </w:numPr>
      <w:spacing w:before="0" w:after="240"/>
      <w:outlineLvl w:val="2"/>
    </w:pPr>
    <w:rPr>
      <w:i/>
    </w:rPr>
  </w:style>
  <w:style w:type="paragraph" w:styleId="Heading4">
    <w:name w:val="heading 4"/>
    <w:basedOn w:val="HeadingBase"/>
    <w:next w:val="BodyText"/>
    <w:qFormat/>
    <w:pPr>
      <w:numPr>
        <w:ilvl w:val="3"/>
        <w:numId w:val="1"/>
      </w:numPr>
      <w:outlineLvl w:val="3"/>
    </w:pPr>
    <w:rPr>
      <w:smallCaps/>
      <w:sz w:val="23"/>
    </w:rPr>
  </w:style>
  <w:style w:type="paragraph" w:styleId="Heading5">
    <w:name w:val="heading 5"/>
    <w:basedOn w:val="HeadingBase"/>
    <w:next w:val="BodyText"/>
    <w:qFormat/>
    <w:pPr>
      <w:numPr>
        <w:ilvl w:val="4"/>
        <w:numId w:val="1"/>
      </w:numPr>
      <w:outlineLvl w:val="4"/>
    </w:pPr>
    <w:rPr/>
  </w:style>
  <w:style w:type="paragraph" w:styleId="Heading6">
    <w:name w:val="heading 6"/>
    <w:basedOn w:val="HeadingBase"/>
    <w:next w:val="BodyText"/>
    <w:qFormat/>
    <w:pPr>
      <w:numPr>
        <w:ilvl w:val="5"/>
        <w:numId w:val="1"/>
      </w:numPr>
      <w:outlineLvl w:val="5"/>
    </w:pPr>
    <w:rPr>
      <w:i/>
    </w:rPr>
  </w:style>
  <w:style w:type="character" w:styleId="WW8Num2z0">
    <w:name w:val="WW8Num2z0"/>
    <w:qFormat/>
    <w:rPr>
      <w:rFonts w:ascii="Wingdings" w:hAnsi="Wingdings" w:cs="Wingdings"/>
    </w:rPr>
  </w:style>
  <w:style w:type="character" w:styleId="DefaultParagraphFont">
    <w:name w:val="Default Paragraph Font"/>
    <w:qFormat/>
    <w:rPr/>
  </w:style>
  <w:style w:type="character" w:styleId="Emphasis">
    <w:name w:val="Emphasis"/>
    <w:qFormat/>
    <w:rPr>
      <w:caps/>
      <w:sz w:val="18"/>
    </w:rPr>
  </w:style>
  <w:style w:type="character" w:styleId="Slogan">
    <w:name w:val="Slogan"/>
    <w:basedOn w:val="DefaultParagraphFont"/>
    <w:qFormat/>
    <w:rPr>
      <w:i/>
      <w:spacing w:val="70"/>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ind w:firstLine="1440" w:start="0" w:end="0"/>
    </w:pPr>
    <w:rPr/>
  </w:style>
  <w:style w:type="paragraph" w:styleId="List">
    <w:name w:val="List"/>
    <w:basedOn w:val="BodyText"/>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ind w:hanging="0" w:start="0" w:end="0"/>
      <w:jc w:val="start"/>
    </w:pPr>
    <w:rPr>
      <w:kern w:val="2"/>
    </w:rPr>
  </w:style>
  <w:style w:type="paragraph" w:styleId="AttentionLine">
    <w:name w:val="Attention Line"/>
    <w:basedOn w:val="Normal"/>
    <w:next w:val="Salutation"/>
    <w:qFormat/>
    <w:pPr>
      <w:spacing w:lineRule="atLeast" w:line="240" w:before="220" w:after="0"/>
    </w:pPr>
    <w:rPr/>
  </w:style>
  <w:style w:type="paragraph" w:styleId="Salutation">
    <w:name w:val="Salutation"/>
    <w:basedOn w:val="Normal"/>
    <w:next w:val="SubjectLine"/>
    <w:qFormat/>
    <w:pPr>
      <w:spacing w:lineRule="atLeast" w:line="240" w:before="240" w:after="240"/>
      <w:jc w:val="start"/>
    </w:pPr>
    <w:rPr/>
  </w:style>
  <w:style w:type="paragraph" w:styleId="CcList">
    <w:name w:val="Cc List"/>
    <w:basedOn w:val="Normal"/>
    <w:qFormat/>
    <w:pPr>
      <w:keepLines/>
      <w:spacing w:lineRule="atLeast" w:line="240"/>
      <w:ind w:hanging="360" w:start="360" w:end="0"/>
    </w:pPr>
    <w:rPr/>
  </w:style>
  <w:style w:type="paragraph" w:styleId="Closing">
    <w:name w:val="Closing"/>
    <w:basedOn w:val="Normal"/>
    <w:next w:val="Signature"/>
    <w:qFormat/>
    <w:pPr>
      <w:keepNext w:val="true"/>
      <w:spacing w:lineRule="atLeast" w:line="240" w:before="0" w:after="120"/>
      <w:ind w:hanging="0" w:start="4320" w:end="0"/>
    </w:pPr>
    <w:rPr/>
  </w:style>
  <w:style w:type="paragraph" w:styleId="Signature">
    <w:name w:val="Signature"/>
    <w:basedOn w:val="Normal"/>
    <w:next w:val="SignatureJobTitle"/>
    <w:pPr>
      <w:keepNext w:val="true"/>
      <w:spacing w:lineRule="atLeast" w:line="240" w:before="880" w:after="0"/>
      <w:ind w:hanging="0" w:start="4320" w:end="0"/>
    </w:pPr>
    <w:rPr/>
  </w:style>
  <w:style w:type="paragraph" w:styleId="CompanyName">
    <w:name w:val="Company Name"/>
    <w:basedOn w:val="BodyText"/>
    <w:next w:val="Date"/>
    <w:qFormat/>
    <w:pPr>
      <w:keepLines/>
      <w:spacing w:before="0" w:after="40"/>
      <w:ind w:hanging="0" w:start="0" w:end="0"/>
      <w:jc w:val="center"/>
    </w:pPr>
    <w:rPr>
      <w:caps/>
      <w:spacing w:val="75"/>
      <w:sz w:val="21"/>
    </w:rPr>
  </w:style>
  <w:style w:type="paragraph" w:styleId="Date">
    <w:name w:val="Date"/>
    <w:basedOn w:val="Normal"/>
    <w:next w:val="InsideAddressName"/>
    <w:qFormat/>
    <w:pPr>
      <w:spacing w:before="0" w:after="220"/>
      <w:ind w:hanging="0" w:start="4320" w:end="0"/>
    </w:pPr>
    <w:rPr/>
  </w:style>
  <w:style w:type="paragraph" w:styleId="Enclosure">
    <w:name w:val="Enclosure"/>
    <w:basedOn w:val="Normal"/>
    <w:next w:val="CcList"/>
    <w:qFormat/>
    <w:pPr>
      <w:keepNext w:val="true"/>
      <w:keepLines/>
      <w:spacing w:lineRule="atLeast" w:line="240"/>
    </w:pPr>
    <w:rPr>
      <w:rFonts w:ascii="Georgia" w:hAnsi="Georgia" w:cs="Georgia"/>
    </w:rPr>
  </w:style>
  <w:style w:type="paragraph" w:styleId="InsideAddress">
    <w:name w:val="Inside Address"/>
    <w:basedOn w:val="Normal"/>
    <w:qFormat/>
    <w:pPr>
      <w:spacing w:lineRule="atLeast" w:line="240"/>
    </w:pPr>
    <w:rPr>
      <w:rFonts w:ascii="Georgia" w:hAnsi="Georgia" w:cs="Georgia"/>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keepNext w:val="true"/>
      <w:spacing w:lineRule="atLeast" w:line="240" w:before="0" w:after="240"/>
    </w:pPr>
    <w:rPr>
      <w:caps/>
    </w:rPr>
  </w:style>
  <w:style w:type="paragraph" w:styleId="ReferenceInitials">
    <w:name w:val="Reference Initials"/>
    <w:basedOn w:val="Normal"/>
    <w:next w:val="Enclosure"/>
    <w:qFormat/>
    <w:pPr>
      <w:keepNext w:val="true"/>
      <w:spacing w:lineRule="atLeast" w:line="240" w:before="220" w:after="0"/>
      <w:jc w:val="start"/>
    </w:pPr>
    <w:rPr/>
  </w:style>
  <w:style w:type="paragraph" w:styleId="ReferenceLine">
    <w:name w:val="Reference Line"/>
    <w:basedOn w:val="Normal"/>
    <w:next w:val="MailingInstructions"/>
    <w:qFormat/>
    <w:pPr>
      <w:keepNext w:val="true"/>
      <w:spacing w:lineRule="atLeast" w:line="240" w:before="0" w:after="240"/>
      <w:jc w:val="start"/>
    </w:pPr>
    <w:rPr/>
  </w:style>
  <w:style w:type="paragraph" w:styleId="ReturnAddress">
    <w:name w:val="Return Address"/>
    <w:qFormat/>
    <w:pPr>
      <w:widowControl/>
      <w:tabs>
        <w:tab w:val="clear" w:pos="720"/>
        <w:tab w:val="left" w:pos="2160" w:leader="none"/>
      </w:tabs>
      <w:bidi w:val="0"/>
      <w:spacing w:lineRule="atLeast" w:line="240"/>
      <w:ind w:hanging="0" w:start="0" w:end="-240"/>
      <w:jc w:val="center"/>
    </w:pPr>
    <w:rPr>
      <w:rFonts w:ascii="Garamond" w:hAnsi="Garamond" w:eastAsia="Times New Roman" w:cs="Garamond"/>
      <w:caps/>
      <w:color w:val="auto"/>
      <w:spacing w:val="30"/>
      <w:sz w:val="14"/>
      <w:szCs w:val="20"/>
      <w:lang w:val="en-US" w:bidi="ar-SA" w:eastAsia="zh-CN"/>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40" w:before="0" w:after="180"/>
      <w:ind w:hanging="360" w:start="360" w:end="0"/>
      <w:jc w:val="start"/>
    </w:pPr>
    <w:rPr>
      <w:caps/>
      <w:sz w:val="21"/>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Georgia" w:hAnsi="Georgia" w:cs="Georgia"/>
    </w:rPr>
  </w:style>
  <w:style w:type="paragraph" w:styleId="ListBullet">
    <w:name w:val="List Bullet"/>
    <w:basedOn w:val="List"/>
    <w:qFormat/>
    <w:pPr>
      <w:numPr>
        <w:ilvl w:val="0"/>
        <w:numId w:val="3"/>
      </w:numPr>
      <w:ind w:hanging="360" w:start="720" w:end="720"/>
    </w:pPr>
    <w:rPr/>
  </w:style>
  <w:style w:type="paragraph" w:styleId="ListNumber">
    <w:name w:val="List Number"/>
    <w:basedOn w:val="List"/>
    <w:qFormat/>
    <w:pPr>
      <w:numPr>
        <w:ilvl w:val="0"/>
        <w:numId w:val="2"/>
      </w:numPr>
      <w:ind w:hanging="360" w:start="720" w:end="720"/>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style>
  <w:style w:type="paragraph" w:styleId="TRICIA">
    <w:name w:val="TRICIA"/>
    <w:basedOn w:val="Normal"/>
    <w:qFormat/>
    <w:pPr>
      <w:ind w:hanging="0" w:start="432" w:end="144"/>
    </w:pPr>
    <w:rPr>
      <w:rFonts w:ascii="Georgia" w:hAnsi="Georgia" w:cs="Georgia"/>
    </w:rPr>
  </w:style>
  <w:style w:type="paragraph" w:styleId="Filenameandpath">
    <w:name w:val="Filename and path"/>
    <w:basedOn w:val="Normal"/>
    <w:qFormat/>
    <w:pPr>
      <w:widowControl w:val="false"/>
      <w:jc w:val="both"/>
    </w:pPr>
    <w:rPr>
      <w:rFonts w:ascii="Comic Sans MS" w:hAnsi="Comic Sans MS" w:cs="Comic Sans MS"/>
      <w:sz w:val="1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hand@lemle.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 Wizard.wiz</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2001-07-24T18:45:00Z</dcterms:created>
  <dc:creator/>
  <dc:description/>
  <dc:language>en-CA</dc:language>
  <cp:lastModifiedBy>Patricia Bogle</cp:lastModifiedBy>
  <cp:lastPrinted>2001-07-24T16:11:00Z</cp:lastPrinted>
  <dcterms:modified xsi:type="dcterms:W3CDTF">2001-07-24T18:45:00Z</dcterms:modified>
  <cp:revision>2</cp:revision>
  <dc:subject/>
  <dc:title>(504) 584-9122</dc:title>
</cp:coreProperties>
</file>