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t>April 12,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Ball Corporation</w:t>
      </w:r>
    </w:p>
    <w:p>
      <w:pPr>
        <w:pStyle w:val="Normal"/>
        <w:jc w:val="both"/>
        <w:rPr/>
      </w:pPr>
      <w:r>
        <w:rPr>
          <w:sz w:val="22"/>
        </w:rPr>
        <w:t>9300 West 108</w:t>
      </w:r>
      <w:r>
        <w:rPr>
          <w:sz w:val="22"/>
          <w:vertAlign w:val="superscript"/>
        </w:rPr>
        <w:t>th</w:t>
      </w:r>
      <w:r>
        <w:rPr>
          <w:sz w:val="22"/>
        </w:rPr>
        <w:t xml:space="preserve"> Circle</w:t>
      </w:r>
    </w:p>
    <w:p>
      <w:pPr>
        <w:pStyle w:val="Normal"/>
        <w:jc w:val="both"/>
        <w:rPr>
          <w:sz w:val="22"/>
        </w:rPr>
      </w:pPr>
      <w:r>
        <w:rPr>
          <w:sz w:val="22"/>
        </w:rPr>
        <w:t>Broomfield, CO 80021-3682</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spacing w:before="0" w:after="120"/>
        <w:ind w:firstLine="720" w:end="0"/>
        <w:jc w:val="both"/>
        <w:rPr>
          <w:sz w:val="22"/>
        </w:rPr>
      </w:pPr>
      <w:r>
        <w:rPr>
          <w:sz w:val="22"/>
        </w:rPr>
        <w:t>Ball Corporation ("Ball Corporation") and Enron North America Corp. ("ENA") are prepared to furnish each other with information in connection with a proposed outsourcing and/or commodity sale of energy commodities (the Transaction") relating to certain facilities located in the United States  (the "Subject Properties"),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sz w:val="22"/>
        </w:rPr>
      </w:pPr>
      <w:r>
        <w:rPr>
          <w:sz w:val="22"/>
        </w:rPr>
        <w:t>As a condition to furnishing the Confidential Information to each other, the parties agree as follows:</w:t>
      </w:r>
    </w:p>
    <w:p>
      <w:pPr>
        <w:pStyle w:val="Normal"/>
        <w:numPr>
          <w:ilvl w:val="0"/>
          <w:numId w:val="1"/>
        </w:numPr>
        <w:jc w:val="both"/>
        <w:rPr>
          <w:sz w:val="22"/>
        </w:rPr>
      </w:pPr>
      <w:r>
        <w:rPr>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sz w:val="22"/>
        </w:rPr>
      </w:pPr>
      <w:r>
        <w:rPr>
          <w:sz w:val="22"/>
        </w:rPr>
      </w:r>
    </w:p>
    <w:p>
      <w:pPr>
        <w:pStyle w:val="Normal"/>
        <w:numPr>
          <w:ilvl w:val="0"/>
          <w:numId w:val="1"/>
        </w:numPr>
        <w:jc w:val="both"/>
        <w:rPr>
          <w:sz w:val="22"/>
        </w:rPr>
      </w:pPr>
      <w:r>
        <w:rPr>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sz w:val="22"/>
        </w:rPr>
      </w:pPr>
      <w:r>
        <w:rPr>
          <w:sz w:val="22"/>
        </w:rPr>
      </w:r>
    </w:p>
    <w:p>
      <w:pPr>
        <w:pStyle w:val="Normal"/>
        <w:numPr>
          <w:ilvl w:val="0"/>
          <w:numId w:val="1"/>
        </w:numPr>
        <w:jc w:val="both"/>
        <w:rPr>
          <w:sz w:val="22"/>
        </w:rPr>
      </w:pPr>
      <w:r>
        <w:rPr>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ind w:hanging="720" w:start="1440" w:end="1440"/>
        <w:jc w:val="both"/>
        <w:rPr>
          <w:sz w:val="22"/>
        </w:rPr>
      </w:pPr>
      <w:r>
        <w:rPr>
          <w:sz w:val="22"/>
        </w:rPr>
      </w:r>
    </w:p>
    <w:p>
      <w:pPr>
        <w:pStyle w:val="Normal"/>
        <w:numPr>
          <w:ilvl w:val="0"/>
          <w:numId w:val="1"/>
        </w:numPr>
        <w:jc w:val="both"/>
        <w:rPr>
          <w:sz w:val="22"/>
        </w:rPr>
      </w:pPr>
      <w:r>
        <w:rPr>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sz w:val="22"/>
        </w:rPr>
      </w:pPr>
      <w:r>
        <w:rPr>
          <w:sz w:val="22"/>
        </w:rPr>
      </w:r>
    </w:p>
    <w:p>
      <w:pPr>
        <w:pStyle w:val="Normal"/>
        <w:numPr>
          <w:ilvl w:val="0"/>
          <w:numId w:val="1"/>
        </w:numPr>
        <w:jc w:val="both"/>
        <w:rPr>
          <w:sz w:val="22"/>
        </w:rPr>
      </w:pPr>
      <w:r>
        <w:rPr>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sz w:val="22"/>
        </w:rPr>
      </w:pPr>
      <w:r>
        <w:rPr>
          <w:sz w:val="22"/>
        </w:rPr>
      </w:r>
    </w:p>
    <w:p>
      <w:pPr>
        <w:pStyle w:val="Normal"/>
        <w:numPr>
          <w:ilvl w:val="0"/>
          <w:numId w:val="1"/>
        </w:numPr>
        <w:tabs>
          <w:tab w:val="clear" w:pos="720"/>
          <w:tab w:val="left" w:pos="0" w:leader="none"/>
        </w:tabs>
        <w:jc w:val="both"/>
        <w:rPr>
          <w:sz w:val="22"/>
        </w:rPr>
      </w:pPr>
      <w:r>
        <w:rPr>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sz w:val="22"/>
        </w:rPr>
      </w:pPr>
      <w:r>
        <w:rPr>
          <w:sz w:val="22"/>
        </w:rPr>
      </w:r>
    </w:p>
    <w:p>
      <w:pPr>
        <w:pStyle w:val="Normal"/>
        <w:keepNext w:val="true"/>
        <w:numPr>
          <w:ilvl w:val="0"/>
          <w:numId w:val="1"/>
        </w:numPr>
        <w:spacing w:before="0" w:after="120"/>
        <w:jc w:val="both"/>
        <w:rPr>
          <w:sz w:val="22"/>
        </w:rPr>
      </w:pPr>
      <w:r>
        <w:rPr>
          <w:sz w:val="22"/>
        </w:rPr>
        <w:t>The provisions of Sections 1 and 2 hereof shall terminate on the date two years from the date of this letter.</w:t>
      </w:r>
    </w:p>
    <w:p>
      <w:pPr>
        <w:pStyle w:val="Normal"/>
        <w:keepNext w:val="true"/>
        <w:ind w:start="5040" w:end="0"/>
        <w:jc w:val="both"/>
        <w:rPr>
          <w:sz w:val="22"/>
        </w:rPr>
      </w:pPr>
      <w:r>
        <w:rPr>
          <w:sz w:val="22"/>
        </w:rPr>
        <w:t>Very truly yours,</w:t>
      </w:r>
    </w:p>
    <w:p>
      <w:pPr>
        <w:pStyle w:val="Normal"/>
        <w:ind w:start="5040" w:end="0"/>
        <w:jc w:val="both"/>
        <w:rPr>
          <w:sz w:val="22"/>
        </w:rPr>
      </w:pPr>
      <w:r>
        <w:rPr>
          <w:sz w:val="22"/>
        </w:rPr>
      </w:r>
    </w:p>
    <w:p>
      <w:pPr>
        <w:pStyle w:val="Normal"/>
        <w:tabs>
          <w:tab w:val="clear" w:pos="720"/>
          <w:tab w:val="left" w:pos="9360" w:leader="none"/>
        </w:tabs>
        <w:ind w:start="5040" w:end="0"/>
        <w:jc w:val="both"/>
        <w:rPr>
          <w:sz w:val="22"/>
        </w:rPr>
      </w:pPr>
      <w:r>
        <w:rPr>
          <w:sz w:val="22"/>
        </w:rPr>
        <w:t>ENRON NORTH AMERICA CORP.</w:t>
      </w:r>
    </w:p>
    <w:p>
      <w:pPr>
        <w:pStyle w:val="Normal"/>
        <w:tabs>
          <w:tab w:val="left" w:pos="720" w:leader="none"/>
          <w:tab w:val="left" w:pos="1440" w:leader="none"/>
          <w:tab w:val="left" w:pos="2160" w:leader="none"/>
          <w:tab w:val="right" w:pos="9360" w:leader="none"/>
        </w:tabs>
        <w:jc w:val="both"/>
        <w:rPr>
          <w:sz w:val="22"/>
        </w:rPr>
      </w:pPr>
      <w:r>
        <w:rPr>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sz w:val="22"/>
        </w:rPr>
      </w:pPr>
      <w:r>
        <w:rPr>
          <w:sz w:val="22"/>
        </w:rPr>
        <w:t xml:space="preserve">By: </w:t>
      </w:r>
      <w:r>
        <w:rPr>
          <w:sz w:val="22"/>
          <w:u w:val="single"/>
        </w:rPr>
        <w:tab/>
        <w:tab/>
      </w:r>
    </w:p>
    <w:p>
      <w:pPr>
        <w:pStyle w:val="Normal"/>
        <w:keepNext w:val="true"/>
        <w:tabs>
          <w:tab w:val="clear" w:pos="720"/>
          <w:tab w:val="left" w:pos="4320" w:leader="none"/>
          <w:tab w:val="left" w:pos="9360" w:leader="none"/>
        </w:tabs>
        <w:spacing w:before="0" w:after="120"/>
        <w:ind w:firstLine="5040" w:end="0"/>
        <w:jc w:val="both"/>
        <w:rPr>
          <w:sz w:val="22"/>
        </w:rPr>
      </w:pPr>
      <w:r>
        <w:rPr>
          <w:sz w:val="22"/>
        </w:rPr>
        <w:t xml:space="preserve">Name: </w:t>
      </w:r>
      <w:r>
        <w:rPr>
          <w:sz w:val="22"/>
          <w:u w:val="single"/>
        </w:rPr>
        <w:tab/>
      </w:r>
    </w:p>
    <w:p>
      <w:pPr>
        <w:pStyle w:val="Normal"/>
        <w:keepNext w:val="true"/>
        <w:tabs>
          <w:tab w:val="clear" w:pos="720"/>
          <w:tab w:val="left" w:pos="4320" w:leader="none"/>
          <w:tab w:val="left" w:pos="9360" w:leader="none"/>
        </w:tabs>
        <w:spacing w:before="0" w:after="120"/>
        <w:ind w:firstLine="5040" w:end="0"/>
        <w:jc w:val="both"/>
        <w:rPr>
          <w:sz w:val="22"/>
        </w:rPr>
      </w:pPr>
      <w:r>
        <w:rPr>
          <w:sz w:val="22"/>
        </w:rPr>
        <w:t>Title:</w:t>
      </w:r>
      <w:r>
        <w:rPr>
          <w:sz w:val="22"/>
          <w:u w:val="single"/>
        </w:rPr>
        <w:tab/>
      </w:r>
    </w:p>
    <w:p>
      <w:pPr>
        <w:pStyle w:val="Normal"/>
        <w:keepNext w:val="true"/>
        <w:jc w:val="both"/>
        <w:rPr>
          <w:sz w:val="22"/>
        </w:rPr>
      </w:pPr>
      <w:r>
        <w:rPr>
          <w:sz w:val="22"/>
        </w:rPr>
        <w:t>Agreed and accepted as of</w:t>
      </w:r>
    </w:p>
    <w:p>
      <w:pPr>
        <w:pStyle w:val="Normal"/>
        <w:keepNext w:val="true"/>
        <w:jc w:val="both"/>
        <w:rPr>
          <w:sz w:val="22"/>
        </w:rPr>
      </w:pPr>
      <w:r>
        <w:rPr>
          <w:sz w:val="22"/>
        </w:rPr>
        <w:t>date first written above:</w:t>
      </w:r>
    </w:p>
    <w:p>
      <w:pPr>
        <w:pStyle w:val="Normal"/>
        <w:keepNext w:val="true"/>
        <w:jc w:val="both"/>
        <w:rPr>
          <w:sz w:val="22"/>
        </w:rPr>
      </w:pPr>
      <w:r>
        <w:rPr>
          <w:sz w:val="22"/>
        </w:rPr>
      </w:r>
    </w:p>
    <w:p>
      <w:pPr>
        <w:pStyle w:val="Normal"/>
        <w:keepNext w:val="true"/>
        <w:jc w:val="both"/>
        <w:rPr>
          <w:sz w:val="22"/>
        </w:rPr>
      </w:pPr>
      <w:r>
        <w:rPr>
          <w:sz w:val="22"/>
        </w:rPr>
        <w:t>Ball Corporation</w:t>
      </w:r>
    </w:p>
    <w:p>
      <w:pPr>
        <w:pStyle w:val="Normal"/>
        <w:keepNext w:val="true"/>
        <w:jc w:val="both"/>
        <w:rPr>
          <w:sz w:val="22"/>
        </w:rPr>
      </w:pPr>
      <w:r>
        <w:rPr>
          <w:sz w:val="22"/>
        </w:rPr>
        <w:t>_______________________________________</w:t>
      </w:r>
    </w:p>
    <w:p>
      <w:pPr>
        <w:pStyle w:val="Normal"/>
        <w:keepNext w:val="true"/>
        <w:tabs>
          <w:tab w:val="left" w:pos="720" w:leader="none"/>
          <w:tab w:val="left" w:pos="1440" w:leader="none"/>
          <w:tab w:val="left" w:pos="2160" w:leader="none"/>
          <w:tab w:val="right" w:pos="9360" w:leader="none"/>
        </w:tabs>
        <w:jc w:val="both"/>
        <w:rPr>
          <w:sz w:val="22"/>
        </w:rPr>
      </w:pPr>
      <w:r>
        <w:rPr>
          <w:sz w:val="22"/>
        </w:rPr>
      </w:r>
    </w:p>
    <w:p>
      <w:pPr>
        <w:pStyle w:val="Normal"/>
        <w:keepNext w:val="true"/>
        <w:tabs>
          <w:tab w:val="clear" w:pos="720"/>
          <w:tab w:val="left" w:pos="4320" w:leader="none"/>
        </w:tabs>
        <w:spacing w:before="0" w:after="120"/>
        <w:jc w:val="both"/>
        <w:rPr>
          <w:sz w:val="22"/>
        </w:rPr>
      </w:pPr>
      <w:r>
        <w:rPr>
          <w:sz w:val="22"/>
        </w:rPr>
        <w:t xml:space="preserve">By: </w:t>
      </w:r>
      <w:r>
        <w:rPr>
          <w:sz w:val="22"/>
          <w:u w:val="single"/>
        </w:rPr>
        <w:tab/>
      </w:r>
    </w:p>
    <w:p>
      <w:pPr>
        <w:pStyle w:val="Normal"/>
        <w:keepNext w:val="true"/>
        <w:tabs>
          <w:tab w:val="clear" w:pos="720"/>
          <w:tab w:val="left" w:pos="4320" w:leader="none"/>
        </w:tabs>
        <w:spacing w:before="0" w:after="120"/>
        <w:jc w:val="both"/>
        <w:rPr>
          <w:sz w:val="22"/>
        </w:rPr>
      </w:pPr>
      <w:r>
        <w:rPr>
          <w:sz w:val="22"/>
        </w:rPr>
        <w:t xml:space="preserve">Name: </w:t>
      </w:r>
      <w:r>
        <w:rPr>
          <w:sz w:val="22"/>
          <w:u w:val="single"/>
        </w:rPr>
        <w:tab/>
      </w:r>
    </w:p>
    <w:p>
      <w:pPr>
        <w:pStyle w:val="Normal"/>
        <w:keepNext w:val="true"/>
        <w:tabs>
          <w:tab w:val="clear" w:pos="720"/>
          <w:tab w:val="left" w:pos="4320" w:leader="none"/>
        </w:tabs>
        <w:spacing w:before="0" w:after="120"/>
        <w:jc w:val="both"/>
        <w:rPr/>
      </w:pPr>
      <w:r>
        <w:rPr>
          <w:sz w:val="22"/>
        </w:rPr>
        <w:t>Title:</w:t>
      </w:r>
      <w:r>
        <w:rPr>
          <w:sz w:val="22"/>
          <w:u w:val="single"/>
        </w:rPr>
        <w:tab/>
      </w:r>
    </w:p>
    <w:p>
      <w:pPr>
        <w:pStyle w:val="Normal"/>
        <w:keepNext w:val="true"/>
        <w:tabs>
          <w:tab w:val="clear" w:pos="720"/>
          <w:tab w:val="left" w:pos="4320" w:leader="none"/>
        </w:tabs>
        <w:spacing w:before="0" w:after="120"/>
        <w:jc w:val="both"/>
        <w:rPr>
          <w:sz w:val="22"/>
          <w:u w:val="single"/>
        </w:rPr>
      </w:pPr>
      <w:r>
        <w:rPr>
          <w:sz w:val="22"/>
          <w:u w:val="single"/>
        </w:rPr>
      </w:r>
    </w:p>
    <w:p>
      <w:pPr>
        <w:pStyle w:val="Normal"/>
        <w:keepNext w:val="true"/>
        <w:tabs>
          <w:tab w:val="clear" w:pos="720"/>
          <w:tab w:val="left" w:pos="4320" w:leader="none"/>
        </w:tabs>
        <w:spacing w:before="0" w:after="120"/>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/mnt/main-storage/datasets/enron-docs/doc/Ball_Confidentiality_Agreement.doc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Ball Corporation</w:t>
    </w:r>
  </w:p>
  <w:p>
    <w:pPr>
      <w:pStyle w:val="Header"/>
      <w:rPr>
        <w:rFonts w:ascii="Times New Roman" w:hAnsi="Times New Roman" w:cs="Times New Roman"/>
        <w:sz w:val="22"/>
      </w:rPr>
    </w:pPr>
    <w:r>
      <w:rPr>
        <w:rFonts w:cs="Times New Roman" w:ascii="Times New Roman" w:hAnsi="Times New Roman"/>
        <w:sz w:val="22"/>
      </w:rPr>
      <w:t>April 12,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2000-04-12T13:38:00Z</dcterms:created>
  <dc:creator>dperlin</dc:creator>
  <dc:description/>
  <dc:language>en-CA</dc:language>
  <cp:lastModifiedBy>dperlin</cp:lastModifiedBy>
  <cp:lastPrinted>2000-04-12T14:50:00Z</cp:lastPrinted>
  <dcterms:modified xsi:type="dcterms:W3CDTF">2000-04-12T17:45:00Z</dcterms:modified>
  <cp:revision>2</cp:revision>
  <dc:subject/>
  <dc:title>April 12, 2000</dc:title>
</cp:coreProperties>
</file>