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</w:rPr>
      </w:pPr>
      <w:r>
        <w:rPr>
          <w:b/>
        </w:rPr>
        <w:t>TW/NNG COMMERCIAL SUPPORT TEAM</w:t>
      </w:r>
    </w:p>
    <w:p>
      <w:pPr>
        <w:pStyle w:val="Heading"/>
        <w:rPr/>
      </w:pPr>
      <w:r>
        <w:rPr>
          <w:rFonts w:eastAsia="Tahoma"/>
        </w:rPr>
        <w:t xml:space="preserve"> </w:t>
      </w:r>
      <w:r>
        <w:rPr>
          <w:b/>
          <w:bCs/>
        </w:rPr>
        <w:t>WEEKLY BULLETS</w:t>
      </w:r>
    </w:p>
    <w:p>
      <w:pPr>
        <w:pStyle w:val="Subtitle"/>
        <w:rPr/>
      </w:pPr>
      <w:r>
        <w:rPr/>
        <w:t>October 25, 2001</w:t>
      </w:r>
    </w:p>
    <w:p>
      <w:pPr>
        <w:pStyle w:val="Normal"/>
        <w:rPr>
          <w:rFonts w:ascii="Tahoma" w:hAnsi="Tahoma" w:cs="Tahoma"/>
          <w:b/>
          <w:bCs/>
          <w:sz w:val="24"/>
        </w:rPr>
      </w:pPr>
      <w:r>
        <w:rPr>
          <w:rFonts w:cs="Tahoma" w:ascii="Tahoma" w:hAnsi="Tahoma"/>
          <w:b/>
          <w:bCs/>
          <w:sz w:val="24"/>
        </w:rPr>
      </w:r>
    </w:p>
    <w:p>
      <w:pPr>
        <w:pStyle w:val="Normal"/>
        <w:rPr>
          <w:rFonts w:ascii="Tahoma" w:hAnsi="Tahoma" w:cs="Tahoma"/>
          <w:b/>
          <w:bCs/>
          <w:sz w:val="24"/>
        </w:rPr>
      </w:pPr>
      <w:r>
        <w:rPr>
          <w:rFonts w:cs="Tahoma" w:ascii="Tahoma" w:hAnsi="Tahoma"/>
          <w:b/>
          <w:bCs/>
          <w:sz w:val="24"/>
        </w:rPr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  <w:t>Economic Analysts: David Waymire &amp; James Centilli</w:t>
      </w:r>
    </w:p>
    <w:p>
      <w:pPr>
        <w:pStyle w:val="Normal"/>
        <w:rPr>
          <w:rFonts w:ascii="Tahoma" w:hAnsi="Tahoma" w:cs="Tahoma"/>
          <w:sz w:val="24"/>
        </w:rPr>
      </w:pPr>
      <w:r>
        <w:rPr>
          <w:rFonts w:cs="Tahoma" w:ascii="Tahoma" w:hAnsi="Tahoma"/>
          <w:sz w:val="24"/>
        </w:rPr>
      </w:r>
    </w:p>
    <w:p>
      <w:pPr>
        <w:pStyle w:val="Normal"/>
        <w:rPr>
          <w:rFonts w:ascii="Tahoma" w:hAnsi="Tahoma" w:cs="Tahoma"/>
          <w:b/>
          <w:sz w:val="24"/>
          <w:u w:val="single"/>
        </w:rPr>
      </w:pPr>
      <w:r>
        <w:rPr>
          <w:rFonts w:cs="Tahoma" w:ascii="Tahoma" w:hAnsi="Tahoma"/>
          <w:b/>
          <w:sz w:val="24"/>
          <w:u w:val="single"/>
        </w:rPr>
        <w:t>THIS WEEK:</w:t>
      </w:r>
    </w:p>
    <w:p>
      <w:pPr>
        <w:pStyle w:val="Normal"/>
        <w:rPr>
          <w:rFonts w:ascii="Tahoma" w:hAnsi="Tahoma" w:cs="Tahoma"/>
          <w:b/>
          <w:sz w:val="24"/>
          <w:u w:val="single"/>
        </w:rPr>
      </w:pPr>
      <w:r>
        <w:rPr>
          <w:rFonts w:cs="Tahoma" w:ascii="Tahoma" w:hAnsi="Tahoma"/>
          <w:b/>
          <w:sz w:val="24"/>
          <w:u w:val="single"/>
        </w:rPr>
      </w:r>
    </w:p>
    <w:p>
      <w:pPr>
        <w:pStyle w:val="Normal"/>
        <w:numPr>
          <w:ilvl w:val="0"/>
          <w:numId w:val="1"/>
        </w:numPr>
        <w:rPr>
          <w:rFonts w:ascii="Tahoma" w:hAnsi="Tahoma" w:cs="Tahoma"/>
        </w:rPr>
      </w:pPr>
      <w:r>
        <w:rPr>
          <w:rFonts w:cs="Tahoma" w:ascii="Tahoma" w:hAnsi="Tahoma"/>
        </w:rPr>
        <w:t>MidAmerican Pleasant Hill – Prepared Dash for RAC review.</w:t>
      </w:r>
    </w:p>
    <w:p>
      <w:pPr>
        <w:pStyle w:val="Normal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 xml:space="preserve"> </w:t>
      </w:r>
    </w:p>
    <w:p>
      <w:pPr>
        <w:pStyle w:val="Normal"/>
        <w:numPr>
          <w:ilvl w:val="0"/>
          <w:numId w:val="1"/>
        </w:numPr>
        <w:rPr>
          <w:rFonts w:ascii="Tahoma" w:hAnsi="Tahoma" w:cs="Tahoma"/>
        </w:rPr>
      </w:pPr>
      <w:r>
        <w:rPr>
          <w:rFonts w:cs="Tahoma" w:ascii="Tahoma" w:hAnsi="Tahoma"/>
        </w:rPr>
        <w:t>Redfield HES Uplift Study – Modeled increase in productivity to determine minimum increases for continuance of project.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1"/>
        </w:numPr>
        <w:rPr>
          <w:rFonts w:ascii="Tahoma" w:hAnsi="Tahoma" w:cs="Tahoma"/>
        </w:rPr>
      </w:pPr>
      <w:r>
        <w:rPr>
          <w:rFonts w:cs="Tahoma" w:ascii="Tahoma" w:hAnsi="Tahoma"/>
        </w:rPr>
        <w:t>Duluth By Pass – Prepared additional analysis for addition of TBS.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1"/>
        </w:numPr>
        <w:rPr>
          <w:rFonts w:ascii="Tahoma" w:hAnsi="Tahoma" w:cs="Tahoma"/>
        </w:rPr>
      </w:pPr>
      <w:r>
        <w:rPr>
          <w:rFonts w:cs="Tahoma" w:ascii="Tahoma" w:hAnsi="Tahoma"/>
        </w:rPr>
        <w:t>TransPecos Project – met with PEMEX representatives and review our economic requirements.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1"/>
        </w:numPr>
        <w:rPr>
          <w:rFonts w:ascii="Tahoma" w:hAnsi="Tahoma" w:cs="Tahoma"/>
        </w:rPr>
      </w:pPr>
      <w:r>
        <w:rPr>
          <w:rFonts w:cs="Tahoma" w:ascii="Tahoma" w:hAnsi="Tahoma"/>
        </w:rPr>
        <w:t>Sun Devil Project – reviewing ways to design rates to give customer some rate certainty in order to sign a letter of intent.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1"/>
        </w:numPr>
        <w:rPr>
          <w:rFonts w:ascii="Tahoma" w:hAnsi="Tahoma" w:cs="Tahoma"/>
        </w:rPr>
      </w:pPr>
      <w:r>
        <w:rPr>
          <w:rFonts w:cs="Tahoma" w:ascii="Tahoma" w:hAnsi="Tahoma"/>
        </w:rPr>
        <w:t>Southern Trails – review economics and review list of due diligence team.  Passed model to Michael Ratner.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numPr>
          <w:ilvl w:val="0"/>
          <w:numId w:val="1"/>
        </w:numPr>
        <w:rPr>
          <w:rFonts w:ascii="Tahoma" w:hAnsi="Tahoma" w:cs="Tahoma"/>
        </w:rPr>
      </w:pPr>
      <w:r>
        <w:rPr>
          <w:rFonts w:cs="Tahoma" w:ascii="Tahoma" w:hAnsi="Tahoma"/>
        </w:rPr>
        <w:t>Pipeline Model – reviewed model with associate analyst.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sectPr>
      <w:type w:val="nextPage"/>
      <w:pgSz w:w="12240" w:h="15840"/>
      <w:pgMar w:left="720" w:right="72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Tahoma" w:hAnsi="Tahoma" w:cs="Tahoma"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Tahoma" w:hAnsi="Tahoma" w:cs="Tahoma"/>
      <w:b/>
      <w:bCs/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2001-10-26T12:01:00Z</dcterms:created>
  <dc:creator>Enron</dc:creator>
  <dc:description/>
  <dc:language>en-CA</dc:language>
  <cp:lastModifiedBy>jcentill</cp:lastModifiedBy>
  <cp:lastPrinted>2001-02-23T09:03:00Z</cp:lastPrinted>
  <dcterms:modified xsi:type="dcterms:W3CDTF">2001-10-26T12:01:00Z</dcterms:modified>
  <cp:revision>2</cp:revision>
  <dc:subject/>
  <dc:title>MARKETING ANALYSIS (MA) &amp;</dc:title>
</cp:coreProperties>
</file>